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Timeline Sequencing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p03-full-000633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timeline sequencing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place source statements in their stated governance sequence without inventing events.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timeline sequencing.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timeline sequencing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timeline sequencing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timeline sequencing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