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Source Provenance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p03-full-005409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source provenance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identify how the dependency record establishes the provenance of each stated canonical fact.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source provenance.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source provenance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source provenance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source provenance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