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MTG-ENG-20260720-57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ADR-042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engineering-meeting-sql-src-000768.sql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ADR-042.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ACT-ENG-005487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ACT-ENG-005488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