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MIG-26Q3-W05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p01-src-003454  |  policy-cache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MIG-26Q3-W05 - media-worker, reporting-api, partner-bridge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policy-cache is part of the controlled MIG-26Q3-W05 migration. The referenced base record is operations/migration-notes/migration-wave-tsv-src-001377.tsv.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p01-src-003454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