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Alpha R7 Reference Brief</w:t>
      </w:r>
    </w:p>
    <w:p>
      <w:r>
        <w:rPr>
          <w:sz w:val="18"/>
        </w:rPr>
        <w:t>Reference REF-26Q3-011013 | Canonical source p01-src-011013 | Reviewed 2026-07-20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ADR-042 asynchronous release gate.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Alpha R7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ADR-042 asynchronous release gate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2026-07-20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