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EXP-26Q3-011383</w:t>
      </w:r>
    </w:p>
    <w:p>
      <w:pPr>
        <w:pStyle w:val="Subtitle"/>
      </w:pPr>
      <w:r>
        <w:t>Generated 2026-08-16T15:01:00+09:00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p01-full-009253.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EXP-26Q3-011383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p01-src-011383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2026-08-16T15:01:00+09:00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p01-full-009253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