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Vendor portal access review gap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INC-260611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2026-06-11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Moderate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with owner attestation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AC-12 Vendor Review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vendor review packet 611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vendor access roster review identified a read-only reviewer account whose quarterly attestation had expired. No vendor record was edited and the account was placed in an internal review hold.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fictional vendor portal roster showed an overdue reviewer attestation. Access was read-only and the account was placed under an internal review hold.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2026-06-11: Confirmed roster ownership, renewed the attestation, and added an overdue-review reminder.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The roster reminder was assigned to the prior contract coordinator after a role change.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vendor-risk owner disabled the review role pending attestation, updated the roster owner, and documented the exception-free access review.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Vendor Risk 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Verify reminder ownership and attestation currency in the next vendor roster cycle.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2026-06-18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vendor-risk owner disabled the review role pending attestation, updated the roster owner, and documented the exception-free access review.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Verify reminder ownership and attestation currency in the next vendor roster cycle.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the hold record, renewed attestation, and an independent roster comparison. Residual risk: ownership changes can delay reminders without the roster control.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fictional vendor evidence; defensive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INC-260611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