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Personal Reliability Capacity Forecast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Personal Reliability Capacity Forecast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p02-full-011923 / source p02-src-011923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Personal Reliability Capacity Forecast Review Document Docx, evidence docket p02-src-011923 / p02-full-011923 uses p02-full-002817 to test the 31% headroom claim against queue drain and remaining request-error allowance, with a specific lens on baseline-to-peak comparison and service impact framing. The review method is to require a traceable source-to-action link in the final record. The evidence is scoped to cloud/my-files, framed by budget.checkout.2026-07, rel.capacity.2026-q3,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Personal Reliability Capacity Forecast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8c3fcf4f659a7ae6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Personal Reliability Capacity Forecast Review Document Docx cites the current p02-full-002817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Capacity Forecast review outcome without changing the fixed incident causality; apply the baseline-to-peak comparison and service impact framing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p02-full-002817</w:t>
        <w:br/>
        <w:t>Source ID: p02-src-002817</w:t>
        <w:br/>
        <w:t>Planned path: cloud/my-files/slo/data/2026-07-15-personal-reliability-maintenance-window-metrics-csv-s002817.csv</w:t>
        <w:br/>
        <w:t>SHA-256: sha256:04fb698de1c6b47d4090580fcdf10b23d9a1086233e3df2f8b90a5d8246df170</w:t>
        <w:br/>
        <w:t>Approved exact facts: Northstar Transit Cloud; Checkout SVC-17; 2026-07-13; error budget 2.4%; INC-260713; org.ntc; team.platform-sre; rel.capacity.2026-q3;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Personal Reliability Capacity Forecast Review Document Docx. Scope-local spine bindings: org.ntc, budget.checkout.2026-07, rel.capacity.2026-q3, date.2026-07-20, term.no-kio-claim. Evidence fingerprint: 8c3fcf4f659a7ae6.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