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Reliability Runbook Log Gap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Reliability Runbook Log Gap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p02-full-000078 / source p02-src-000078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Reliability Runbook Log Gap Review Document Docx, evidence docket p02-src-000078 / p02-full-000078 uses p02-full-001130 to reconcile the seven-minute telemetry export gap against its 11:06 completion evidence, with a specific lens on critical-path chronology and action ownership. The review method is to require a traceable source-to-action link in the final record. The evidence is scoped to documents/operations/runbooks, framed by svc.checkout.svc17, rel.inc260713.timeline,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 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 minutes; reconciled by 11:06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delivery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99.9% within 10 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reconciliation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Reliability Runbook Log Gap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4dc14f2ffd1e0e14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Reliability Runbook Log Gap Review Document Docx cites the current p02-full-001130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Log Gap review outcome without changing the fixed incident causality; apply the critical-path chronology and action ownership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p02-full-001130</w:t>
        <w:br/>
        <w:t>Source ID: p02-src-001130</w:t>
        <w:br/>
        <w:t>Planned path: documents/operations/runbooks/supporting-data/2026-07-14-reliability-runbook-traffic-shift-metrics-csv-s001130.csv</w:t>
        <w:br/>
        <w:t>SHA-256: sha256:7e1f46148958b77e3e26f60cc97d937e879aa0b94eebb3bbe33e3673c8928bc4</w:t>
        <w:br/>
        <w:t>Approved exact facts: Northstar Transit Cloud; Checkout SVC-17; 2026-07-13; error budget 2.4%; INC-260713; org.ntc; term.mitigation; rel.inc260713.timeline;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Reliability Runbook Log Gap Review Document Docx. Scope-local spine bindings: org.ntc, svc.checkout.svc17, rel.inc260713.timeline, date.2026-07-14, term.no-kio-claim. Evidence fingerprint: 4dc14f2ffd1e0e14.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