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Reliability Reference Incident Schema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Reference Maintainers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Reliability Reference Incident Schema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p02-full-000573 / source p02-src-000573 / scope p02-secondary-02.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Reliability Reference Incident Schema Review Document Docx, evidence docket p02-src-000573 / p02-full-000573 uses p02-full-009016 to assess the Incident Schema operational component as a decision memo, keeping its service context separate from the recorded Checkout cause, with a specific lens on telemetry completeness and evidence-chain reconciliation. The review method is to test whether the metric table supports the stated action owner. The evidence is scoped to documents/reference, framed by slo.checkout.availability, rel.slo.2026-q3,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Incident Schema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Reliability Reference Incident Schema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74e2a3b60fb4599d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Reliability Reference Incident Schema Review Document Docx cites the current p02-full-009016 hash before distribution.</w:t>
      </w:r>
    </w:p>
    <w:p>
      <w:pPr>
        <w:pStyle w:val="ListNumber"/>
        <w:numPr>
          <w:ilvl w:val="0"/>
          <w:numId w:val="10"/>
        </w:numPr>
      </w:pPr>
      <w:r>
        <w:t>Reliability Reference Maintainers: record the Incident Schema review outcome without changing the fixed incident causality; apply the telemetry completeness and evidence-chain reconciliation lens and retain the row-specific scope documents/reference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p02-full-009016</w:t>
        <w:br/>
        <w:t>Source ID: p02-src-009016</w:t>
        <w:br/>
        <w:t>Planned path: documents/reference/schemas/2026-07-20-reliability-reference-burn-rate-metrics-csv-s009016.csv</w:t>
        <w:br/>
        <w:t>SHA-256: sha256:d7a7f0a10bd5084e8b33a8ce82f56c148504b4b5a3774f457d928b95f8706a3c</w:t>
        <w:br/>
        <w:t>Approved exact facts: Northstar Transit Cloud; Checkout SVC-17; 2026-07-13; error budget 2.4%; INC-260713; org.ntc; term.burn-rate;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Reliability Reference Incident Schema Review Document Docx. Scope-local spine bindings: org.ntc, slo.checkout.availability, rel.slo.2026-q3, date.2026-07-14, term.no-kio-claim. Evidence fingerprint: 74e2a3b60fb4599d.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