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Export Regional Failover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15 Operations Export Regional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p02-full-009923 / source p02-src-009923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Export Regional Failover Review Document Docx, evidence docket p02-src-009923 / p02-full-009923 uses p02-full-014818 to assess the Export Regional Failover operational component as a decision memo, keeping its service context separate from the recorded Checkout cause, with a specific lens on load-degradation classification and causal exclusion. The review method is to review the owner action before accepting a metric conclusion. The evidence is scoped to downloads/exports, framed by env.prod, rel.topology.260713, date.2026-07-15,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Regional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Export Regional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9ae6ddd07ea8d400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Export Regional Failover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Regional Failover review outcome without changing the fixed incident causality; apply the load-degradation classification and causal exclusion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Export Regional Failover Review Document Docx. Scope-local spine bindings: org.ntc, env.prod, rel.topology.260713, date.2026-07-15, term.no-kio-claim. Evidence fingerprint: 9ae6ddd07ea8d400.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