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Export Regional Failover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20 Operations Export Regional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p02-full-007723 / source p02-src-007723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Export Regional Failover Review Document Docx, evidence docket p02-src-007723 / p02-full-007723 uses p02-full-011183 to assess the Export Regional Failover operational component as a decision memo, keeping its service context separate from the recorded Checkout cause, with a specific lens on load-degradation classification and causal exclusion. The review method is to compare the request-error allowance with the stated operational action. The evidence is scoped to downloads/exports, framed by measure.queue.depth-high, rel.topology.260713,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Regional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Export Regional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aa0479c99c8ddc90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Export Regional Failover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Regional Failover review outcome without changing the fixed incident causality; apply the load-degradation classification and causal exclusion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Export Regional Failover Review Document Docx. Scope-local spine bindings: org.ntc, measure.queue.depth-high, rel.topology.260713, date.2026-07-20, term.no-kio-claim. Evidence fingerprint: aa0479c99c8ddc90.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