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Kubernetes Production Autoscaling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Kubernetes Production Autoscaling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p02-full-003074 / source p02-src-003074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Kubernetes Production Autoscaling Review Document Docx, evidence docket p02-src-003074 / p02-full-003074 uses p02-full-000702 to assess the Kubernetes Production Autoscaling operational component as a decision memo, keeping its service context separate from the recorded Checkout cause, with a specific lens on post-incident control verification and recurrence resistance. The review method is to review the owner action before accepting a metric conclusion. The evidence is scoped to infrastructure/kubernetes, framed by env.prod, rel.topology.260713,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Kubernetes Production Autoscaling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Kubernetes Production Autoscaling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8b089d4c5329d74c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Kubernetes Production Autoscaling Review Document Docx cites the current p02-full-000702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Kubernetes Production Autoscaling review outcome without changing the fixed incident causality; apply the post-incident control verification and recurrence resistance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p02-full-000702</w:t>
        <w:br/>
        <w:t>Source ID: p02-src-000702</w:t>
        <w:br/>
        <w:t>Planned path: infrastructure/kubernetes/services/data/2026-07-13-kubernetes-production-priority-class-metrics-tsv-s000702.tsv</w:t>
        <w:br/>
        <w:t>SHA-256: sha256:50224057e1e1a49794c97c83f5a548bb4bab550c8925de781eaf2e0fde4ac497</w:t>
        <w:br/>
        <w:t>Approved exact facts: Northstar Transit Cloud; Checkout SVC-17; 2026-07-13; error budget 2.4%; INC-260713; org.ntc; svc.checkout.svc17; rel.topology.260713;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Kubernetes Production Autoscaling Review Document Docx. Scope-local spine bindings: org.ntc, env.prod, rel.topology.260713, period.2026-q3, term.no-kio-claim. Evidence fingerprint: 8b089d4c5329d74c.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