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Mail Identity Maintenance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Mail Identity Maintenance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p02-full-014074 / source p02-src-014074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Mail Identity Maintenance Review Document Docx, evidence docket p02-src-014074 / p02-full-014074 uses p02-full-009502 to document Identity as load-degraded only and exclude it from initiating-cause attribution, with a specific lens on operator decision rationale and approval sequence. The review method is to reconcile source completeness before approving the closure statement. The evidence is scoped to mail/recent, framed by change.chg-260713-042, rel.oncall.2026-07-13, date.2026-07-13,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Mail Identity Maintenance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4987b68d8467ed09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Operations Mail Identity Maintenance Review Document Docx cites the current p02-full-009502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Identity Maintenance review outcome without changing the fixed incident causality; apply the operator decision rationale and approval sequence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p02-full-009502</w:t>
        <w:br/>
        <w:t>Source ID: p02-src-009502</w:t>
        <w:br/>
        <w:t>Planned path: mail/recent/2026/07/attachments/data/2026-07-15-operations-mail-oncall-handoff-metrics-tsv-s009502.tsv</w:t>
        <w:br/>
        <w:t>SHA-256: sha256:5b60c0cb59306697d1ffbd34601d47cdbba9a5dcf61bb50a5cea534131f2dc89</w:t>
        <w:br/>
        <w:t>Approved exact facts: Northstar Transit Cloud; Checkout SVC-17; 2026-07-13; error budget 2.4%; INC-260713; org.ntc; change.chg-260713-042;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Mail Identity Maintenance Review Document Docx. Scope-local spine bindings: org.ntc, change.chg-260713-042, rel.oncall.2026-07-13, date.2026-07-13, term.no-kio-claim. Evidence fingerprint: 4987b68d8467ed09.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