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Meeting Oncall Health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Operations Meeting Oncall Health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p02-full-010622 / source p02-src-010622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Meeting Oncall Health Review Document Docx, evidence docket p02-src-010622 / p02-full-010622 uses p02-full-002369 to assess the Meeting Health operational component as a decision memo, keeping its service context separate from the recorded Checkout cause, with a specific lens on change-control ordering and rollback evidence. The review method is to verify each mitigation step has a later recovery observation. The evidence is scoped to meetings/operations, framed by action.act-260713-004, rel.slo.2026-q3, date.2026-07-15,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Health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Meeting Oncall Health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81681410709183c6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Meeting Oncall Health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Health review outcome without changing the fixed incident causality; apply the change-control ordering and rollback evidence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Meeting Oncall Health Review Document Docx. Scope-local spine bindings: org.ntc, action.act-260713-004, rel.slo.2026-q3, date.2026-07-15, term.no-kio-claim. Evidence fingerprint: 81681410709183c6.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