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Operations Dashboard Identity Slo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Dashboard Owners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Operations Dashboard Identity Slo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p02-full-000723 / source p02-src-000723 / scope p02-primary-08.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Operations Dashboard Identity Slo Review Document Docx, evidence docket p02-src-000723 / p02-full-000723 uses p02-full-006044 to document Identity as load-degraded only and exclude it from initiating-cause attribution, with a specific lens on baseline-to-peak comparison and service impact framing. The review method is to compare the request-error allowance with the stated operational action. The evidence is scoped to observability/dashboards, framed by budget.checkout.2026-07, rel.slo.2026-q3, date.2026-07-20,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non-causal load degradation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Operations Dashboard Identity Slo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0c92199f8d251a91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20 Operations Dashboard Identity Slo Review Document Docx cites the current p02-full-006044 hash before distribution.</w:t>
      </w:r>
    </w:p>
    <w:p>
      <w:pPr>
        <w:pStyle w:val="ListNumber"/>
        <w:numPr>
          <w:ilvl w:val="0"/>
          <w:numId w:val="10"/>
        </w:numPr>
      </w:pPr>
      <w:r>
        <w:t>Observability Dashboard Owners: record the Dashboard Identity Slo review outcome without changing the fixed incident causality; apply the baseline-to-peak comparison and service impact framing lens and retain the row-specific scope observability/dashboards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compare the request-error allowance with the stated operational action;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p02-full-006044</w:t>
        <w:br/>
        <w:t>Source ID: p02-src-006044</w:t>
        <w:br/>
        <w:t>Planned path: observability/dashboards/datasets/2026-07-20-operations-dashboard-regional-traffic-metrics-csv-s006044.csv</w:t>
        <w:br/>
        <w:t>SHA-256: sha256:f5798415e5cc69663d61fafc0f05d3d7741d72ec28872a1bdc7a85d0dbc3e3a1</w:t>
        <w:br/>
        <w:t>Approved exact facts: Northstar Transit Cloud; Checkout SVC-17; 2026-07-13; error budget 2.4%; INC-260713; org.ntc; slo.telemetry.delivery;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20 Operations Dashboard Identity Slo Review Document Docx. Scope-local spine bindings: org.ntc, budget.checkout.2026-07, rel.slo.2026-q3, date.2026-07-20, term.no-kio-claim. Evidence fingerprint: 0c92199f8d251a91.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