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p02-full-006677 / source p02-src-006677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Identity Oncall Mfa Provider Review Document Docx, evidence docket p02-src-006677 / p02-full-006677 uses p02-full-001443 to validate authentication-provider latency and fallback evidence while keeping Identity non-causal, with a specific lens on telemetry completeness and evidence-chain reconciliation. The review method is to cross-check the approved source against the operator handoff. The evidence is scoped to services/identity/prod/oncall/operations, framed by measure.identity.p95-high, rel.oncall.2026-07-13, date.2026-07-20,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04c851c7ba4a16e0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telemetry completeness and evidence-chain reconciliation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Identity Oncall Mfa Provider Review Document Docx. Scope-local spine bindings: org.ntc, measure.identity.p95-high, rel.oncall.2026-07-13, date.2026-07-20, term.no-kio-claim. Evidence fingerprint: 04c851c7ba4a16e0.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