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p02-full-012177 / source p02-src-012177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Identity Oncall Session Store Review Document Docx, evidence docket p02-src-012177 / p02-full-012177 uses p02-full-002645 to review session persistence pressure and recovery handoff without treating Identity as the initiating cause, with a specific lens on queue-drain proof and recovery-window closure. The review method is to compare the selected component evidence with the incident timeline. The evidence is scoped to services/identity/prod/oncall/operations, framed by svc.identity.svc23, rel.oncall.2026-07-13, period.2026-q3,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e36fbef36d1ece75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Identity Oncall Session Store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queue-drain proof and recovery-window closure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Identity Oncall Session Store Review Document Docx. Scope-local spine bindings: org.ntc, svc.identity.svc23, rel.oncall.2026-07-13, period.2026-q3, term.no-kio-claim. Evidence fingerprint: e36fbef36d1ece75.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