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CR-A7-004884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schema compatibility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CR-A7-004884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26 executed; 24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