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register hygiene review documents the risk treatment perspective for Cobalt Harbor Systems. It uses scope-local foundation record p03-full-002955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p03-full-004772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p03-full-002955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labels, identifiers, and status vocabulary for the register.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terms compensating review, residual risk, and exception retain their defined meanings.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p03-full-004772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