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review closure review documents the closure evidence perspective for Cobalt Harbor Systems. It uses scope-local foundation record p03-full-003319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p03-full-005171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p03-full-003319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2026-07-20. Direct dependency review period: 2026 Q3. The review test is to review the 16:45 AC-27 close against the documented follow-up queue.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closure and follow-up are distinct governance events.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p03-full-005171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