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Moderator Guide: UX-184</w:t>
      </w:r>
    </w:p>
    <w:p>
      <w:pPr>
        <w:pStyle w:val="Subtitle"/>
      </w:pPr>
      <w:r>
        <w:t xml:space="preserve">60-minute moderated session guide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5" w:name="moderator-guide-ux-184"/>
    <w:p>
      <w:pPr>
        <w:pStyle w:val="Heading1"/>
      </w:pPr>
      <w:r>
        <w:t xml:space="preserve">Moderator Guide: UX-184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before-joining"/>
    <w:p>
      <w:pPr>
        <w:pStyle w:val="Heading2"/>
      </w:pPr>
      <w:r>
        <w:t xml:space="preserve">Before joining</w:t>
      </w:r>
    </w:p>
    <w:p>
      <w:pPr>
        <w:pStyle w:val="FirstParagraph"/>
      </w:pPr>
      <w:r>
        <w:t xml:space="preserve">Confirm secure meeting room, accessible remote fallback, observer mute state, and synthetic participant code. Do not collect a name, contact detail, voice file, or screenshot.</w:t>
      </w:r>
    </w:p>
    <w:bookmarkEnd w:id="9"/>
    <w:bookmarkStart w:id="10" w:name="opening-script"/>
    <w:p>
      <w:pPr>
        <w:pStyle w:val="Heading2"/>
      </w:pPr>
      <w:r>
        <w:t xml:space="preserve">Opening script</w:t>
      </w:r>
    </w:p>
    <w:p>
      <w:pPr>
        <w:pStyle w:val="FirstParagraph"/>
      </w:pPr>
      <w:r>
        <w:t xml:space="preserve">Welcome to Beacon Field Research Study Alpha. Today is a 60-minute research conversation. We are evaluating the experience, not you. May I confirm your consent to proceed and to take de-identified notes?</w:t>
      </w:r>
    </w:p>
    <w:bookmarkEnd w:id="10"/>
    <w:bookmarkStart w:id="11" w:name="warm-up---5-minutes"/>
    <w:p>
      <w:pPr>
        <w:pStyle w:val="Heading2"/>
      </w:pPr>
      <w:r>
        <w:t xml:space="preserve">Warm-up - 5 minutes</w:t>
      </w:r>
    </w:p>
    <w:p>
      <w:pPr>
        <w:pStyle w:val="FirstParagraph"/>
      </w:pPr>
      <w:r>
        <w:t xml:space="preserve">Ask: “What would make this kind of task feel straightforward or stressful?” Follow with one neutral probe: “What makes you say that?”</w:t>
      </w:r>
    </w:p>
    <w:bookmarkEnd w:id="11"/>
    <w:bookmarkStart w:id="12" w:name="task-sequence---32-minutes"/>
    <w:p>
      <w:pPr>
        <w:pStyle w:val="Heading2"/>
      </w:pPr>
      <w:r>
        <w:t xml:space="preserve">Task sequence - 32 minutes</w:t>
      </w:r>
    </w:p>
    <w:p>
      <w:pPr>
        <w:pStyle w:val="FirstParagraph"/>
      </w:pPr>
      <w:r>
        <w:t xml:space="preserve">Present one scenario at a time. Ask the participant to narrate expectations. Do not teach, correct, or rescue until a natural recovery point. Capture moments of confidence, confusion, workaround, and abandonment.</w:t>
      </w:r>
    </w:p>
    <w:bookmarkEnd w:id="12"/>
    <w:bookmarkStart w:id="13" w:name="accessibility-probes---10-minutes"/>
    <w:p>
      <w:pPr>
        <w:pStyle w:val="Heading2"/>
      </w:pPr>
      <w:r>
        <w:t xml:space="preserve">Accessibility probes - 10 minutes</w:t>
      </w:r>
    </w:p>
    <w:p>
      <w:pPr>
        <w:pStyle w:val="FirstParagraph"/>
      </w:pPr>
      <w:r>
        <w:t xml:space="preserve">Ask about keyboard flow, focus visibility, labels, contrast, zoom, captions, and alternate input preferences as applicable. Offer a pause or accessible remote fallback at any time.</w:t>
      </w:r>
    </w:p>
    <w:bookmarkEnd w:id="13"/>
    <w:bookmarkStart w:id="14" w:name="close---8-minutes"/>
    <w:p>
      <w:pPr>
        <w:pStyle w:val="Heading2"/>
      </w:pPr>
      <w:r>
        <w:t xml:space="preserve">Close - 8 minutes</w:t>
      </w:r>
    </w:p>
    <w:p>
      <w:pPr>
        <w:pStyle w:val="FirstParagraph"/>
      </w:pPr>
      <w:r>
        <w:t xml:space="preserve">Ask for one change that would make the experience more dependable. Reconfirm that notes use the synthetic code only. Thank the participant and end the session.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Moderator Guide: UX-184</dc:title>
  <dc:creator>Beacon Field Research</dc:creator>
  <cp:keywords/>
  <dcterms:created xsi:type="dcterms:W3CDTF">2026-08-23T15:10:07Z</dcterms:created>
  <dcterms:modified xsi:type="dcterms:W3CDTF">2026-08-23T15:10:07Z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60-minute moderated session guide</vt:lpwstr>
  </property>
</Properties>
</file>