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CustomProps" Type="http://schemas.openxmlformats.org/officeDocument/2006/relationships/custom-properties" Target="docProps/custom.xml" /></ns0: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 w:rsidR="00A1B2C3" w:rsidRDefault="00D4E5F6">
      <w:r w:rsidRPr="00112233">
        <w:t>Metadata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sids>
    <w:rsid w:val="00A1B2C3"/>
    <w:rsid w:val="00D4E5F6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37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>Privacy Manager</Manager>
  <Company>Browser Kitty Labs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Review</dc:title>
  <dc:subject>Internal draft</dc:subject>
  <dc:creator>Cleanup Author</dc:creator>
  <cp:keywords>internal,review</cp:keywords>
  <dc:description>Fixture description</dc:description>
  <cp:lastModifiedBy>Cleanup Editor</cp:lastModifiedBy>
  <cp:revision>1</cp:revision>
  <dcterms:created xsi:type="dcterms:W3CDTF">2026-09-01T10:30:00Z</dcterms:created>
  <dcterms:modified xsi:type="dcterms:W3CDTF">2026-09-20T04:15:00Z</dcterms:modified>
  <cp:category>Test</cp:category>
  <cp:version>3</cp:version>
  <cp:lastPrinted>2026-09-26T01:23:45Z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Code">
    <vt:lpwstr>ACME-42</vt:lpwstr>
  </property>
  <property fmtid="{D5CDD505-2E9C-101B-9397-08002B2CF9AE}" pid="3" name="ReviewRound">
    <vt:i4>7</vt:i4>
  </property>
</Properties>
</file>