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2" Type="http://schemas.openxmlformats.org/officeDocument/2006/relationships/customXml" Target="customXml/item1.xml"/></Relationships>
</file>

<file path=word/document.xml><?xml version="1.0" encoding="utf-8"?>
<w:document xmlns:w="http://schemas.openxmlformats.org/wordprocessingml/2006/main">
  <w:body>
    <w:p>
      <w:r>
        <w:t>Clean fixture</w:t>
      </w:r>
    </w:p>
    <w:sectPr/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>
  <Application>Fixture Generator</Application>
</Properties>
</file>

<file path=docProps/core.xml><?xml version="1.0" encoding="utf-8"?>
<cp:coreProperties xmlns:cp="http://schemas.openxmlformats.org/package/2006/metadata/core-properties" xmlns:dc="http://purl.org/dc/elements/1.1/">
  <dc:title>Clean fixture</dc:title>
</cp:coreProperties>
</file>