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7DA6" w14:textId="6A3D65A8" w:rsidR="00E84165" w:rsidRPr="00E84165" w:rsidRDefault="00E84165" w:rsidP="00B11183">
      <w:r>
        <w:rPr>
          <w:b/>
          <w:bCs/>
        </w:rPr>
        <w:t>Consumer credit</w:t>
      </w:r>
      <w:r>
        <w:t xml:space="preserve"> takes the form of loans extended to people who borrow money to finance the purchase of cars, furniture, appliances, jewelry, electronics, and other items.</w:t>
      </w:r>
    </w:p>
    <w:p w14:paraId="35415136" w14:textId="77777777" w:rsidR="00E84165" w:rsidRDefault="00E84165" w:rsidP="00B11183"/>
    <w:p w14:paraId="20832906" w14:textId="18545967" w:rsidR="00B11183" w:rsidRPr="00F41BF0" w:rsidRDefault="00F41BF0" w:rsidP="00F41BF0">
      <w:pPr>
        <w:rPr>
          <w:b/>
          <w:bCs/>
        </w:rPr>
      </w:pPr>
      <w:r w:rsidRPr="00F41BF0">
        <w:rPr>
          <w:b/>
          <w:bCs/>
          <w:sz w:val="40"/>
          <w:szCs w:val="40"/>
        </w:rPr>
        <w:t>I.</w:t>
      </w:r>
      <w:r>
        <w:rPr>
          <w:b/>
          <w:bCs/>
        </w:rPr>
        <w:t xml:space="preserve">  </w:t>
      </w:r>
      <w:r w:rsidR="00E84165">
        <w:rPr>
          <w:b/>
          <w:bCs/>
        </w:rPr>
        <w:t xml:space="preserve">Installment Loan </w:t>
      </w:r>
      <w:r w:rsidR="00E84165">
        <w:t xml:space="preserve">(or </w:t>
      </w:r>
      <w:r w:rsidR="00C80621" w:rsidRPr="00F41BF0">
        <w:rPr>
          <w:b/>
          <w:bCs/>
        </w:rPr>
        <w:t>Closed-End Credit</w:t>
      </w:r>
      <w:r w:rsidR="00E84165">
        <w:rPr>
          <w:b/>
          <w:bCs/>
        </w:rPr>
        <w:t>)</w:t>
      </w:r>
    </w:p>
    <w:p w14:paraId="62C98CAA" w14:textId="77777777" w:rsidR="00B11183" w:rsidRPr="00B11183" w:rsidRDefault="00924671" w:rsidP="00B11183">
      <w:r w:rsidRPr="00924671">
        <w:rPr>
          <w:bCs/>
        </w:rPr>
        <w:t>___________________</w:t>
      </w:r>
      <w:r>
        <w:rPr>
          <w:bCs/>
        </w:rPr>
        <w:t>___</w:t>
      </w:r>
      <w:r w:rsidR="00B11183" w:rsidRPr="00B11183">
        <w:t xml:space="preserve"> involves borrowing a set amount </w:t>
      </w:r>
      <w:r w:rsidR="00C80621">
        <w:t xml:space="preserve">of money </w:t>
      </w:r>
      <w:r w:rsidR="00B11183" w:rsidRPr="00B11183">
        <w:t>up front and paying a series of equal installments (payments) until the loan is paid off.  Furniture and appliances m</w:t>
      </w:r>
      <w:r w:rsidR="00C80621">
        <w:t>a</w:t>
      </w:r>
      <w:r w:rsidR="00B11183" w:rsidRPr="00B11183">
        <w:t>y be financed through closed-end credit</w:t>
      </w:r>
      <w:r w:rsidR="00C80621">
        <w:t>,</w:t>
      </w:r>
      <w:r w:rsidR="00B11183" w:rsidRPr="00B11183">
        <w:t xml:space="preserve"> sometimes called </w:t>
      </w:r>
      <w:r>
        <w:t>_____________________________</w:t>
      </w:r>
      <w:r w:rsidR="00B11183" w:rsidRPr="00B11183">
        <w:t>.</w:t>
      </w:r>
      <w:r w:rsidR="00B11183" w:rsidRPr="00B11183">
        <w:rPr>
          <w:b/>
          <w:bCs/>
        </w:rPr>
        <w:t xml:space="preserve"> </w:t>
      </w:r>
    </w:p>
    <w:p w14:paraId="69264C84" w14:textId="77777777" w:rsidR="003306B6" w:rsidRDefault="003306B6"/>
    <w:p w14:paraId="7D526055" w14:textId="77777777" w:rsidR="00C80621" w:rsidRDefault="00B11183" w:rsidP="00B11183">
      <w:r w:rsidRPr="00B11183">
        <w:t xml:space="preserve">Installment loans set up under closed-end credit often are based on </w:t>
      </w:r>
      <w:r w:rsidRPr="00B11183">
        <w:rPr>
          <w:b/>
          <w:bCs/>
        </w:rPr>
        <w:t>add-on interest</w:t>
      </w:r>
      <w:r w:rsidRPr="00B11183">
        <w:t xml:space="preserve">. This means that if an amount </w:t>
      </w:r>
      <w:r w:rsidRPr="00C80621">
        <w:rPr>
          <w:b/>
          <w:i/>
          <w:iCs/>
        </w:rPr>
        <w:t>P</w:t>
      </w:r>
      <w:r w:rsidRPr="00B11183">
        <w:t xml:space="preserve"> is borrowed, the annual interest rate is to be </w:t>
      </w:r>
      <w:r w:rsidRPr="00C80621">
        <w:rPr>
          <w:b/>
          <w:i/>
          <w:iCs/>
        </w:rPr>
        <w:t>r</w:t>
      </w:r>
      <w:r w:rsidRPr="00C80621">
        <w:rPr>
          <w:b/>
        </w:rPr>
        <w:t>,</w:t>
      </w:r>
      <w:r w:rsidRPr="00B11183">
        <w:t xml:space="preserve"> and payments will extend over </w:t>
      </w:r>
      <w:r w:rsidRPr="00C80621">
        <w:rPr>
          <w:b/>
          <w:i/>
          <w:iCs/>
        </w:rPr>
        <w:t>t</w:t>
      </w:r>
      <w:r w:rsidRPr="00C80621">
        <w:rPr>
          <w:b/>
        </w:rPr>
        <w:t xml:space="preserve"> </w:t>
      </w:r>
      <w:r w:rsidRPr="00B11183">
        <w:t>years, then the r</w:t>
      </w:r>
      <w:r w:rsidR="00C80621">
        <w:t xml:space="preserve">equired interest comes from </w:t>
      </w:r>
      <w:r w:rsidR="00C80621" w:rsidRPr="00C068B2">
        <w:rPr>
          <w:b/>
          <w:bCs/>
        </w:rPr>
        <w:t>simple</w:t>
      </w:r>
      <w:r w:rsidR="00C80621">
        <w:t xml:space="preserve"> interest</w:t>
      </w:r>
      <w:r w:rsidRPr="00B11183">
        <w:t xml:space="preserve">.  </w:t>
      </w:r>
    </w:p>
    <w:p w14:paraId="674B8A68" w14:textId="77777777" w:rsidR="00E84165" w:rsidRDefault="00E84165" w:rsidP="00B11183"/>
    <w:p w14:paraId="0C1FAD6E" w14:textId="1E31877D" w:rsidR="00B11183" w:rsidRPr="00B11183" w:rsidRDefault="00C80621" w:rsidP="00C80621">
      <w:r w:rsidRPr="00F41BF0">
        <w:rPr>
          <w:b/>
        </w:rPr>
        <w:t>EXAMPLE:</w:t>
      </w:r>
      <w:r w:rsidR="00E84165">
        <w:rPr>
          <w:b/>
        </w:rPr>
        <w:t xml:space="preserve"> </w:t>
      </w:r>
      <w:r w:rsidR="00E84165">
        <w:t>Yasmin</w:t>
      </w:r>
      <w:r w:rsidR="00B11183" w:rsidRPr="00C80621">
        <w:t xml:space="preserve"> buys $</w:t>
      </w:r>
      <w:r w:rsidR="00E84165">
        <w:t>47</w:t>
      </w:r>
      <w:r w:rsidR="00B11183" w:rsidRPr="00C80621">
        <w:t>00 worth of furniture</w:t>
      </w:r>
      <w:r w:rsidR="00E84165">
        <w:t xml:space="preserve"> and appliances for her first apartment</w:t>
      </w:r>
      <w:r w:rsidR="00B11183" w:rsidRPr="00C80621">
        <w:t xml:space="preserve">. </w:t>
      </w:r>
      <w:r w:rsidR="00E84165">
        <w:t>Sh</w:t>
      </w:r>
      <w:r w:rsidR="00B11183" w:rsidRPr="00C80621">
        <w:t>e pays $</w:t>
      </w:r>
      <w:r w:rsidR="00E84165">
        <w:t>940</w:t>
      </w:r>
      <w:r w:rsidR="00B11183" w:rsidRPr="00C80621">
        <w:t xml:space="preserve"> down and agrees to pay the balance at 6% add-on </w:t>
      </w:r>
      <w:r w:rsidR="00B11183" w:rsidRPr="00B11183">
        <w:t>interest for 2 years.</w:t>
      </w:r>
      <w:r w:rsidR="00E84165">
        <w:t xml:space="preserve"> Find</w:t>
      </w:r>
      <w:r w:rsidR="007F3A23">
        <w:t>:</w:t>
      </w:r>
    </w:p>
    <w:p w14:paraId="364D0A16" w14:textId="26D5D310" w:rsidR="00B11183" w:rsidRDefault="00B11183" w:rsidP="00C068B2">
      <w:pPr>
        <w:pStyle w:val="ListParagraph"/>
        <w:numPr>
          <w:ilvl w:val="0"/>
          <w:numId w:val="4"/>
        </w:numPr>
      </w:pPr>
      <w:r w:rsidRPr="00B11183">
        <w:t>the total amount to be repaid</w:t>
      </w:r>
    </w:p>
    <w:p w14:paraId="4488BF84" w14:textId="2B05C49B" w:rsidR="00B11183" w:rsidRDefault="00B11183" w:rsidP="007F3A23">
      <w:pPr>
        <w:pStyle w:val="ListParagraph"/>
        <w:numPr>
          <w:ilvl w:val="0"/>
          <w:numId w:val="4"/>
        </w:numPr>
      </w:pPr>
      <w:r w:rsidRPr="00B11183">
        <w:t>the monthly payment</w:t>
      </w:r>
    </w:p>
    <w:p w14:paraId="6123872D" w14:textId="4D33BFED" w:rsidR="007F3A23" w:rsidRPr="00B11183" w:rsidRDefault="007F3A23" w:rsidP="007F3A23">
      <w:pPr>
        <w:pStyle w:val="ListParagraph"/>
        <w:numPr>
          <w:ilvl w:val="0"/>
          <w:numId w:val="4"/>
        </w:numPr>
      </w:pPr>
      <w:r>
        <w:t>the total cost for the furniture and appliances plus interest</w:t>
      </w:r>
    </w:p>
    <w:p w14:paraId="4D27F668" w14:textId="77777777" w:rsidR="00B11183" w:rsidRDefault="00B11183" w:rsidP="00B11183"/>
    <w:p w14:paraId="27C751C5" w14:textId="7FB87E47" w:rsidR="00E84165" w:rsidRDefault="00E84165" w:rsidP="00C068B2">
      <w:pPr>
        <w:pStyle w:val="ListParagraph"/>
        <w:numPr>
          <w:ilvl w:val="0"/>
          <w:numId w:val="3"/>
        </w:numPr>
      </w:pPr>
      <w:r>
        <w:t xml:space="preserve">The total amount to be repaid is based off the amount of money borrowed, called the </w:t>
      </w:r>
      <w:r w:rsidRPr="00C068B2">
        <w:rPr>
          <w:b/>
          <w:bCs/>
        </w:rPr>
        <w:t>amount to be financed</w:t>
      </w:r>
      <w:r w:rsidR="00C068B2" w:rsidRPr="00C068B2">
        <w:rPr>
          <w:b/>
          <w:bCs/>
        </w:rPr>
        <w:t xml:space="preserve"> (principal)</w:t>
      </w:r>
      <w:r>
        <w:t xml:space="preserve">. You must consider the </w:t>
      </w:r>
      <w:r w:rsidRPr="00C068B2">
        <w:rPr>
          <w:b/>
          <w:bCs/>
        </w:rPr>
        <w:t>down payment</w:t>
      </w:r>
      <w:r>
        <w:t xml:space="preserve"> first!</w:t>
      </w:r>
    </w:p>
    <w:p w14:paraId="27E21545" w14:textId="77777777" w:rsidR="00E84165" w:rsidRDefault="00E84165" w:rsidP="00C80621"/>
    <w:p w14:paraId="4B6FC441" w14:textId="7657EE16" w:rsidR="00B11183" w:rsidRDefault="00007B04" w:rsidP="00007B04">
      <w:pPr>
        <w:ind w:left="-270"/>
      </w:pPr>
      <w:r>
        <w:t>Purchase</w:t>
      </w:r>
      <w:r w:rsidR="00C068B2">
        <w:t xml:space="preserve"> price – down payment</w:t>
      </w:r>
      <w:r>
        <w:t xml:space="preserve"> = Amount borrowed or financed (Principal, or </w:t>
      </w:r>
      <w:r>
        <w:rPr>
          <w:i/>
          <w:iCs/>
        </w:rPr>
        <w:t>P</w:t>
      </w:r>
      <w:r>
        <w:t>)</w:t>
      </w:r>
      <w:r w:rsidR="00C068B2">
        <w:tab/>
      </w:r>
      <w:r>
        <w:rPr>
          <w:b/>
          <w:bCs/>
        </w:rPr>
        <w:t>[notecard!]</w:t>
      </w:r>
      <w:r w:rsidR="00C80621">
        <w:t xml:space="preserve">   </w:t>
      </w:r>
    </w:p>
    <w:p w14:paraId="52BD35DB" w14:textId="43F22C9E" w:rsidR="00924671" w:rsidRDefault="00924671" w:rsidP="00B11183"/>
    <w:p w14:paraId="6159C3FF" w14:textId="77777777" w:rsidR="00C068B2" w:rsidRDefault="00C068B2" w:rsidP="00B11183"/>
    <w:p w14:paraId="3CA68064" w14:textId="0945E018" w:rsidR="00C068B2" w:rsidRPr="00007B04" w:rsidRDefault="00C068B2" w:rsidP="00007B04">
      <w:pPr>
        <w:ind w:left="-270"/>
        <w:rPr>
          <w:rFonts w:eastAsiaTheme="minorEastAsia"/>
          <w:b/>
          <w:bCs/>
        </w:rPr>
      </w:pPr>
      <w:r>
        <w:t xml:space="preserve">Amount to be repaid (future value) = </w:t>
      </w:r>
      <m:oMath>
        <m:r>
          <w:rPr>
            <w:rFonts w:ascii="Cambria Math" w:hAnsi="Cambria Math"/>
          </w:rPr>
          <m:t>A=P(1+rt)</m:t>
        </m:r>
      </m:oMath>
      <w:r w:rsidR="00007B04">
        <w:rPr>
          <w:rFonts w:eastAsiaTheme="minorEastAsia"/>
        </w:rPr>
        <w:tab/>
      </w:r>
      <w:r w:rsidR="00007B04">
        <w:rPr>
          <w:rFonts w:eastAsiaTheme="minorEastAsia"/>
          <w:b/>
          <w:bCs/>
        </w:rPr>
        <w:t>[notecard!]</w:t>
      </w:r>
    </w:p>
    <w:p w14:paraId="7D6D8737" w14:textId="6DE9516C" w:rsidR="00C068B2" w:rsidRDefault="00C068B2" w:rsidP="00B11183">
      <w:pPr>
        <w:rPr>
          <w:rFonts w:eastAsiaTheme="minorEastAsia"/>
        </w:rPr>
      </w:pPr>
    </w:p>
    <w:p w14:paraId="2AE59399" w14:textId="445C15B2" w:rsidR="00C068B2" w:rsidRDefault="00C068B2" w:rsidP="00B11183">
      <w:pPr>
        <w:rPr>
          <w:rFonts w:eastAsiaTheme="minorEastAsia"/>
        </w:rPr>
      </w:pPr>
    </w:p>
    <w:p w14:paraId="1BB92196" w14:textId="77777777" w:rsidR="00C068B2" w:rsidRDefault="00C068B2" w:rsidP="00B11183"/>
    <w:p w14:paraId="3FC7EF3F" w14:textId="011A1DB4" w:rsidR="004E35F8" w:rsidRPr="00F63257" w:rsidRDefault="005D1E91" w:rsidP="00F63257">
      <w:pPr>
        <w:pStyle w:val="ListParagraph"/>
        <w:numPr>
          <w:ilvl w:val="0"/>
          <w:numId w:val="3"/>
        </w:numPr>
        <w:rPr>
          <w:rFonts w:eastAsiaTheme="minorEastAsia"/>
          <w:iCs/>
        </w:rPr>
      </w:pP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amount repaid (future value or 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 number of months (12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=monthly payment</m:t>
        </m:r>
      </m:oMath>
      <w:r w:rsidR="00007B04" w:rsidRPr="00F63257">
        <w:rPr>
          <w:rFonts w:eastAsiaTheme="minorEastAsia"/>
        </w:rPr>
        <w:tab/>
      </w:r>
      <w:r w:rsidR="00007B04" w:rsidRPr="00F63257">
        <w:rPr>
          <w:rFonts w:eastAsiaTheme="minorEastAsia"/>
        </w:rPr>
        <w:tab/>
      </w:r>
      <w:r w:rsidR="00007B04" w:rsidRPr="00F63257">
        <w:rPr>
          <w:rFonts w:eastAsiaTheme="minorEastAsia"/>
          <w:b/>
          <w:bCs/>
        </w:rPr>
        <w:t>[notecard!]</w:t>
      </w:r>
    </w:p>
    <w:p w14:paraId="6A637DDF" w14:textId="05E0C05D" w:rsidR="007F3A23" w:rsidRDefault="007F3A23" w:rsidP="007F3A23">
      <w:pPr>
        <w:pStyle w:val="ListParagraph"/>
        <w:ind w:left="810"/>
      </w:pPr>
    </w:p>
    <w:p w14:paraId="1A4055ED" w14:textId="312D2A08" w:rsidR="007F3A23" w:rsidRDefault="007F3A23" w:rsidP="007F3A23">
      <w:pPr>
        <w:pStyle w:val="ListParagraph"/>
        <w:ind w:left="810"/>
      </w:pPr>
    </w:p>
    <w:p w14:paraId="2CB252F1" w14:textId="77777777" w:rsidR="007F3A23" w:rsidRDefault="007F3A23" w:rsidP="007F3A23">
      <w:pPr>
        <w:pStyle w:val="ListParagraph"/>
        <w:ind w:left="810"/>
      </w:pPr>
    </w:p>
    <w:p w14:paraId="04CF6232" w14:textId="65D04251" w:rsidR="007F3A23" w:rsidRDefault="007F3A23" w:rsidP="00007B04">
      <w:pPr>
        <w:pStyle w:val="ListParagraph"/>
        <w:numPr>
          <w:ilvl w:val="0"/>
          <w:numId w:val="3"/>
        </w:numPr>
      </w:pPr>
      <w:r>
        <w:t xml:space="preserve">Total </w:t>
      </w:r>
      <w:proofErr w:type="gramStart"/>
      <w:r>
        <w:t>cost plus</w:t>
      </w:r>
      <w:proofErr w:type="gramEnd"/>
      <w:r>
        <w:t xml:space="preserve"> interest</w:t>
      </w:r>
      <w:r w:rsidR="00007B04">
        <w:t xml:space="preserve"> (</w:t>
      </w:r>
      <w:r w:rsidR="00007B04">
        <w:rPr>
          <w:i/>
          <w:iCs/>
        </w:rPr>
        <w:t>C</w:t>
      </w:r>
      <w:r w:rsidR="00007B04">
        <w:t>)</w:t>
      </w:r>
      <w:r>
        <w:t xml:space="preserve"> = Down payment + total amount repaid (future value, </w:t>
      </w:r>
      <w:r w:rsidRPr="00007B04">
        <w:rPr>
          <w:i/>
          <w:iCs/>
        </w:rPr>
        <w:t>A</w:t>
      </w:r>
      <w:r>
        <w:t>)</w:t>
      </w:r>
    </w:p>
    <w:p w14:paraId="26FE8ED8" w14:textId="7F9A33F9" w:rsidR="00007B04" w:rsidRPr="00007B04" w:rsidRDefault="00007B04" w:rsidP="00007B04">
      <w:pPr>
        <w:pStyle w:val="ListParagraph"/>
        <w:ind w:left="2880"/>
        <w:rPr>
          <w:b/>
          <w:bCs/>
        </w:rPr>
      </w:pPr>
      <m:oMath>
        <m:r>
          <w:rPr>
            <w:rFonts w:ascii="Cambria Math" w:hAnsi="Cambria Math"/>
          </w:rPr>
          <m:t>C = DP + A</m:t>
        </m:r>
      </m:oMath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 w:rsidR="00F63257">
        <w:rPr>
          <w:rFonts w:eastAsiaTheme="minorEastAsia"/>
          <w:iCs/>
        </w:rPr>
        <w:tab/>
      </w:r>
      <w:r>
        <w:rPr>
          <w:rFonts w:eastAsiaTheme="minorEastAsia"/>
          <w:b/>
          <w:bCs/>
          <w:iCs/>
        </w:rPr>
        <w:t>[notecard!]</w:t>
      </w:r>
    </w:p>
    <w:p w14:paraId="743211CF" w14:textId="5FAC250C" w:rsidR="004E35F8" w:rsidRDefault="004E35F8" w:rsidP="00B11183"/>
    <w:p w14:paraId="6A161459" w14:textId="6C17961C" w:rsidR="007F3A23" w:rsidRDefault="007F3A23" w:rsidP="00B11183"/>
    <w:p w14:paraId="5FE6B312" w14:textId="69358C93" w:rsidR="007F3A23" w:rsidRDefault="007F3A23" w:rsidP="00B11183"/>
    <w:p w14:paraId="465ED332" w14:textId="3ED8FF4E" w:rsidR="00F63257" w:rsidRDefault="00F63257" w:rsidP="00B11183"/>
    <w:p w14:paraId="25C71A85" w14:textId="00947F63" w:rsidR="00F63257" w:rsidRDefault="00F63257" w:rsidP="00B11183">
      <w:r>
        <w:rPr>
          <w:b/>
          <w:bCs/>
        </w:rPr>
        <w:lastRenderedPageBreak/>
        <w:t>EXAMPLE:</w:t>
      </w:r>
      <w:r>
        <w:t xml:space="preserve"> The total purchase price of a new home entertainment system is $14,270. If the down payment is $2600 and the balance is to be financed over 36 months at 6% add-on interest, what is the monthly payment? (</w:t>
      </w:r>
      <w:proofErr w:type="gramStart"/>
      <w:r>
        <w:t>round</w:t>
      </w:r>
      <w:proofErr w:type="gramEnd"/>
      <w:r>
        <w:t xml:space="preserve"> to the nearest cent as needed)</w:t>
      </w:r>
    </w:p>
    <w:p w14:paraId="712EE5FC" w14:textId="2F39F86C" w:rsidR="00F63257" w:rsidRDefault="00F63257" w:rsidP="00B11183"/>
    <w:p w14:paraId="413C7CF3" w14:textId="77777777" w:rsidR="00F63257" w:rsidRPr="00F63257" w:rsidRDefault="00F63257" w:rsidP="00F6325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63257">
        <w:rPr>
          <w:sz w:val="22"/>
          <w:szCs w:val="22"/>
        </w:rPr>
        <w:t xml:space="preserve">Purchase price – down payment = Amount borrowed or financed (Principal, or </w:t>
      </w:r>
      <w:r w:rsidRPr="00F63257">
        <w:rPr>
          <w:i/>
          <w:iCs/>
          <w:sz w:val="22"/>
          <w:szCs w:val="22"/>
        </w:rPr>
        <w:t>P</w:t>
      </w:r>
      <w:r w:rsidRPr="00F63257">
        <w:rPr>
          <w:sz w:val="22"/>
          <w:szCs w:val="22"/>
        </w:rPr>
        <w:t>)</w:t>
      </w:r>
      <w:r w:rsidRPr="00F63257">
        <w:rPr>
          <w:sz w:val="22"/>
          <w:szCs w:val="22"/>
        </w:rPr>
        <w:tab/>
      </w:r>
      <w:r w:rsidRPr="00F63257">
        <w:rPr>
          <w:b/>
          <w:bCs/>
          <w:sz w:val="22"/>
          <w:szCs w:val="22"/>
        </w:rPr>
        <w:t>[notecard!]</w:t>
      </w:r>
      <w:r w:rsidRPr="00F63257">
        <w:rPr>
          <w:sz w:val="22"/>
          <w:szCs w:val="22"/>
        </w:rPr>
        <w:t xml:space="preserve">   </w:t>
      </w:r>
    </w:p>
    <w:p w14:paraId="572926FE" w14:textId="489252AA" w:rsidR="00007B04" w:rsidRDefault="00007B04" w:rsidP="00B11183"/>
    <w:p w14:paraId="307A1C2D" w14:textId="38057A26" w:rsidR="00F63257" w:rsidRDefault="00F63257" w:rsidP="00B11183"/>
    <w:p w14:paraId="452BC4EB" w14:textId="3B2E3F4B" w:rsidR="00F63257" w:rsidRDefault="00F63257" w:rsidP="00B11183"/>
    <w:p w14:paraId="1FD114EA" w14:textId="669EECC5" w:rsidR="00F63257" w:rsidRPr="00F63257" w:rsidRDefault="00F63257" w:rsidP="00F63257">
      <w:pPr>
        <w:pStyle w:val="ListParagraph"/>
        <w:numPr>
          <w:ilvl w:val="0"/>
          <w:numId w:val="5"/>
        </w:numPr>
        <w:rPr>
          <w:rFonts w:eastAsiaTheme="minorEastAsia"/>
          <w:b/>
          <w:bCs/>
        </w:rPr>
      </w:pPr>
      <w:r>
        <w:t xml:space="preserve">Amount repaid (future value) = </w:t>
      </w:r>
      <m:oMath>
        <m:r>
          <w:rPr>
            <w:rFonts w:ascii="Cambria Math" w:hAnsi="Cambria Math"/>
          </w:rPr>
          <m:t>A=P(1+rt)</m:t>
        </m:r>
      </m:oMath>
      <w:r w:rsidRPr="00F63257">
        <w:rPr>
          <w:rFonts w:eastAsiaTheme="minorEastAsia"/>
        </w:rPr>
        <w:tab/>
      </w:r>
      <w:r w:rsidRPr="00F63257">
        <w:rPr>
          <w:rFonts w:eastAsiaTheme="minorEastAsia"/>
          <w:b/>
          <w:bCs/>
        </w:rPr>
        <w:t>[notecard!]</w:t>
      </w:r>
    </w:p>
    <w:p w14:paraId="783EE481" w14:textId="3FDB95D3" w:rsidR="00F63257" w:rsidRDefault="00F63257" w:rsidP="00B11183"/>
    <w:p w14:paraId="660F8ED9" w14:textId="193922FB" w:rsidR="00F63257" w:rsidRDefault="00F63257" w:rsidP="00B11183"/>
    <w:p w14:paraId="3FFFAAA9" w14:textId="77777777" w:rsidR="00F63257" w:rsidRDefault="00F63257" w:rsidP="00B11183"/>
    <w:p w14:paraId="4C595A54" w14:textId="0C8870A8" w:rsidR="00F63257" w:rsidRPr="00F63257" w:rsidRDefault="005D1E91" w:rsidP="00F63257">
      <w:pPr>
        <w:pStyle w:val="ListParagraph"/>
        <w:numPr>
          <w:ilvl w:val="0"/>
          <w:numId w:val="5"/>
        </w:numPr>
        <w:rPr>
          <w:rFonts w:eastAsiaTheme="minorEastAsia"/>
          <w:b/>
          <w:bCs/>
          <w:iCs/>
        </w:rPr>
      </w:pP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amount repaid (future value or 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 number of months (12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=monthly payment</m:t>
        </m:r>
      </m:oMath>
      <w:r w:rsidR="00F63257" w:rsidRPr="00F63257">
        <w:rPr>
          <w:rFonts w:eastAsiaTheme="minorEastAsia"/>
          <w:iCs/>
        </w:rPr>
        <w:tab/>
      </w:r>
      <w:r w:rsidR="00F63257" w:rsidRPr="00F63257">
        <w:rPr>
          <w:rFonts w:eastAsiaTheme="minorEastAsia"/>
          <w:iCs/>
        </w:rPr>
        <w:tab/>
      </w:r>
      <w:r w:rsidR="00F63257" w:rsidRPr="00F63257">
        <w:rPr>
          <w:rFonts w:eastAsiaTheme="minorEastAsia"/>
          <w:b/>
          <w:bCs/>
          <w:iCs/>
        </w:rPr>
        <w:t>[notecard!]</w:t>
      </w:r>
    </w:p>
    <w:p w14:paraId="6BD81433" w14:textId="5B8BE9C7" w:rsidR="00F63257" w:rsidRDefault="00F63257" w:rsidP="00B11183">
      <w:pPr>
        <w:rPr>
          <w:rFonts w:eastAsiaTheme="minorEastAsia"/>
          <w:iCs/>
        </w:rPr>
      </w:pPr>
    </w:p>
    <w:p w14:paraId="21945DDF" w14:textId="4E42E711" w:rsidR="00F63257" w:rsidRDefault="00F63257" w:rsidP="00B11183">
      <w:pPr>
        <w:rPr>
          <w:iCs/>
        </w:rPr>
      </w:pPr>
    </w:p>
    <w:p w14:paraId="77A75090" w14:textId="695683EB" w:rsidR="00F63257" w:rsidRDefault="00F63257" w:rsidP="00B11183">
      <w:pPr>
        <w:rPr>
          <w:iCs/>
        </w:rPr>
      </w:pPr>
    </w:p>
    <w:p w14:paraId="370FB2A0" w14:textId="77777777" w:rsidR="00F63257" w:rsidRPr="00F63257" w:rsidRDefault="00F63257" w:rsidP="00B11183">
      <w:pPr>
        <w:rPr>
          <w:iCs/>
        </w:rPr>
      </w:pPr>
    </w:p>
    <w:p w14:paraId="4B5DBA0A" w14:textId="77777777" w:rsidR="00F63257" w:rsidRDefault="00F63257" w:rsidP="00B11183"/>
    <w:p w14:paraId="37CAD45B" w14:textId="156A6C80" w:rsidR="00C80621" w:rsidRPr="009A716A" w:rsidRDefault="00F41BF0" w:rsidP="00B11183">
      <w:pPr>
        <w:rPr>
          <w:bCs/>
        </w:rPr>
      </w:pPr>
      <w:r w:rsidRPr="00F41BF0">
        <w:rPr>
          <w:b/>
          <w:sz w:val="40"/>
          <w:szCs w:val="40"/>
        </w:rPr>
        <w:t>II.</w:t>
      </w:r>
      <w:r>
        <w:rPr>
          <w:b/>
        </w:rPr>
        <w:t xml:space="preserve">  </w:t>
      </w:r>
      <w:r w:rsidR="009A716A">
        <w:rPr>
          <w:b/>
        </w:rPr>
        <w:t xml:space="preserve">Revolving Loan </w:t>
      </w:r>
      <w:r w:rsidR="009A716A">
        <w:rPr>
          <w:bCs/>
        </w:rPr>
        <w:t xml:space="preserve">(or </w:t>
      </w:r>
      <w:r w:rsidR="004E35F8" w:rsidRPr="004E35F8">
        <w:rPr>
          <w:b/>
        </w:rPr>
        <w:t>Open-End Credit</w:t>
      </w:r>
      <w:r w:rsidR="009A716A">
        <w:rPr>
          <w:bCs/>
        </w:rPr>
        <w:t>)</w:t>
      </w:r>
    </w:p>
    <w:p w14:paraId="7B416E2A" w14:textId="77777777" w:rsidR="00B11183" w:rsidRPr="00B11183" w:rsidRDefault="00B11183" w:rsidP="00B11183">
      <w:r w:rsidRPr="00924671">
        <w:t>With</w:t>
      </w:r>
      <w:r w:rsidRPr="00924671">
        <w:rPr>
          <w:bCs/>
        </w:rPr>
        <w:t xml:space="preserve"> </w:t>
      </w:r>
      <w:r w:rsidR="00924671" w:rsidRPr="00924671">
        <w:rPr>
          <w:bCs/>
        </w:rPr>
        <w:t>_</w:t>
      </w:r>
      <w:r w:rsidR="00924671">
        <w:rPr>
          <w:bCs/>
        </w:rPr>
        <w:t>______________</w:t>
      </w:r>
      <w:r w:rsidR="00924671" w:rsidRPr="00924671">
        <w:rPr>
          <w:bCs/>
        </w:rPr>
        <w:t>________</w:t>
      </w:r>
      <w:r w:rsidRPr="00924671">
        <w:t>,</w:t>
      </w:r>
      <w:r w:rsidRPr="00B11183">
        <w:t xml:space="preserve"> there is no fixed number of installments – the consumer continues paying until no balance is owed.  Examples include department store charge accounts and charge cards such as MasterCard and VISA. With a typical open-end credit account, a credit limit is established initially and the consumer can make any purchases during a month (up to the credit limit).</w:t>
      </w:r>
    </w:p>
    <w:p w14:paraId="564115FC" w14:textId="77777777" w:rsidR="009A716A" w:rsidRDefault="009A716A" w:rsidP="00B11183"/>
    <w:p w14:paraId="182C2990" w14:textId="478BB8E5" w:rsidR="00B11183" w:rsidRPr="00B11183" w:rsidRDefault="00B11183" w:rsidP="00B11183">
      <w:r w:rsidRPr="00B11183">
        <w:t xml:space="preserve">At the end of each billing period (normally once a month), the customer receives an </w:t>
      </w:r>
      <w:r w:rsidRPr="00B11183">
        <w:rPr>
          <w:b/>
          <w:bCs/>
        </w:rPr>
        <w:t>itemized bill</w:t>
      </w:r>
      <w:r w:rsidRPr="00B11183">
        <w:t>, a statement listing purchases and cash advances, the total balance owed, the minimum payment required, and perhaps other account information.</w:t>
      </w:r>
      <w:r w:rsidRPr="00B11183">
        <w:rPr>
          <w:b/>
          <w:bCs/>
        </w:rPr>
        <w:t xml:space="preserve"> </w:t>
      </w:r>
    </w:p>
    <w:p w14:paraId="714326CB" w14:textId="77777777" w:rsidR="00B11183" w:rsidRDefault="00B11183"/>
    <w:p w14:paraId="38341D67" w14:textId="6F66DDBC" w:rsidR="00B11183" w:rsidRPr="00B11183" w:rsidRDefault="00B11183" w:rsidP="00B11183">
      <w:r w:rsidRPr="00B11183">
        <w:t xml:space="preserve">Any charges beyond cash advances and prices of items purchased are called </w:t>
      </w:r>
      <w:r w:rsidR="00924671">
        <w:t>____________ ________________</w:t>
      </w:r>
      <w:r w:rsidRPr="00B11183">
        <w:t>.</w:t>
      </w:r>
      <w:r w:rsidR="004E35F8">
        <w:t xml:space="preserve">  Finance charges may include interest, annual fees, credit insurance, late fees, limit fees, </w:t>
      </w:r>
      <w:r w:rsidR="005D0101">
        <w:t xml:space="preserve">and </w:t>
      </w:r>
      <w:r w:rsidR="004E35F8">
        <w:t xml:space="preserve">etc. </w:t>
      </w:r>
    </w:p>
    <w:p w14:paraId="4258C25F" w14:textId="77777777" w:rsidR="005D0101" w:rsidRDefault="005D0101" w:rsidP="005D0101"/>
    <w:p w14:paraId="61D15DF0" w14:textId="77777777" w:rsidR="00594112" w:rsidRDefault="005D0101" w:rsidP="005D0101">
      <w:r w:rsidRPr="005D0101">
        <w:t xml:space="preserve">Most open-end lenders use a method of calculating finance charges called the </w:t>
      </w:r>
      <w:r w:rsidR="00924671">
        <w:t>__________________________________</w:t>
      </w:r>
      <w:r w:rsidRPr="005D0101">
        <w:t>. It considers balances on</w:t>
      </w:r>
      <w:r>
        <w:t xml:space="preserve"> all days of the billing period.</w:t>
      </w:r>
      <w:r w:rsidRPr="005D0101">
        <w:t xml:space="preserve"> </w:t>
      </w:r>
      <w:r w:rsidR="008D5CA8">
        <w:t xml:space="preserve"> This is a weighted average that multiplies the balance time the number of days.</w:t>
      </w:r>
    </w:p>
    <w:p w14:paraId="62259B10" w14:textId="5855775F" w:rsidR="008D5CA8" w:rsidRDefault="008D5CA8" w:rsidP="005D0101">
      <w:r>
        <w:t xml:space="preserve">  </w:t>
      </w:r>
    </w:p>
    <w:p w14:paraId="7ACB46FA" w14:textId="49F09867" w:rsidR="00594112" w:rsidRPr="00594112" w:rsidRDefault="00594112" w:rsidP="005D0101">
      <w:pPr>
        <w:rPr>
          <w:b/>
          <w:bCs/>
          <w:iCs/>
        </w:rPr>
      </w:pPr>
      <m:oMath>
        <m:r>
          <m:rPr>
            <m:sty m:val="p"/>
          </m:rPr>
          <w:rPr>
            <w:rFonts w:ascii="Cambria Math" w:hAnsi="Cambria Math"/>
          </w:rPr>
          <m:t>Average daily balance=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sum of daily balances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days in billing period</m:t>
            </m:r>
          </m:den>
        </m:f>
      </m:oMath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b/>
          <w:bCs/>
          <w:iCs/>
        </w:rPr>
        <w:t>[notecard!]</w:t>
      </w:r>
    </w:p>
    <w:p w14:paraId="7F56F662" w14:textId="77777777" w:rsidR="00380A8A" w:rsidRDefault="005D0101" w:rsidP="005D0101">
      <w:r w:rsidRPr="008D5CA8">
        <w:rPr>
          <w:b/>
        </w:rPr>
        <w:lastRenderedPageBreak/>
        <w:t>EXAMPLE:</w:t>
      </w:r>
      <w:r w:rsidR="00380A8A">
        <w:rPr>
          <w:b/>
        </w:rPr>
        <w:t xml:space="preserve"> </w:t>
      </w:r>
      <w:r w:rsidRPr="005D0101">
        <w:t>The activity on a credit card account for one billing period is given</w:t>
      </w:r>
      <w:r w:rsidR="00FA739A">
        <w:t xml:space="preserve"> below</w:t>
      </w:r>
      <w:r w:rsidRPr="005D0101">
        <w:t xml:space="preserve">.  If the previous balance </w:t>
      </w:r>
      <w:r w:rsidR="00380A8A">
        <w:t xml:space="preserve">(on March 3) </w:t>
      </w:r>
      <w:r w:rsidRPr="005D0101">
        <w:t xml:space="preserve">was </w:t>
      </w:r>
      <w:r w:rsidRPr="00AB4822">
        <w:rPr>
          <w:b/>
        </w:rPr>
        <w:t>$3</w:t>
      </w:r>
      <w:r w:rsidR="00380A8A">
        <w:rPr>
          <w:b/>
        </w:rPr>
        <w:t>48.57</w:t>
      </w:r>
      <w:r w:rsidRPr="005D0101">
        <w:t xml:space="preserve">, and the bank charges </w:t>
      </w:r>
      <w:r w:rsidRPr="00AB4822">
        <w:rPr>
          <w:b/>
        </w:rPr>
        <w:t>1.</w:t>
      </w:r>
      <w:r w:rsidR="00380A8A">
        <w:rPr>
          <w:b/>
        </w:rPr>
        <w:t>5</w:t>
      </w:r>
      <w:r w:rsidRPr="00AB4822">
        <w:rPr>
          <w:b/>
        </w:rPr>
        <w:t>%</w:t>
      </w:r>
      <w:r w:rsidRPr="005D0101">
        <w:t xml:space="preserve"> per month on the average daily balance, </w:t>
      </w:r>
      <w:r w:rsidR="00FA739A">
        <w:t xml:space="preserve">then </w:t>
      </w:r>
      <w:r w:rsidRPr="005D0101">
        <w:t xml:space="preserve">find </w:t>
      </w:r>
    </w:p>
    <w:p w14:paraId="10A0AB4D" w14:textId="77777777" w:rsidR="00380A8A" w:rsidRDefault="005D0101" w:rsidP="00380A8A">
      <w:pPr>
        <w:pStyle w:val="ListParagraph"/>
        <w:numPr>
          <w:ilvl w:val="0"/>
          <w:numId w:val="6"/>
        </w:numPr>
      </w:pPr>
      <w:r w:rsidRPr="005D0101">
        <w:t xml:space="preserve">the average daily balance for the next billing </w:t>
      </w:r>
      <w:r w:rsidR="00FA739A">
        <w:t>period</w:t>
      </w:r>
      <w:r w:rsidRPr="005D0101">
        <w:t xml:space="preserve"> </w:t>
      </w:r>
      <w:r w:rsidR="00380A8A">
        <w:t>(April 3)</w:t>
      </w:r>
    </w:p>
    <w:p w14:paraId="3BE1489D" w14:textId="77777777" w:rsidR="00594112" w:rsidRDefault="005D0101" w:rsidP="00380A8A">
      <w:pPr>
        <w:pStyle w:val="ListParagraph"/>
        <w:numPr>
          <w:ilvl w:val="0"/>
          <w:numId w:val="6"/>
        </w:numPr>
      </w:pPr>
      <w:r w:rsidRPr="005D0101">
        <w:t>the finance charge for the April 3 billing.</w:t>
      </w:r>
      <w:r w:rsidR="00FA739A">
        <w:t xml:space="preserve"> </w:t>
      </w:r>
    </w:p>
    <w:p w14:paraId="0AA4DA1E" w14:textId="4CAB8ECB" w:rsidR="005D0101" w:rsidRDefault="00FA739A" w:rsidP="00380A8A">
      <w:pPr>
        <w:pStyle w:val="ListParagraph"/>
        <w:numPr>
          <w:ilvl w:val="0"/>
          <w:numId w:val="6"/>
        </w:numPr>
      </w:pPr>
      <w:r>
        <w:t>the account balance for the billing date of April 3.</w:t>
      </w:r>
    </w:p>
    <w:p w14:paraId="372FBCA0" w14:textId="77777777" w:rsidR="008D5CA8" w:rsidRDefault="008D5CA8" w:rsidP="005D0101"/>
    <w:p w14:paraId="3D640717" w14:textId="084F2264" w:rsidR="005D0101" w:rsidRPr="00594112" w:rsidRDefault="005D0101" w:rsidP="005D0101">
      <w:r w:rsidRPr="00594112">
        <w:t>March 3</w:t>
      </w:r>
      <w:r w:rsidR="00594112" w:rsidRPr="00594112">
        <w:tab/>
      </w:r>
      <w:r w:rsidR="00594112" w:rsidRPr="00594112">
        <w:tab/>
      </w:r>
      <w:r w:rsidRPr="00594112">
        <w:t>Balanc</w:t>
      </w:r>
      <w:r w:rsidR="00380A8A" w:rsidRPr="00594112">
        <w:t>e</w:t>
      </w:r>
      <w:r w:rsidR="00380A8A" w:rsidRPr="00594112">
        <w:tab/>
      </w:r>
      <w:r w:rsidR="00380A8A" w:rsidRPr="00594112">
        <w:tab/>
      </w:r>
      <w:r w:rsidRPr="00594112">
        <w:t>$</w:t>
      </w:r>
      <w:r w:rsidR="00380A8A" w:rsidRPr="00594112">
        <w:t>348.57</w:t>
      </w:r>
    </w:p>
    <w:p w14:paraId="4170C357" w14:textId="5EA561B0" w:rsidR="005D0101" w:rsidRPr="00594112" w:rsidRDefault="005D0101" w:rsidP="005D0101">
      <w:r w:rsidRPr="00594112">
        <w:t xml:space="preserve">March </w:t>
      </w:r>
      <w:r w:rsidR="00594112" w:rsidRPr="00594112">
        <w:t>7</w:t>
      </w:r>
      <w:r w:rsidR="00594112" w:rsidRPr="00594112">
        <w:tab/>
      </w:r>
      <w:r w:rsidR="00594112" w:rsidRPr="00594112">
        <w:tab/>
      </w:r>
      <w:r w:rsidRPr="00594112">
        <w:t>Payment</w:t>
      </w:r>
      <w:r w:rsidR="00380A8A" w:rsidRPr="00594112">
        <w:tab/>
      </w:r>
      <w:r w:rsidR="00380A8A" w:rsidRPr="00594112">
        <w:tab/>
      </w:r>
      <w:r w:rsidRPr="00594112">
        <w:t>$</w:t>
      </w:r>
      <w:r w:rsidR="00380A8A" w:rsidRPr="00594112">
        <w:t>65.00</w:t>
      </w:r>
    </w:p>
    <w:p w14:paraId="1E02AD1C" w14:textId="7DE41286" w:rsidR="005D0101" w:rsidRPr="00594112" w:rsidRDefault="005D0101" w:rsidP="005D0101">
      <w:r w:rsidRPr="00594112">
        <w:t xml:space="preserve">March </w:t>
      </w:r>
      <w:r w:rsidR="00594112" w:rsidRPr="00594112">
        <w:t>13</w:t>
      </w:r>
      <w:r w:rsidR="00594112" w:rsidRPr="00594112">
        <w:tab/>
      </w:r>
      <w:r w:rsidR="00594112" w:rsidRPr="00594112">
        <w:tab/>
      </w:r>
      <w:r w:rsidR="00380A8A" w:rsidRPr="00594112">
        <w:t xml:space="preserve">Movies </w:t>
      </w:r>
      <w:r w:rsidR="00380A8A" w:rsidRPr="00594112">
        <w:tab/>
      </w:r>
      <w:r w:rsidR="00380A8A" w:rsidRPr="00594112">
        <w:tab/>
      </w:r>
      <w:r w:rsidRPr="00594112">
        <w:t>$</w:t>
      </w:r>
      <w:r w:rsidR="00380A8A" w:rsidRPr="00594112">
        <w:t>48.12</w:t>
      </w:r>
    </w:p>
    <w:p w14:paraId="67B7D01B" w14:textId="73BA19AC" w:rsidR="005D0101" w:rsidRPr="00594112" w:rsidRDefault="005D0101" w:rsidP="005D0101">
      <w:r w:rsidRPr="00594112">
        <w:t xml:space="preserve">March </w:t>
      </w:r>
      <w:r w:rsidR="00594112" w:rsidRPr="00594112">
        <w:t>18</w:t>
      </w:r>
      <w:r w:rsidR="00594112" w:rsidRPr="00594112">
        <w:tab/>
      </w:r>
      <w:r w:rsidR="00594112" w:rsidRPr="00594112">
        <w:tab/>
      </w:r>
      <w:r w:rsidR="00380A8A" w:rsidRPr="00594112">
        <w:t>Eat out</w:t>
      </w:r>
      <w:r w:rsidR="00380A8A" w:rsidRPr="00594112">
        <w:tab/>
      </w:r>
      <w:r w:rsidR="00380A8A" w:rsidRPr="00594112">
        <w:tab/>
      </w:r>
      <w:r w:rsidRPr="00594112">
        <w:t>$</w:t>
      </w:r>
      <w:r w:rsidR="00594112" w:rsidRPr="00594112">
        <w:t>23.58</w:t>
      </w:r>
    </w:p>
    <w:p w14:paraId="11B779D9" w14:textId="54DCFDA8" w:rsidR="005D0101" w:rsidRPr="00594112" w:rsidRDefault="00594112" w:rsidP="005D0101">
      <w:r w:rsidRPr="00594112">
        <w:t>March 28</w:t>
      </w:r>
      <w:r w:rsidRPr="00594112">
        <w:tab/>
      </w:r>
      <w:r w:rsidRPr="00594112">
        <w:tab/>
        <w:t>Bus pass</w:t>
      </w:r>
      <w:r w:rsidR="00380A8A" w:rsidRPr="00594112">
        <w:tab/>
      </w:r>
      <w:r w:rsidR="00380A8A" w:rsidRPr="00594112">
        <w:tab/>
      </w:r>
      <w:r w:rsidR="005D0101" w:rsidRPr="00594112">
        <w:t>$64.</w:t>
      </w:r>
      <w:r w:rsidRPr="00594112">
        <w:t>00</w:t>
      </w:r>
    </w:p>
    <w:p w14:paraId="7B6E418F" w14:textId="3D38B3D0" w:rsidR="00594112" w:rsidRPr="00594112" w:rsidRDefault="00594112" w:rsidP="005D0101">
      <w:r w:rsidRPr="00594112">
        <w:t>April 2</w:t>
      </w:r>
      <w:r w:rsidRPr="00594112">
        <w:tab/>
      </w:r>
      <w:r w:rsidRPr="00594112">
        <w:tab/>
      </w:r>
      <w:r>
        <w:tab/>
      </w:r>
      <w:r w:rsidRPr="00594112">
        <w:t>Order pizza</w:t>
      </w:r>
      <w:r w:rsidRPr="00594112">
        <w:tab/>
      </w:r>
      <w:r>
        <w:tab/>
      </w:r>
      <w:r w:rsidRPr="00594112">
        <w:t>$28.35</w:t>
      </w:r>
      <w:r w:rsidRPr="00594112">
        <w:tab/>
      </w:r>
    </w:p>
    <w:p w14:paraId="46CA2BBC" w14:textId="77777777" w:rsidR="005D0101" w:rsidRPr="00594112" w:rsidRDefault="005D0101" w:rsidP="005D0101"/>
    <w:p w14:paraId="54FCA416" w14:textId="7055460A" w:rsidR="005D0101" w:rsidRDefault="005D0101" w:rsidP="00594112">
      <w:pPr>
        <w:pStyle w:val="ListParagraph"/>
        <w:numPr>
          <w:ilvl w:val="0"/>
          <w:numId w:val="7"/>
        </w:numPr>
        <w:rPr>
          <w:b/>
        </w:rPr>
      </w:pPr>
      <w:r w:rsidRPr="00594112">
        <w:rPr>
          <w:b/>
        </w:rPr>
        <w:t>Make a table of the running balance</w:t>
      </w:r>
    </w:p>
    <w:p w14:paraId="76A54B3B" w14:textId="076F9841" w:rsidR="00594112" w:rsidRPr="00594112" w:rsidRDefault="00594112" w:rsidP="00594112">
      <w:pPr>
        <w:pStyle w:val="ListParagraph"/>
        <w:rPr>
          <w:b/>
        </w:rPr>
      </w:pPr>
      <w:r>
        <w:rPr>
          <w:b/>
        </w:rPr>
        <w:t>Then t</w:t>
      </w:r>
      <w:r w:rsidRPr="00594112">
        <w:rPr>
          <w:b/>
        </w:rPr>
        <w:t>ake the balance and multiply (times) the number of days of the balance: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520"/>
        <w:gridCol w:w="1170"/>
        <w:gridCol w:w="4770"/>
      </w:tblGrid>
      <w:tr w:rsidR="008D5CA8" w:rsidRPr="00993673" w14:paraId="03FE7606" w14:textId="77777777" w:rsidTr="00AC5223">
        <w:trPr>
          <w:trHeight w:val="432"/>
        </w:trPr>
        <w:tc>
          <w:tcPr>
            <w:tcW w:w="1458" w:type="dxa"/>
          </w:tcPr>
          <w:p w14:paraId="35E96A8F" w14:textId="7A076E15" w:rsidR="008D5CA8" w:rsidRPr="00993673" w:rsidRDefault="00993673" w:rsidP="008D5CA8">
            <w:pPr>
              <w:jc w:val="center"/>
              <w:rPr>
                <w:b/>
                <w:bCs/>
              </w:rPr>
            </w:pPr>
            <w:r w:rsidRPr="00993673">
              <w:rPr>
                <w:b/>
                <w:bCs/>
              </w:rPr>
              <w:t>Date</w:t>
            </w:r>
          </w:p>
        </w:tc>
        <w:tc>
          <w:tcPr>
            <w:tcW w:w="2520" w:type="dxa"/>
          </w:tcPr>
          <w:p w14:paraId="56A9BB8D" w14:textId="767DC106" w:rsidR="008D5CA8" w:rsidRPr="00993673" w:rsidRDefault="00993673" w:rsidP="008D5CA8">
            <w:pPr>
              <w:jc w:val="center"/>
              <w:rPr>
                <w:b/>
                <w:bCs/>
              </w:rPr>
            </w:pPr>
            <w:r w:rsidRPr="00993673">
              <w:rPr>
                <w:b/>
                <w:bCs/>
              </w:rPr>
              <w:t xml:space="preserve">Running </w:t>
            </w:r>
            <w:r w:rsidR="008D5CA8" w:rsidRPr="00993673">
              <w:rPr>
                <w:b/>
                <w:bCs/>
              </w:rPr>
              <w:t>Balance</w:t>
            </w:r>
          </w:p>
        </w:tc>
        <w:tc>
          <w:tcPr>
            <w:tcW w:w="1170" w:type="dxa"/>
          </w:tcPr>
          <w:p w14:paraId="488CF4A0" w14:textId="77777777" w:rsidR="008D5CA8" w:rsidRPr="00993673" w:rsidRDefault="008D5CA8" w:rsidP="008D5CA8">
            <w:pPr>
              <w:jc w:val="center"/>
              <w:rPr>
                <w:b/>
                <w:bCs/>
              </w:rPr>
            </w:pPr>
            <w:r w:rsidRPr="00993673">
              <w:rPr>
                <w:b/>
                <w:bCs/>
              </w:rPr>
              <w:t>Number of Days</w:t>
            </w:r>
          </w:p>
        </w:tc>
        <w:tc>
          <w:tcPr>
            <w:tcW w:w="4770" w:type="dxa"/>
          </w:tcPr>
          <w:p w14:paraId="6291873F" w14:textId="674D2686" w:rsidR="008D5CA8" w:rsidRPr="00993673" w:rsidRDefault="00993673" w:rsidP="00993673">
            <w:pPr>
              <w:jc w:val="center"/>
              <w:rPr>
                <w:b/>
                <w:bCs/>
                <w:i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Running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Balance</m:t>
                        </m:r>
                      </m:e>
                    </m:eqAr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Number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of Days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Daily Balances</m:t>
                </m:r>
              </m:oMath>
            </m:oMathPara>
          </w:p>
        </w:tc>
      </w:tr>
      <w:tr w:rsidR="008D5CA8" w:rsidRPr="00594112" w14:paraId="395F6EBF" w14:textId="77777777" w:rsidTr="00AC5223">
        <w:trPr>
          <w:trHeight w:val="432"/>
        </w:trPr>
        <w:tc>
          <w:tcPr>
            <w:tcW w:w="1458" w:type="dxa"/>
          </w:tcPr>
          <w:p w14:paraId="54027A80" w14:textId="77777777" w:rsidR="008D5CA8" w:rsidRPr="00594112" w:rsidRDefault="008D5CA8" w:rsidP="005D0101">
            <w:r w:rsidRPr="00594112">
              <w:t>March 3</w:t>
            </w:r>
          </w:p>
        </w:tc>
        <w:tc>
          <w:tcPr>
            <w:tcW w:w="2520" w:type="dxa"/>
          </w:tcPr>
          <w:p w14:paraId="7E2274C9" w14:textId="77777777" w:rsidR="008D5CA8" w:rsidRPr="00594112" w:rsidRDefault="008D5CA8" w:rsidP="005D0101"/>
        </w:tc>
        <w:tc>
          <w:tcPr>
            <w:tcW w:w="1170" w:type="dxa"/>
          </w:tcPr>
          <w:p w14:paraId="0AE73FA1" w14:textId="77777777" w:rsidR="008D5CA8" w:rsidRPr="00594112" w:rsidRDefault="008D5CA8" w:rsidP="005D0101"/>
        </w:tc>
        <w:tc>
          <w:tcPr>
            <w:tcW w:w="4770" w:type="dxa"/>
          </w:tcPr>
          <w:p w14:paraId="6480B9A9" w14:textId="77777777" w:rsidR="008D5CA8" w:rsidRPr="00594112" w:rsidRDefault="008D5CA8" w:rsidP="005D0101"/>
        </w:tc>
      </w:tr>
      <w:tr w:rsidR="008D5CA8" w:rsidRPr="00594112" w14:paraId="424B9BED" w14:textId="77777777" w:rsidTr="00AC5223">
        <w:trPr>
          <w:trHeight w:val="432"/>
        </w:trPr>
        <w:tc>
          <w:tcPr>
            <w:tcW w:w="1458" w:type="dxa"/>
          </w:tcPr>
          <w:p w14:paraId="1D2873E0" w14:textId="7C2C1600" w:rsidR="008D5CA8" w:rsidRPr="00594112" w:rsidRDefault="008D5CA8" w:rsidP="005D0101">
            <w:r w:rsidRPr="00594112">
              <w:t xml:space="preserve">March </w:t>
            </w:r>
            <w:r w:rsidR="00993673">
              <w:t>7</w:t>
            </w:r>
          </w:p>
        </w:tc>
        <w:tc>
          <w:tcPr>
            <w:tcW w:w="2520" w:type="dxa"/>
          </w:tcPr>
          <w:p w14:paraId="33F20DBA" w14:textId="77777777" w:rsidR="008D5CA8" w:rsidRPr="00594112" w:rsidRDefault="008D5CA8" w:rsidP="005D0101"/>
        </w:tc>
        <w:tc>
          <w:tcPr>
            <w:tcW w:w="1170" w:type="dxa"/>
          </w:tcPr>
          <w:p w14:paraId="680558A2" w14:textId="77777777" w:rsidR="008D5CA8" w:rsidRPr="00594112" w:rsidRDefault="008D5CA8" w:rsidP="005D0101"/>
        </w:tc>
        <w:tc>
          <w:tcPr>
            <w:tcW w:w="4770" w:type="dxa"/>
          </w:tcPr>
          <w:p w14:paraId="3026244E" w14:textId="77777777" w:rsidR="008D5CA8" w:rsidRPr="00594112" w:rsidRDefault="008D5CA8" w:rsidP="005D0101"/>
        </w:tc>
      </w:tr>
      <w:tr w:rsidR="008D5CA8" w:rsidRPr="00594112" w14:paraId="39209979" w14:textId="77777777" w:rsidTr="00AC5223">
        <w:trPr>
          <w:trHeight w:val="432"/>
        </w:trPr>
        <w:tc>
          <w:tcPr>
            <w:tcW w:w="1458" w:type="dxa"/>
          </w:tcPr>
          <w:p w14:paraId="69A9B9E6" w14:textId="4FAE1188" w:rsidR="008D5CA8" w:rsidRPr="00594112" w:rsidRDefault="008D5CA8" w:rsidP="005D0101">
            <w:r w:rsidRPr="00594112">
              <w:t xml:space="preserve">March </w:t>
            </w:r>
            <w:r w:rsidR="00993673">
              <w:t>13</w:t>
            </w:r>
          </w:p>
        </w:tc>
        <w:tc>
          <w:tcPr>
            <w:tcW w:w="2520" w:type="dxa"/>
          </w:tcPr>
          <w:p w14:paraId="2F4D8E7D" w14:textId="77777777" w:rsidR="008D5CA8" w:rsidRPr="00594112" w:rsidRDefault="008D5CA8" w:rsidP="005D0101"/>
        </w:tc>
        <w:tc>
          <w:tcPr>
            <w:tcW w:w="1170" w:type="dxa"/>
          </w:tcPr>
          <w:p w14:paraId="4D601465" w14:textId="77777777" w:rsidR="008D5CA8" w:rsidRPr="00594112" w:rsidRDefault="008D5CA8" w:rsidP="005D0101"/>
        </w:tc>
        <w:tc>
          <w:tcPr>
            <w:tcW w:w="4770" w:type="dxa"/>
          </w:tcPr>
          <w:p w14:paraId="79FB4F5D" w14:textId="77777777" w:rsidR="008D5CA8" w:rsidRPr="00594112" w:rsidRDefault="008D5CA8" w:rsidP="005D0101"/>
        </w:tc>
      </w:tr>
      <w:tr w:rsidR="008D5CA8" w:rsidRPr="00594112" w14:paraId="527F741C" w14:textId="77777777" w:rsidTr="00AC5223">
        <w:trPr>
          <w:trHeight w:val="432"/>
        </w:trPr>
        <w:tc>
          <w:tcPr>
            <w:tcW w:w="1458" w:type="dxa"/>
          </w:tcPr>
          <w:p w14:paraId="32AC8602" w14:textId="353EB627" w:rsidR="008D5CA8" w:rsidRPr="00594112" w:rsidRDefault="008D5CA8" w:rsidP="005D0101">
            <w:r w:rsidRPr="00594112">
              <w:t xml:space="preserve">March </w:t>
            </w:r>
            <w:r w:rsidR="00993673">
              <w:t>18</w:t>
            </w:r>
          </w:p>
        </w:tc>
        <w:tc>
          <w:tcPr>
            <w:tcW w:w="2520" w:type="dxa"/>
          </w:tcPr>
          <w:p w14:paraId="1F9DC668" w14:textId="77777777" w:rsidR="008D5CA8" w:rsidRPr="00594112" w:rsidRDefault="008D5CA8" w:rsidP="005D0101"/>
        </w:tc>
        <w:tc>
          <w:tcPr>
            <w:tcW w:w="1170" w:type="dxa"/>
          </w:tcPr>
          <w:p w14:paraId="02D148CB" w14:textId="77777777" w:rsidR="008D5CA8" w:rsidRPr="00594112" w:rsidRDefault="008D5CA8" w:rsidP="005D0101"/>
        </w:tc>
        <w:tc>
          <w:tcPr>
            <w:tcW w:w="4770" w:type="dxa"/>
          </w:tcPr>
          <w:p w14:paraId="31E25263" w14:textId="77777777" w:rsidR="008D5CA8" w:rsidRPr="00594112" w:rsidRDefault="008D5CA8" w:rsidP="005D0101"/>
        </w:tc>
      </w:tr>
      <w:tr w:rsidR="00993673" w:rsidRPr="00594112" w14:paraId="394AA780" w14:textId="77777777" w:rsidTr="00AC5223">
        <w:trPr>
          <w:trHeight w:val="432"/>
        </w:trPr>
        <w:tc>
          <w:tcPr>
            <w:tcW w:w="1458" w:type="dxa"/>
          </w:tcPr>
          <w:p w14:paraId="089172F6" w14:textId="7D2407C9" w:rsidR="00993673" w:rsidRPr="00594112" w:rsidRDefault="00993673" w:rsidP="005D0101">
            <w:r>
              <w:t>March 28</w:t>
            </w:r>
          </w:p>
        </w:tc>
        <w:tc>
          <w:tcPr>
            <w:tcW w:w="2520" w:type="dxa"/>
          </w:tcPr>
          <w:p w14:paraId="4EF3FCF1" w14:textId="77777777" w:rsidR="00993673" w:rsidRPr="00594112" w:rsidRDefault="00993673" w:rsidP="005D0101"/>
        </w:tc>
        <w:tc>
          <w:tcPr>
            <w:tcW w:w="1170" w:type="dxa"/>
          </w:tcPr>
          <w:p w14:paraId="013B7E86" w14:textId="77777777" w:rsidR="00993673" w:rsidRPr="00594112" w:rsidRDefault="00993673" w:rsidP="005D0101"/>
        </w:tc>
        <w:tc>
          <w:tcPr>
            <w:tcW w:w="4770" w:type="dxa"/>
          </w:tcPr>
          <w:p w14:paraId="62718D68" w14:textId="77777777" w:rsidR="00993673" w:rsidRPr="00594112" w:rsidRDefault="00993673" w:rsidP="005D0101"/>
        </w:tc>
      </w:tr>
      <w:tr w:rsidR="008D5CA8" w:rsidRPr="00594112" w14:paraId="675D6A1B" w14:textId="77777777" w:rsidTr="00AC5223">
        <w:trPr>
          <w:trHeight w:val="432"/>
        </w:trPr>
        <w:tc>
          <w:tcPr>
            <w:tcW w:w="1458" w:type="dxa"/>
          </w:tcPr>
          <w:p w14:paraId="7E964656" w14:textId="73D3DE31" w:rsidR="008D5CA8" w:rsidRPr="00594112" w:rsidRDefault="008D5CA8" w:rsidP="005D0101">
            <w:r w:rsidRPr="00594112">
              <w:t xml:space="preserve">April </w:t>
            </w:r>
            <w:r w:rsidR="00993673">
              <w:t>2</w:t>
            </w:r>
          </w:p>
        </w:tc>
        <w:tc>
          <w:tcPr>
            <w:tcW w:w="2520" w:type="dxa"/>
          </w:tcPr>
          <w:p w14:paraId="66154E38" w14:textId="77777777" w:rsidR="008D5CA8" w:rsidRPr="00594112" w:rsidRDefault="008D5CA8" w:rsidP="005D0101"/>
        </w:tc>
        <w:tc>
          <w:tcPr>
            <w:tcW w:w="1170" w:type="dxa"/>
          </w:tcPr>
          <w:p w14:paraId="5A66B9A5" w14:textId="77777777" w:rsidR="008D5CA8" w:rsidRPr="00594112" w:rsidRDefault="008D5CA8" w:rsidP="005D0101"/>
        </w:tc>
        <w:tc>
          <w:tcPr>
            <w:tcW w:w="4770" w:type="dxa"/>
          </w:tcPr>
          <w:p w14:paraId="31ECE016" w14:textId="77777777" w:rsidR="008D5CA8" w:rsidRPr="00594112" w:rsidRDefault="008D5CA8" w:rsidP="005D0101"/>
        </w:tc>
      </w:tr>
      <w:tr w:rsidR="00993673" w:rsidRPr="00594112" w14:paraId="1C273B85" w14:textId="77777777" w:rsidTr="00AC5223">
        <w:trPr>
          <w:trHeight w:val="432"/>
        </w:trPr>
        <w:tc>
          <w:tcPr>
            <w:tcW w:w="1458" w:type="dxa"/>
            <w:shd w:val="clear" w:color="auto" w:fill="D9D9D9" w:themeFill="background1" w:themeFillShade="D9"/>
          </w:tcPr>
          <w:p w14:paraId="21B77AC5" w14:textId="77777777" w:rsidR="00993673" w:rsidRPr="00594112" w:rsidRDefault="00993673" w:rsidP="005D0101"/>
        </w:tc>
        <w:tc>
          <w:tcPr>
            <w:tcW w:w="2520" w:type="dxa"/>
          </w:tcPr>
          <w:p w14:paraId="16EDA8DE" w14:textId="1C6923CC" w:rsidR="00993673" w:rsidRPr="00993673" w:rsidRDefault="00993673" w:rsidP="0099367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Totals:</w:t>
            </w:r>
          </w:p>
        </w:tc>
        <w:tc>
          <w:tcPr>
            <w:tcW w:w="1170" w:type="dxa"/>
          </w:tcPr>
          <w:p w14:paraId="36740332" w14:textId="77777777" w:rsidR="00993673" w:rsidRPr="00594112" w:rsidRDefault="00993673" w:rsidP="005D0101"/>
        </w:tc>
        <w:tc>
          <w:tcPr>
            <w:tcW w:w="4770" w:type="dxa"/>
          </w:tcPr>
          <w:p w14:paraId="1BAB77FF" w14:textId="77777777" w:rsidR="00993673" w:rsidRPr="00594112" w:rsidRDefault="00993673" w:rsidP="005D0101"/>
        </w:tc>
      </w:tr>
    </w:tbl>
    <w:p w14:paraId="05BC7DE8" w14:textId="6E4EA278" w:rsidR="005D0101" w:rsidRDefault="008D5CA8" w:rsidP="005D0101">
      <w:r>
        <w:t xml:space="preserve"> </w:t>
      </w:r>
    </w:p>
    <w:p w14:paraId="59BBD3FF" w14:textId="705FE422" w:rsidR="00993673" w:rsidRPr="00993673" w:rsidRDefault="00993673" w:rsidP="005D010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Average daily balance=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sum of daily balances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days in billing period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FFFF" w:themeColor="background1"/>
                </w:rPr>
                <m:t>________________________</m:t>
              </m:r>
            </m:num>
            <m:den>
              <m:r>
                <w:rPr>
                  <w:rFonts w:ascii="Cambria Math" w:eastAsiaTheme="minorEastAsia" w:hAnsi="Cambria Math"/>
                  <w:color w:val="FFFFFF" w:themeColor="background1"/>
                </w:rPr>
                <m:t>________________________</m:t>
              </m:r>
            </m:den>
          </m:f>
          <m:r>
            <w:rPr>
              <w:rFonts w:ascii="Cambria Math" w:eastAsiaTheme="minorEastAsia" w:hAnsi="Cambria Math"/>
            </w:rPr>
            <m:t>=$</m:t>
          </m:r>
        </m:oMath>
      </m:oMathPara>
    </w:p>
    <w:p w14:paraId="2D2FFE11" w14:textId="78C93ADE" w:rsidR="005D0101" w:rsidRPr="009D6967" w:rsidRDefault="00DD3A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round</w:t>
      </w:r>
      <w:proofErr w:type="gramEnd"/>
      <w:r>
        <w:t xml:space="preserve"> to the nearest cent)</w:t>
      </w:r>
    </w:p>
    <w:p w14:paraId="1C591D0D" w14:textId="6342280A" w:rsidR="009D6967" w:rsidRPr="009D6967" w:rsidRDefault="00B078FB" w:rsidP="00DD3A93">
      <w:pPr>
        <w:rPr>
          <w:bCs/>
        </w:rPr>
      </w:pPr>
      <w:r w:rsidRPr="009D6967">
        <w:t xml:space="preserve">   </w:t>
      </w:r>
      <w:r w:rsidR="00E019EF">
        <w:rPr>
          <w:bCs/>
        </w:rPr>
        <w:t>F</w:t>
      </w:r>
      <w:r w:rsidR="009D6967" w:rsidRPr="009D6967">
        <w:rPr>
          <w:bCs/>
        </w:rPr>
        <w:t xml:space="preserve">inance charge for April 3 bill will be 1.5% of </w:t>
      </w:r>
      <w:r w:rsidR="009D6967" w:rsidRPr="009D6967">
        <w:rPr>
          <w:bCs/>
        </w:rPr>
        <w:t xml:space="preserve">average daily balance of </w:t>
      </w:r>
      <w:r w:rsidR="00E019EF">
        <w:rPr>
          <w:bCs/>
        </w:rPr>
        <w:t>$____________.</w:t>
      </w:r>
    </w:p>
    <w:p w14:paraId="36007586" w14:textId="77777777" w:rsidR="009D6967" w:rsidRPr="009D6967" w:rsidRDefault="009D6967" w:rsidP="009D6967">
      <w:pPr>
        <w:pStyle w:val="ListParagraph"/>
        <w:rPr>
          <w:bCs/>
        </w:rPr>
      </w:pPr>
    </w:p>
    <w:p w14:paraId="378642D9" w14:textId="5B16FF9D" w:rsidR="00B078FB" w:rsidRPr="009D6967" w:rsidRDefault="00B078FB" w:rsidP="009D6967">
      <w:pPr>
        <w:pStyle w:val="ListParagraph"/>
        <w:rPr>
          <w:b/>
        </w:rPr>
      </w:pPr>
      <w:r w:rsidRPr="009D6967">
        <w:rPr>
          <w:b/>
        </w:rPr>
        <w:t xml:space="preserve">Finance Charge = </w:t>
      </w:r>
    </w:p>
    <w:p w14:paraId="34BF4E42" w14:textId="4DBCE8F7" w:rsidR="00B11183" w:rsidRPr="009D6967" w:rsidRDefault="00DD3A93">
      <w:r>
        <w:tab/>
        <w:t>(</w:t>
      </w:r>
      <w:proofErr w:type="gramStart"/>
      <w:r>
        <w:t>round</w:t>
      </w:r>
      <w:proofErr w:type="gramEnd"/>
      <w:r>
        <w:t xml:space="preserve"> to the nearest cent)</w:t>
      </w:r>
    </w:p>
    <w:p w14:paraId="2A2A0222" w14:textId="77777777" w:rsidR="00F41BF0" w:rsidRPr="009D6967" w:rsidRDefault="00F41BF0"/>
    <w:p w14:paraId="0C9C774E" w14:textId="3E1D98F0" w:rsidR="009D6967" w:rsidRDefault="009D6967" w:rsidP="00594112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Account balance on April 3 bill is latest running balance plus the finance charge.</w:t>
      </w:r>
    </w:p>
    <w:p w14:paraId="3E2DA6C8" w14:textId="77777777" w:rsidR="009D6967" w:rsidRDefault="009D6967" w:rsidP="009D6967">
      <w:pPr>
        <w:pStyle w:val="ListParagraph"/>
        <w:rPr>
          <w:b/>
        </w:rPr>
      </w:pPr>
    </w:p>
    <w:p w14:paraId="30CB87C4" w14:textId="77777777" w:rsidR="00DD3A93" w:rsidRDefault="00B078FB" w:rsidP="009D6967">
      <w:pPr>
        <w:pStyle w:val="ListParagraph"/>
        <w:rPr>
          <w:b/>
        </w:rPr>
      </w:pPr>
      <w:r w:rsidRPr="009D6967">
        <w:rPr>
          <w:b/>
        </w:rPr>
        <w:t>Account Balance at time of bill on April 3 =</w:t>
      </w:r>
    </w:p>
    <w:p w14:paraId="28A0A91F" w14:textId="0B9E4733" w:rsidR="00B11183" w:rsidRDefault="00DD3A93" w:rsidP="009D6967">
      <w:pPr>
        <w:pStyle w:val="ListParagraph"/>
        <w:rPr>
          <w:b/>
        </w:rPr>
      </w:pPr>
      <w:r>
        <w:rPr>
          <w:bCs/>
        </w:rPr>
        <w:t>(</w:t>
      </w:r>
      <w:proofErr w:type="gramStart"/>
      <w:r>
        <w:rPr>
          <w:bCs/>
        </w:rPr>
        <w:t>round</w:t>
      </w:r>
      <w:proofErr w:type="gramEnd"/>
      <w:r>
        <w:rPr>
          <w:bCs/>
        </w:rPr>
        <w:t xml:space="preserve"> to the nearest cent)</w:t>
      </w:r>
      <w:r w:rsidR="00B078FB" w:rsidRPr="009D6967">
        <w:rPr>
          <w:b/>
        </w:rPr>
        <w:t xml:space="preserve"> </w:t>
      </w:r>
    </w:p>
    <w:p w14:paraId="77472386" w14:textId="77777777" w:rsidR="00E60B5D" w:rsidRDefault="00E60B5D" w:rsidP="00E60B5D">
      <w:pPr>
        <w:pStyle w:val="ListParagraph"/>
        <w:ind w:left="0"/>
        <w:rPr>
          <w:bCs/>
        </w:rPr>
      </w:pPr>
      <w:r>
        <w:rPr>
          <w:b/>
        </w:rPr>
        <w:lastRenderedPageBreak/>
        <w:t>EXAMPLE:</w:t>
      </w:r>
      <w:r>
        <w:rPr>
          <w:bCs/>
        </w:rPr>
        <w:t xml:space="preserve"> At the beginning of a 31-day billing period, Sandra has an unpaid balance of $740 on her credit card. Three days before the end of the billing period, she pays $200. Find her finance charge at 3.5% per month using the average daily balance method. </w:t>
      </w:r>
    </w:p>
    <w:p w14:paraId="713E95F7" w14:textId="2A070C6E" w:rsidR="00E60B5D" w:rsidRDefault="00E60B5D" w:rsidP="00E60B5D">
      <w:pPr>
        <w:pStyle w:val="ListParagraph"/>
        <w:ind w:left="0"/>
        <w:rPr>
          <w:bCs/>
        </w:rPr>
      </w:pPr>
      <w:r>
        <w:rPr>
          <w:bCs/>
        </w:rPr>
        <w:t>(Assume no purchases or returns are made in the billing period.)</w:t>
      </w:r>
    </w:p>
    <w:p w14:paraId="6B74A31D" w14:textId="74A2707D" w:rsidR="00E60B5D" w:rsidRDefault="00E60B5D" w:rsidP="00E60B5D">
      <w:pPr>
        <w:pStyle w:val="ListParagraph"/>
        <w:ind w:left="0"/>
        <w:rPr>
          <w:bCs/>
        </w:rPr>
      </w:pPr>
    </w:p>
    <w:p w14:paraId="41FC72BF" w14:textId="7C28E29D" w:rsidR="00E60B5D" w:rsidRDefault="00E60B5D" w:rsidP="00E60B5D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Three days before the end of the billing period, Sandra pays $200</w:t>
      </w:r>
    </w:p>
    <w:p w14:paraId="16C26D6A" w14:textId="6D598702" w:rsidR="00E60B5D" w:rsidRDefault="00E60B5D" w:rsidP="00E019EF">
      <w:pPr>
        <w:pStyle w:val="ListParagraph"/>
        <w:ind w:left="1440"/>
        <w:rPr>
          <w:bCs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628"/>
        <w:gridCol w:w="1736"/>
        <w:gridCol w:w="1123"/>
        <w:gridCol w:w="4881"/>
      </w:tblGrid>
      <w:tr w:rsidR="00E019EF" w14:paraId="1E246E28" w14:textId="5D67C330" w:rsidTr="00E019EF">
        <w:tc>
          <w:tcPr>
            <w:tcW w:w="2628" w:type="dxa"/>
            <w:vAlign w:val="center"/>
          </w:tcPr>
          <w:p w14:paraId="2FBD6E02" w14:textId="7C62FFA9" w:rsidR="00E019EF" w:rsidRPr="00E019EF" w:rsidRDefault="00E019EF" w:rsidP="00E019EF">
            <w:pPr>
              <w:jc w:val="center"/>
              <w:rPr>
                <w:b/>
              </w:rPr>
            </w:pPr>
            <w:r w:rsidRPr="00E019EF">
              <w:rPr>
                <w:b/>
              </w:rPr>
              <w:t>Date</w:t>
            </w:r>
          </w:p>
        </w:tc>
        <w:tc>
          <w:tcPr>
            <w:tcW w:w="1736" w:type="dxa"/>
            <w:vAlign w:val="center"/>
          </w:tcPr>
          <w:p w14:paraId="113212AE" w14:textId="02333A3B" w:rsidR="00E019EF" w:rsidRPr="00E019EF" w:rsidRDefault="00E019EF" w:rsidP="00E019EF">
            <w:pPr>
              <w:jc w:val="center"/>
              <w:rPr>
                <w:b/>
              </w:rPr>
            </w:pPr>
            <w:r w:rsidRPr="00E019EF">
              <w:rPr>
                <w:b/>
              </w:rPr>
              <w:t>Running Balance</w:t>
            </w:r>
          </w:p>
        </w:tc>
        <w:tc>
          <w:tcPr>
            <w:tcW w:w="1123" w:type="dxa"/>
            <w:vAlign w:val="center"/>
          </w:tcPr>
          <w:p w14:paraId="4903496B" w14:textId="6FB6F42F" w:rsidR="00E019EF" w:rsidRPr="00E019EF" w:rsidRDefault="00E019EF" w:rsidP="00E019EF">
            <w:pPr>
              <w:jc w:val="center"/>
              <w:rPr>
                <w:b/>
              </w:rPr>
            </w:pPr>
            <w:r w:rsidRPr="00E019EF">
              <w:rPr>
                <w:b/>
              </w:rPr>
              <w:t xml:space="preserve">Number of Days </w:t>
            </w:r>
          </w:p>
        </w:tc>
        <w:tc>
          <w:tcPr>
            <w:tcW w:w="4881" w:type="dxa"/>
          </w:tcPr>
          <w:p w14:paraId="70B7ED97" w14:textId="5745526A" w:rsidR="00E019EF" w:rsidRPr="00E019EF" w:rsidRDefault="00E019EF" w:rsidP="00E019EF">
            <w:pPr>
              <w:jc w:val="center"/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Running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Balance</m:t>
                        </m:r>
                      </m:e>
                    </m:eqAr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Number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of Days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Daily Balances</m:t>
                </m:r>
              </m:oMath>
            </m:oMathPara>
          </w:p>
        </w:tc>
      </w:tr>
      <w:tr w:rsidR="00E019EF" w14:paraId="7D926DE2" w14:textId="5B229BEF" w:rsidTr="00E019EF">
        <w:tc>
          <w:tcPr>
            <w:tcW w:w="2628" w:type="dxa"/>
          </w:tcPr>
          <w:p w14:paraId="4B6506AA" w14:textId="77777777" w:rsidR="00E019EF" w:rsidRDefault="00E019EF" w:rsidP="00E019EF">
            <w:pPr>
              <w:rPr>
                <w:b/>
              </w:rPr>
            </w:pPr>
            <w:r w:rsidRPr="00E019EF">
              <w:rPr>
                <w:b/>
              </w:rPr>
              <w:t xml:space="preserve">Beginning of </w:t>
            </w:r>
          </w:p>
          <w:p w14:paraId="76A2B7AA" w14:textId="6AEE19EA" w:rsidR="00E019EF" w:rsidRPr="00E019EF" w:rsidRDefault="00E019EF" w:rsidP="00E019EF">
            <w:pPr>
              <w:rPr>
                <w:b/>
              </w:rPr>
            </w:pPr>
            <w:r w:rsidRPr="00E019EF">
              <w:rPr>
                <w:b/>
              </w:rPr>
              <w:t>31-day billing period</w:t>
            </w:r>
          </w:p>
        </w:tc>
        <w:tc>
          <w:tcPr>
            <w:tcW w:w="1736" w:type="dxa"/>
          </w:tcPr>
          <w:p w14:paraId="5B6CEB5E" w14:textId="77777777" w:rsidR="00E019EF" w:rsidRDefault="00E019EF" w:rsidP="00E019EF">
            <w:pPr>
              <w:rPr>
                <w:bCs/>
              </w:rPr>
            </w:pPr>
          </w:p>
        </w:tc>
        <w:tc>
          <w:tcPr>
            <w:tcW w:w="1123" w:type="dxa"/>
          </w:tcPr>
          <w:p w14:paraId="7C8E63AA" w14:textId="77777777" w:rsidR="00E019EF" w:rsidRDefault="00E019EF" w:rsidP="00E019EF">
            <w:pPr>
              <w:rPr>
                <w:bCs/>
              </w:rPr>
            </w:pPr>
          </w:p>
        </w:tc>
        <w:tc>
          <w:tcPr>
            <w:tcW w:w="4881" w:type="dxa"/>
          </w:tcPr>
          <w:p w14:paraId="59C5172F" w14:textId="77777777" w:rsidR="00E019EF" w:rsidRDefault="00E019EF" w:rsidP="00E019EF">
            <w:pPr>
              <w:rPr>
                <w:bCs/>
              </w:rPr>
            </w:pPr>
          </w:p>
        </w:tc>
      </w:tr>
      <w:tr w:rsidR="00E019EF" w14:paraId="1F34EDA6" w14:textId="79174D79" w:rsidTr="00E019EF">
        <w:tc>
          <w:tcPr>
            <w:tcW w:w="2628" w:type="dxa"/>
          </w:tcPr>
          <w:p w14:paraId="758E847D" w14:textId="7356D503" w:rsidR="00E019EF" w:rsidRPr="00E019EF" w:rsidRDefault="00E019EF" w:rsidP="00E019EF">
            <w:pPr>
              <w:rPr>
                <w:b/>
              </w:rPr>
            </w:pPr>
            <w:r w:rsidRPr="00E019EF">
              <w:rPr>
                <w:b/>
              </w:rPr>
              <w:t>Three days before the end of the billing period</w:t>
            </w:r>
          </w:p>
        </w:tc>
        <w:tc>
          <w:tcPr>
            <w:tcW w:w="1736" w:type="dxa"/>
          </w:tcPr>
          <w:p w14:paraId="777DA651" w14:textId="77777777" w:rsidR="00E019EF" w:rsidRDefault="00E019EF" w:rsidP="00E019EF">
            <w:pPr>
              <w:rPr>
                <w:bCs/>
              </w:rPr>
            </w:pPr>
          </w:p>
        </w:tc>
        <w:tc>
          <w:tcPr>
            <w:tcW w:w="1123" w:type="dxa"/>
          </w:tcPr>
          <w:p w14:paraId="2A627BD2" w14:textId="77777777" w:rsidR="00E019EF" w:rsidRDefault="00E019EF" w:rsidP="00E019EF">
            <w:pPr>
              <w:rPr>
                <w:bCs/>
              </w:rPr>
            </w:pPr>
          </w:p>
        </w:tc>
        <w:tc>
          <w:tcPr>
            <w:tcW w:w="4881" w:type="dxa"/>
          </w:tcPr>
          <w:p w14:paraId="0E040E46" w14:textId="77777777" w:rsidR="00E019EF" w:rsidRDefault="00E019EF" w:rsidP="00E019EF">
            <w:pPr>
              <w:rPr>
                <w:bCs/>
              </w:rPr>
            </w:pPr>
          </w:p>
        </w:tc>
      </w:tr>
      <w:tr w:rsidR="00E019EF" w14:paraId="2DC3675E" w14:textId="77777777" w:rsidTr="00E019EF">
        <w:trPr>
          <w:trHeight w:val="720"/>
        </w:trPr>
        <w:tc>
          <w:tcPr>
            <w:tcW w:w="2628" w:type="dxa"/>
            <w:shd w:val="clear" w:color="auto" w:fill="D9D9D9" w:themeFill="background1" w:themeFillShade="D9"/>
          </w:tcPr>
          <w:p w14:paraId="3710F0B7" w14:textId="77777777" w:rsidR="00E019EF" w:rsidRPr="00E019EF" w:rsidRDefault="00E019EF" w:rsidP="00E019EF">
            <w:pPr>
              <w:rPr>
                <w:b/>
              </w:rPr>
            </w:pPr>
          </w:p>
        </w:tc>
        <w:tc>
          <w:tcPr>
            <w:tcW w:w="1736" w:type="dxa"/>
            <w:vAlign w:val="center"/>
          </w:tcPr>
          <w:p w14:paraId="1FEF7AD1" w14:textId="552FD50A" w:rsidR="00E019EF" w:rsidRPr="00E019EF" w:rsidRDefault="00E019EF" w:rsidP="00E019EF">
            <w:pPr>
              <w:jc w:val="right"/>
              <w:rPr>
                <w:b/>
              </w:rPr>
            </w:pPr>
            <w:r w:rsidRPr="00E019EF">
              <w:rPr>
                <w:b/>
              </w:rPr>
              <w:t>Totals:</w:t>
            </w:r>
          </w:p>
        </w:tc>
        <w:tc>
          <w:tcPr>
            <w:tcW w:w="1123" w:type="dxa"/>
          </w:tcPr>
          <w:p w14:paraId="414771B4" w14:textId="77777777" w:rsidR="00E019EF" w:rsidRDefault="00E019EF" w:rsidP="00E019EF">
            <w:pPr>
              <w:rPr>
                <w:bCs/>
              </w:rPr>
            </w:pPr>
          </w:p>
        </w:tc>
        <w:tc>
          <w:tcPr>
            <w:tcW w:w="4881" w:type="dxa"/>
          </w:tcPr>
          <w:p w14:paraId="6CE1CEB2" w14:textId="77777777" w:rsidR="00E019EF" w:rsidRDefault="00E019EF" w:rsidP="00E019EF">
            <w:pPr>
              <w:rPr>
                <w:bCs/>
              </w:rPr>
            </w:pPr>
          </w:p>
        </w:tc>
      </w:tr>
    </w:tbl>
    <w:p w14:paraId="3B62F658" w14:textId="789546E6" w:rsidR="00E019EF" w:rsidRDefault="00E019EF" w:rsidP="00E019EF">
      <w:pPr>
        <w:rPr>
          <w:bCs/>
        </w:rPr>
      </w:pPr>
    </w:p>
    <w:p w14:paraId="6554D8CA" w14:textId="77777777" w:rsidR="00E019EF" w:rsidRPr="00993673" w:rsidRDefault="00E019EF" w:rsidP="00E019E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Average daily balance=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sum of daily balances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days in billing period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FFFF" w:themeColor="background1"/>
                </w:rPr>
                <m:t>________________________</m:t>
              </m:r>
            </m:num>
            <m:den>
              <m:r>
                <w:rPr>
                  <w:rFonts w:ascii="Cambria Math" w:eastAsiaTheme="minorEastAsia" w:hAnsi="Cambria Math"/>
                  <w:color w:val="FFFFFF" w:themeColor="background1"/>
                </w:rPr>
                <m:t>________________________</m:t>
              </m:r>
            </m:den>
          </m:f>
          <m:r>
            <w:rPr>
              <w:rFonts w:ascii="Cambria Math" w:eastAsiaTheme="minorEastAsia" w:hAnsi="Cambria Math"/>
            </w:rPr>
            <m:t>=$</m:t>
          </m:r>
        </m:oMath>
      </m:oMathPara>
    </w:p>
    <w:p w14:paraId="11CDD953" w14:textId="030DB0ED" w:rsidR="00E019EF" w:rsidRDefault="00E019EF" w:rsidP="00E019EF">
      <w:pPr>
        <w:rPr>
          <w:bCs/>
        </w:rPr>
      </w:pPr>
    </w:p>
    <w:p w14:paraId="3F492B05" w14:textId="7A2BA6D4" w:rsidR="00E019EF" w:rsidRDefault="00E019EF" w:rsidP="00E019EF">
      <w:pPr>
        <w:rPr>
          <w:bCs/>
        </w:rPr>
      </w:pPr>
      <w:r>
        <w:rPr>
          <w:bCs/>
        </w:rPr>
        <w:t>Sandra will pay 3.5 % finance charge based on the average daily balance of $_____________</w:t>
      </w:r>
    </w:p>
    <w:p w14:paraId="08F10E4D" w14:textId="22BE63C9" w:rsidR="00E019EF" w:rsidRDefault="00E019EF" w:rsidP="00E019EF">
      <w:pPr>
        <w:rPr>
          <w:bCs/>
        </w:rPr>
      </w:pPr>
    </w:p>
    <w:p w14:paraId="7F7C7911" w14:textId="77777777" w:rsidR="00DD3A93" w:rsidRPr="009D6967" w:rsidRDefault="00DD3A93" w:rsidP="00DD3A93">
      <w:pPr>
        <w:pStyle w:val="ListParagraph"/>
        <w:rPr>
          <w:b/>
        </w:rPr>
      </w:pPr>
      <w:r w:rsidRPr="009D6967">
        <w:rPr>
          <w:b/>
        </w:rPr>
        <w:t xml:space="preserve">Finance Charge = </w:t>
      </w:r>
    </w:p>
    <w:p w14:paraId="7D06D841" w14:textId="5AE45B6C" w:rsidR="00E019EF" w:rsidRDefault="00DD3A93" w:rsidP="00E019EF">
      <w:pPr>
        <w:rPr>
          <w:bCs/>
        </w:rPr>
      </w:pPr>
      <w:r>
        <w:rPr>
          <w:bCs/>
        </w:rPr>
        <w:tab/>
        <w:t>(</w:t>
      </w:r>
      <w:proofErr w:type="gramStart"/>
      <w:r>
        <w:rPr>
          <w:bCs/>
        </w:rPr>
        <w:t>round</w:t>
      </w:r>
      <w:proofErr w:type="gramEnd"/>
      <w:r>
        <w:rPr>
          <w:bCs/>
        </w:rPr>
        <w:t xml:space="preserve"> to the nearest cent)</w:t>
      </w:r>
    </w:p>
    <w:p w14:paraId="059412FB" w14:textId="1CA8EB5F" w:rsidR="00DD3A93" w:rsidRDefault="00DD3A93" w:rsidP="00E019EF">
      <w:pPr>
        <w:rPr>
          <w:bCs/>
        </w:rPr>
      </w:pPr>
    </w:p>
    <w:p w14:paraId="616346B4" w14:textId="77777777" w:rsidR="00DD3A93" w:rsidRDefault="00DD3A93" w:rsidP="00E019EF">
      <w:pPr>
        <w:rPr>
          <w:bCs/>
        </w:rPr>
      </w:pPr>
    </w:p>
    <w:p w14:paraId="5512661E" w14:textId="5C526E6E" w:rsidR="00DD3A93" w:rsidRDefault="00DD3A93" w:rsidP="00DD3A93">
      <w:pPr>
        <w:pBdr>
          <w:top w:val="single" w:sz="4" w:space="1" w:color="auto"/>
        </w:pBdr>
        <w:rPr>
          <w:bCs/>
        </w:rPr>
      </w:pPr>
      <w:r>
        <w:rPr>
          <w:bCs/>
        </w:rPr>
        <w:t>NOTE: For the test, make sure you know how many days are in each month!</w:t>
      </w:r>
    </w:p>
    <w:tbl>
      <w:tblPr>
        <w:tblStyle w:val="TableGrid"/>
        <w:tblpPr w:leftFromText="180" w:rightFromText="180" w:vertAnchor="text" w:horzAnchor="margin" w:tblpXSpec="center" w:tblpY="142"/>
        <w:tblW w:w="0" w:type="auto"/>
        <w:tblLook w:val="04A0" w:firstRow="1" w:lastRow="0" w:firstColumn="1" w:lastColumn="0" w:noHBand="0" w:noVBand="1"/>
      </w:tblPr>
      <w:tblGrid>
        <w:gridCol w:w="630"/>
        <w:gridCol w:w="643"/>
        <w:gridCol w:w="643"/>
        <w:gridCol w:w="630"/>
        <w:gridCol w:w="683"/>
        <w:gridCol w:w="643"/>
        <w:gridCol w:w="576"/>
        <w:gridCol w:w="683"/>
        <w:gridCol w:w="657"/>
        <w:gridCol w:w="617"/>
        <w:gridCol w:w="670"/>
        <w:gridCol w:w="657"/>
      </w:tblGrid>
      <w:tr w:rsidR="00DD3A93" w14:paraId="2474BFD7" w14:textId="77777777" w:rsidTr="00DD3A93">
        <w:tc>
          <w:tcPr>
            <w:tcW w:w="630" w:type="dxa"/>
          </w:tcPr>
          <w:p w14:paraId="713817EB" w14:textId="77777777" w:rsidR="00DD3A93" w:rsidRPr="00DD3A93" w:rsidRDefault="00DD3A93" w:rsidP="00DD3A93">
            <w:pPr>
              <w:rPr>
                <w:b/>
              </w:rPr>
            </w:pPr>
            <w:r>
              <w:rPr>
                <w:b/>
              </w:rPr>
              <w:t>Jan</w:t>
            </w:r>
          </w:p>
        </w:tc>
        <w:tc>
          <w:tcPr>
            <w:tcW w:w="643" w:type="dxa"/>
          </w:tcPr>
          <w:p w14:paraId="0FFA7C3F" w14:textId="77777777" w:rsidR="00DD3A93" w:rsidRPr="00DD3A93" w:rsidRDefault="00DD3A93" w:rsidP="00DD3A93">
            <w:pPr>
              <w:rPr>
                <w:b/>
              </w:rPr>
            </w:pPr>
            <w:r>
              <w:rPr>
                <w:b/>
              </w:rPr>
              <w:t>Feb</w:t>
            </w:r>
          </w:p>
        </w:tc>
        <w:tc>
          <w:tcPr>
            <w:tcW w:w="643" w:type="dxa"/>
          </w:tcPr>
          <w:p w14:paraId="177D49B1" w14:textId="77777777" w:rsidR="00DD3A93" w:rsidRPr="00DD3A93" w:rsidRDefault="00DD3A93" w:rsidP="00DD3A93">
            <w:pPr>
              <w:rPr>
                <w:b/>
              </w:rPr>
            </w:pPr>
            <w:r>
              <w:rPr>
                <w:b/>
              </w:rPr>
              <w:t>Mar</w:t>
            </w:r>
          </w:p>
        </w:tc>
        <w:tc>
          <w:tcPr>
            <w:tcW w:w="630" w:type="dxa"/>
          </w:tcPr>
          <w:p w14:paraId="3C80C5BF" w14:textId="77777777" w:rsidR="00DD3A93" w:rsidRPr="00DD3A93" w:rsidRDefault="00DD3A93" w:rsidP="00DD3A93">
            <w:pPr>
              <w:rPr>
                <w:b/>
              </w:rPr>
            </w:pPr>
            <w:r>
              <w:rPr>
                <w:b/>
              </w:rPr>
              <w:t>Apr</w:t>
            </w:r>
          </w:p>
        </w:tc>
        <w:tc>
          <w:tcPr>
            <w:tcW w:w="683" w:type="dxa"/>
          </w:tcPr>
          <w:p w14:paraId="332EFDF0" w14:textId="77777777" w:rsidR="00DD3A93" w:rsidRPr="00DD3A93" w:rsidRDefault="00DD3A93" w:rsidP="00DD3A93">
            <w:pPr>
              <w:rPr>
                <w:b/>
              </w:rPr>
            </w:pPr>
            <w:r>
              <w:rPr>
                <w:b/>
              </w:rPr>
              <w:t>May</w:t>
            </w:r>
          </w:p>
        </w:tc>
        <w:tc>
          <w:tcPr>
            <w:tcW w:w="643" w:type="dxa"/>
          </w:tcPr>
          <w:p w14:paraId="2CD0B9F4" w14:textId="77777777" w:rsidR="00DD3A93" w:rsidRPr="00DD3A93" w:rsidRDefault="00DD3A93" w:rsidP="00DD3A93">
            <w:pPr>
              <w:rPr>
                <w:b/>
              </w:rPr>
            </w:pPr>
            <w:r>
              <w:rPr>
                <w:b/>
              </w:rPr>
              <w:t>Jun</w:t>
            </w:r>
          </w:p>
        </w:tc>
        <w:tc>
          <w:tcPr>
            <w:tcW w:w="576" w:type="dxa"/>
          </w:tcPr>
          <w:p w14:paraId="5E7A9058" w14:textId="77777777" w:rsidR="00DD3A93" w:rsidRPr="00DD3A93" w:rsidRDefault="00DD3A93" w:rsidP="00DD3A93">
            <w:pPr>
              <w:rPr>
                <w:b/>
              </w:rPr>
            </w:pPr>
            <w:r>
              <w:rPr>
                <w:b/>
              </w:rPr>
              <w:t>Jul</w:t>
            </w:r>
          </w:p>
        </w:tc>
        <w:tc>
          <w:tcPr>
            <w:tcW w:w="683" w:type="dxa"/>
          </w:tcPr>
          <w:p w14:paraId="1F005D7B" w14:textId="77777777" w:rsidR="00DD3A93" w:rsidRPr="00DD3A93" w:rsidRDefault="00DD3A93" w:rsidP="00DD3A93">
            <w:pPr>
              <w:rPr>
                <w:b/>
              </w:rPr>
            </w:pPr>
            <w:r>
              <w:rPr>
                <w:b/>
              </w:rPr>
              <w:t>Aug</w:t>
            </w:r>
          </w:p>
        </w:tc>
        <w:tc>
          <w:tcPr>
            <w:tcW w:w="657" w:type="dxa"/>
          </w:tcPr>
          <w:p w14:paraId="6C0F0588" w14:textId="77777777" w:rsidR="00DD3A93" w:rsidRPr="00DD3A93" w:rsidRDefault="00DD3A93" w:rsidP="00DD3A93">
            <w:pPr>
              <w:rPr>
                <w:b/>
              </w:rPr>
            </w:pPr>
            <w:r>
              <w:rPr>
                <w:b/>
              </w:rPr>
              <w:t>Sep</w:t>
            </w:r>
          </w:p>
        </w:tc>
        <w:tc>
          <w:tcPr>
            <w:tcW w:w="617" w:type="dxa"/>
          </w:tcPr>
          <w:p w14:paraId="1754280C" w14:textId="77777777" w:rsidR="00DD3A93" w:rsidRPr="00DD3A93" w:rsidRDefault="00DD3A93" w:rsidP="00DD3A93">
            <w:pPr>
              <w:rPr>
                <w:b/>
              </w:rPr>
            </w:pPr>
            <w:r>
              <w:rPr>
                <w:b/>
              </w:rPr>
              <w:t>Oct</w:t>
            </w:r>
          </w:p>
        </w:tc>
        <w:tc>
          <w:tcPr>
            <w:tcW w:w="670" w:type="dxa"/>
          </w:tcPr>
          <w:p w14:paraId="12910EBB" w14:textId="77777777" w:rsidR="00DD3A93" w:rsidRPr="00DD3A93" w:rsidRDefault="00DD3A93" w:rsidP="00DD3A93">
            <w:pPr>
              <w:rPr>
                <w:b/>
              </w:rPr>
            </w:pPr>
            <w:r>
              <w:rPr>
                <w:b/>
              </w:rPr>
              <w:t>Nov</w:t>
            </w:r>
          </w:p>
        </w:tc>
        <w:tc>
          <w:tcPr>
            <w:tcW w:w="657" w:type="dxa"/>
          </w:tcPr>
          <w:p w14:paraId="61EEE284" w14:textId="77777777" w:rsidR="00DD3A93" w:rsidRPr="00DD3A93" w:rsidRDefault="00DD3A93" w:rsidP="00DD3A93">
            <w:pPr>
              <w:rPr>
                <w:b/>
              </w:rPr>
            </w:pPr>
            <w:r>
              <w:rPr>
                <w:b/>
              </w:rPr>
              <w:t>Dec</w:t>
            </w:r>
          </w:p>
        </w:tc>
      </w:tr>
      <w:tr w:rsidR="00DD3A93" w14:paraId="403AEFD4" w14:textId="77777777" w:rsidTr="00DD3A93">
        <w:trPr>
          <w:trHeight w:val="720"/>
        </w:trPr>
        <w:tc>
          <w:tcPr>
            <w:tcW w:w="630" w:type="dxa"/>
          </w:tcPr>
          <w:p w14:paraId="2DF06570" w14:textId="77777777" w:rsidR="00DD3A93" w:rsidRDefault="00DD3A93" w:rsidP="00DD3A93">
            <w:pPr>
              <w:rPr>
                <w:bCs/>
              </w:rPr>
            </w:pPr>
          </w:p>
        </w:tc>
        <w:tc>
          <w:tcPr>
            <w:tcW w:w="643" w:type="dxa"/>
          </w:tcPr>
          <w:p w14:paraId="7A70345A" w14:textId="77777777" w:rsidR="00DD3A93" w:rsidRDefault="00DD3A93" w:rsidP="00DD3A93">
            <w:pPr>
              <w:rPr>
                <w:bCs/>
              </w:rPr>
            </w:pPr>
          </w:p>
        </w:tc>
        <w:tc>
          <w:tcPr>
            <w:tcW w:w="643" w:type="dxa"/>
          </w:tcPr>
          <w:p w14:paraId="3D956984" w14:textId="77777777" w:rsidR="00DD3A93" w:rsidRDefault="00DD3A93" w:rsidP="00DD3A93">
            <w:pPr>
              <w:rPr>
                <w:bCs/>
              </w:rPr>
            </w:pPr>
          </w:p>
        </w:tc>
        <w:tc>
          <w:tcPr>
            <w:tcW w:w="630" w:type="dxa"/>
          </w:tcPr>
          <w:p w14:paraId="27FDBA81" w14:textId="77777777" w:rsidR="00DD3A93" w:rsidRDefault="00DD3A93" w:rsidP="00DD3A93">
            <w:pPr>
              <w:rPr>
                <w:bCs/>
              </w:rPr>
            </w:pPr>
          </w:p>
        </w:tc>
        <w:tc>
          <w:tcPr>
            <w:tcW w:w="683" w:type="dxa"/>
          </w:tcPr>
          <w:p w14:paraId="4BE8C0A1" w14:textId="77777777" w:rsidR="00DD3A93" w:rsidRDefault="00DD3A93" w:rsidP="00DD3A93">
            <w:pPr>
              <w:rPr>
                <w:bCs/>
              </w:rPr>
            </w:pPr>
          </w:p>
        </w:tc>
        <w:tc>
          <w:tcPr>
            <w:tcW w:w="643" w:type="dxa"/>
          </w:tcPr>
          <w:p w14:paraId="3B32AB31" w14:textId="77777777" w:rsidR="00DD3A93" w:rsidRDefault="00DD3A93" w:rsidP="00DD3A93">
            <w:pPr>
              <w:rPr>
                <w:bCs/>
              </w:rPr>
            </w:pPr>
          </w:p>
        </w:tc>
        <w:tc>
          <w:tcPr>
            <w:tcW w:w="576" w:type="dxa"/>
          </w:tcPr>
          <w:p w14:paraId="21DE5450" w14:textId="77777777" w:rsidR="00DD3A93" w:rsidRDefault="00DD3A93" w:rsidP="00DD3A93">
            <w:pPr>
              <w:rPr>
                <w:bCs/>
              </w:rPr>
            </w:pPr>
          </w:p>
        </w:tc>
        <w:tc>
          <w:tcPr>
            <w:tcW w:w="683" w:type="dxa"/>
          </w:tcPr>
          <w:p w14:paraId="69554EE9" w14:textId="77777777" w:rsidR="00DD3A93" w:rsidRDefault="00DD3A93" w:rsidP="00DD3A93">
            <w:pPr>
              <w:rPr>
                <w:bCs/>
              </w:rPr>
            </w:pPr>
          </w:p>
        </w:tc>
        <w:tc>
          <w:tcPr>
            <w:tcW w:w="657" w:type="dxa"/>
          </w:tcPr>
          <w:p w14:paraId="08C13649" w14:textId="77777777" w:rsidR="00DD3A93" w:rsidRDefault="00DD3A93" w:rsidP="00DD3A93">
            <w:pPr>
              <w:rPr>
                <w:bCs/>
              </w:rPr>
            </w:pPr>
          </w:p>
        </w:tc>
        <w:tc>
          <w:tcPr>
            <w:tcW w:w="617" w:type="dxa"/>
          </w:tcPr>
          <w:p w14:paraId="774C48BC" w14:textId="77777777" w:rsidR="00DD3A93" w:rsidRDefault="00DD3A93" w:rsidP="00DD3A93">
            <w:pPr>
              <w:rPr>
                <w:bCs/>
              </w:rPr>
            </w:pPr>
          </w:p>
        </w:tc>
        <w:tc>
          <w:tcPr>
            <w:tcW w:w="670" w:type="dxa"/>
          </w:tcPr>
          <w:p w14:paraId="448F59AB" w14:textId="77777777" w:rsidR="00DD3A93" w:rsidRDefault="00DD3A93" w:rsidP="00DD3A93">
            <w:pPr>
              <w:rPr>
                <w:bCs/>
              </w:rPr>
            </w:pPr>
          </w:p>
        </w:tc>
        <w:tc>
          <w:tcPr>
            <w:tcW w:w="657" w:type="dxa"/>
          </w:tcPr>
          <w:p w14:paraId="4A6FDB3F" w14:textId="77777777" w:rsidR="00DD3A93" w:rsidRDefault="00DD3A93" w:rsidP="00DD3A93">
            <w:pPr>
              <w:rPr>
                <w:bCs/>
              </w:rPr>
            </w:pPr>
          </w:p>
        </w:tc>
      </w:tr>
    </w:tbl>
    <w:p w14:paraId="0FBA0961" w14:textId="6F068263" w:rsidR="00DD3A93" w:rsidRDefault="00DD3A93" w:rsidP="00E019EF">
      <w:pPr>
        <w:rPr>
          <w:bCs/>
        </w:rPr>
      </w:pPr>
    </w:p>
    <w:p w14:paraId="67C4F9FC" w14:textId="77777777" w:rsidR="00DD3A93" w:rsidRPr="00E019EF" w:rsidRDefault="00DD3A93" w:rsidP="00E019EF">
      <w:pPr>
        <w:rPr>
          <w:bCs/>
        </w:rPr>
      </w:pPr>
    </w:p>
    <w:sectPr w:rsidR="00DD3A93" w:rsidRPr="00E019EF" w:rsidSect="00B11183">
      <w:headerReference w:type="default" r:id="rId8"/>
      <w:footerReference w:type="default" r:id="rId9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EBA94" w14:textId="77777777" w:rsidR="008D5CA8" w:rsidRDefault="008D5CA8" w:rsidP="00B11183">
      <w:pPr>
        <w:spacing w:line="240" w:lineRule="auto"/>
      </w:pPr>
      <w:r>
        <w:separator/>
      </w:r>
    </w:p>
  </w:endnote>
  <w:endnote w:type="continuationSeparator" w:id="0">
    <w:p w14:paraId="2079A0FC" w14:textId="77777777" w:rsidR="008D5CA8" w:rsidRDefault="008D5CA8" w:rsidP="00B111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85625"/>
      <w:docPartObj>
        <w:docPartGallery w:val="Page Numbers (Bottom of Page)"/>
        <w:docPartUnique/>
      </w:docPartObj>
    </w:sdtPr>
    <w:sdtEndPr/>
    <w:sdtContent>
      <w:p w14:paraId="12985DA7" w14:textId="7A8BAD54" w:rsidR="008D5CA8" w:rsidRDefault="009A71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4F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4D7AE6" w14:textId="77777777" w:rsidR="008D5CA8" w:rsidRDefault="008D5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083E" w14:textId="77777777" w:rsidR="008D5CA8" w:rsidRDefault="008D5CA8" w:rsidP="00B11183">
      <w:pPr>
        <w:spacing w:line="240" w:lineRule="auto"/>
      </w:pPr>
      <w:r>
        <w:separator/>
      </w:r>
    </w:p>
  </w:footnote>
  <w:footnote w:type="continuationSeparator" w:id="0">
    <w:p w14:paraId="5A7CA334" w14:textId="77777777" w:rsidR="008D5CA8" w:rsidRDefault="008D5CA8" w:rsidP="00B111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135F" w14:textId="77777777" w:rsidR="008D5CA8" w:rsidRDefault="008D5CA8" w:rsidP="00B11183">
    <w:pPr>
      <w:pStyle w:val="Header"/>
      <w:jc w:val="center"/>
    </w:pPr>
    <w:r>
      <w:t>Section 13.2 – Consumer Credit                                                                               MATH 1010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9C6"/>
    <w:multiLevelType w:val="hybridMultilevel"/>
    <w:tmpl w:val="617C6930"/>
    <w:lvl w:ilvl="0" w:tplc="678259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A7C9B"/>
    <w:multiLevelType w:val="hybridMultilevel"/>
    <w:tmpl w:val="16F2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46F40"/>
    <w:multiLevelType w:val="hybridMultilevel"/>
    <w:tmpl w:val="8BDCF618"/>
    <w:lvl w:ilvl="0" w:tplc="BD8C20D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201A6"/>
    <w:multiLevelType w:val="hybridMultilevel"/>
    <w:tmpl w:val="A9D26156"/>
    <w:lvl w:ilvl="0" w:tplc="FF3AE17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C3D7C"/>
    <w:multiLevelType w:val="hybridMultilevel"/>
    <w:tmpl w:val="3B4C2E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80F1B9C"/>
    <w:multiLevelType w:val="hybridMultilevel"/>
    <w:tmpl w:val="3EB625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40EAA"/>
    <w:multiLevelType w:val="hybridMultilevel"/>
    <w:tmpl w:val="660EB46E"/>
    <w:lvl w:ilvl="0" w:tplc="5C96499A">
      <w:start w:val="1"/>
      <w:numFmt w:val="lowerLetter"/>
      <w:lvlText w:val="%1)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8F7602C"/>
    <w:multiLevelType w:val="hybridMultilevel"/>
    <w:tmpl w:val="637876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917507">
    <w:abstractNumId w:val="7"/>
  </w:num>
  <w:num w:numId="2" w16cid:durableId="609315866">
    <w:abstractNumId w:val="0"/>
  </w:num>
  <w:num w:numId="3" w16cid:durableId="1018045193">
    <w:abstractNumId w:val="6"/>
  </w:num>
  <w:num w:numId="4" w16cid:durableId="831069511">
    <w:abstractNumId w:val="2"/>
  </w:num>
  <w:num w:numId="5" w16cid:durableId="846090726">
    <w:abstractNumId w:val="4"/>
  </w:num>
  <w:num w:numId="6" w16cid:durableId="553470783">
    <w:abstractNumId w:val="3"/>
  </w:num>
  <w:num w:numId="7" w16cid:durableId="562527230">
    <w:abstractNumId w:val="5"/>
  </w:num>
  <w:num w:numId="8" w16cid:durableId="1705716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183"/>
    <w:rsid w:val="000009DF"/>
    <w:rsid w:val="00003BE3"/>
    <w:rsid w:val="0000483B"/>
    <w:rsid w:val="00004984"/>
    <w:rsid w:val="00007B04"/>
    <w:rsid w:val="0001104A"/>
    <w:rsid w:val="00012C4D"/>
    <w:rsid w:val="0001591E"/>
    <w:rsid w:val="000175BC"/>
    <w:rsid w:val="0002130D"/>
    <w:rsid w:val="000222D9"/>
    <w:rsid w:val="00022803"/>
    <w:rsid w:val="000263B2"/>
    <w:rsid w:val="00030342"/>
    <w:rsid w:val="0003704C"/>
    <w:rsid w:val="00040E5F"/>
    <w:rsid w:val="0004263A"/>
    <w:rsid w:val="000426D6"/>
    <w:rsid w:val="000461A0"/>
    <w:rsid w:val="0005126A"/>
    <w:rsid w:val="0005158E"/>
    <w:rsid w:val="00052182"/>
    <w:rsid w:val="00054056"/>
    <w:rsid w:val="00056D8E"/>
    <w:rsid w:val="00060C9B"/>
    <w:rsid w:val="00062BEA"/>
    <w:rsid w:val="00063249"/>
    <w:rsid w:val="000651E2"/>
    <w:rsid w:val="00070752"/>
    <w:rsid w:val="0007106C"/>
    <w:rsid w:val="00074167"/>
    <w:rsid w:val="00074469"/>
    <w:rsid w:val="00080D48"/>
    <w:rsid w:val="00085647"/>
    <w:rsid w:val="00085ABC"/>
    <w:rsid w:val="00091767"/>
    <w:rsid w:val="00092AA3"/>
    <w:rsid w:val="000A0DDB"/>
    <w:rsid w:val="000A2F98"/>
    <w:rsid w:val="000A5130"/>
    <w:rsid w:val="000B01CD"/>
    <w:rsid w:val="000B1017"/>
    <w:rsid w:val="000B1302"/>
    <w:rsid w:val="000B19FE"/>
    <w:rsid w:val="000B693B"/>
    <w:rsid w:val="000C6B00"/>
    <w:rsid w:val="000D115A"/>
    <w:rsid w:val="000D2483"/>
    <w:rsid w:val="000D2AE6"/>
    <w:rsid w:val="000D4120"/>
    <w:rsid w:val="000E1F04"/>
    <w:rsid w:val="000E2E82"/>
    <w:rsid w:val="000F6395"/>
    <w:rsid w:val="000F754A"/>
    <w:rsid w:val="000F76FA"/>
    <w:rsid w:val="001020F7"/>
    <w:rsid w:val="00103607"/>
    <w:rsid w:val="001036D9"/>
    <w:rsid w:val="0010461A"/>
    <w:rsid w:val="0010798E"/>
    <w:rsid w:val="00111103"/>
    <w:rsid w:val="001153B0"/>
    <w:rsid w:val="001232D1"/>
    <w:rsid w:val="00126374"/>
    <w:rsid w:val="001269C8"/>
    <w:rsid w:val="00132085"/>
    <w:rsid w:val="001320ED"/>
    <w:rsid w:val="001320EF"/>
    <w:rsid w:val="001357FA"/>
    <w:rsid w:val="00140A0A"/>
    <w:rsid w:val="0014449D"/>
    <w:rsid w:val="00144EEE"/>
    <w:rsid w:val="00151EAF"/>
    <w:rsid w:val="00154553"/>
    <w:rsid w:val="00154F8B"/>
    <w:rsid w:val="00155036"/>
    <w:rsid w:val="00156908"/>
    <w:rsid w:val="0015758A"/>
    <w:rsid w:val="00163D99"/>
    <w:rsid w:val="00165277"/>
    <w:rsid w:val="00166C1B"/>
    <w:rsid w:val="00173314"/>
    <w:rsid w:val="00175FB0"/>
    <w:rsid w:val="001760E1"/>
    <w:rsid w:val="001767C4"/>
    <w:rsid w:val="001767C5"/>
    <w:rsid w:val="00176933"/>
    <w:rsid w:val="00176CFB"/>
    <w:rsid w:val="00183733"/>
    <w:rsid w:val="00184B12"/>
    <w:rsid w:val="00190897"/>
    <w:rsid w:val="00192580"/>
    <w:rsid w:val="00192E34"/>
    <w:rsid w:val="00193FD3"/>
    <w:rsid w:val="00195E88"/>
    <w:rsid w:val="001A0C07"/>
    <w:rsid w:val="001A313F"/>
    <w:rsid w:val="001A36F5"/>
    <w:rsid w:val="001A378D"/>
    <w:rsid w:val="001A6CE3"/>
    <w:rsid w:val="001A739D"/>
    <w:rsid w:val="001A7977"/>
    <w:rsid w:val="001A7B5A"/>
    <w:rsid w:val="001B3752"/>
    <w:rsid w:val="001B3A41"/>
    <w:rsid w:val="001B583D"/>
    <w:rsid w:val="001B5AE2"/>
    <w:rsid w:val="001C5CE5"/>
    <w:rsid w:val="001D1801"/>
    <w:rsid w:val="001D2FCF"/>
    <w:rsid w:val="001D490A"/>
    <w:rsid w:val="001E764C"/>
    <w:rsid w:val="001F0785"/>
    <w:rsid w:val="001F6F98"/>
    <w:rsid w:val="00203135"/>
    <w:rsid w:val="0020446C"/>
    <w:rsid w:val="00204821"/>
    <w:rsid w:val="00217694"/>
    <w:rsid w:val="00222E45"/>
    <w:rsid w:val="00224D36"/>
    <w:rsid w:val="002325B4"/>
    <w:rsid w:val="00233C25"/>
    <w:rsid w:val="00234C3E"/>
    <w:rsid w:val="00235047"/>
    <w:rsid w:val="00240DFC"/>
    <w:rsid w:val="00243031"/>
    <w:rsid w:val="0024398E"/>
    <w:rsid w:val="0024446B"/>
    <w:rsid w:val="0024672E"/>
    <w:rsid w:val="00256122"/>
    <w:rsid w:val="00257998"/>
    <w:rsid w:val="0026473D"/>
    <w:rsid w:val="00267ACF"/>
    <w:rsid w:val="00270EA3"/>
    <w:rsid w:val="0027254F"/>
    <w:rsid w:val="00276918"/>
    <w:rsid w:val="00276E96"/>
    <w:rsid w:val="00277E89"/>
    <w:rsid w:val="0028088D"/>
    <w:rsid w:val="0028312B"/>
    <w:rsid w:val="002832BE"/>
    <w:rsid w:val="00283973"/>
    <w:rsid w:val="002844DB"/>
    <w:rsid w:val="00285D9E"/>
    <w:rsid w:val="00286145"/>
    <w:rsid w:val="00291DAF"/>
    <w:rsid w:val="00293C34"/>
    <w:rsid w:val="00297446"/>
    <w:rsid w:val="002A2446"/>
    <w:rsid w:val="002A3279"/>
    <w:rsid w:val="002A5731"/>
    <w:rsid w:val="002A6D13"/>
    <w:rsid w:val="002A730A"/>
    <w:rsid w:val="002B29F4"/>
    <w:rsid w:val="002B55A8"/>
    <w:rsid w:val="002C20AC"/>
    <w:rsid w:val="002D0F32"/>
    <w:rsid w:val="002D19BF"/>
    <w:rsid w:val="002D3E26"/>
    <w:rsid w:val="002D59E4"/>
    <w:rsid w:val="002D646B"/>
    <w:rsid w:val="002D760E"/>
    <w:rsid w:val="002E0A46"/>
    <w:rsid w:val="002E0D25"/>
    <w:rsid w:val="002E17CC"/>
    <w:rsid w:val="002E462C"/>
    <w:rsid w:val="002E49D4"/>
    <w:rsid w:val="002E51BB"/>
    <w:rsid w:val="002E5A3E"/>
    <w:rsid w:val="002E620F"/>
    <w:rsid w:val="002F205A"/>
    <w:rsid w:val="002F688E"/>
    <w:rsid w:val="00302067"/>
    <w:rsid w:val="0030292B"/>
    <w:rsid w:val="00302CA5"/>
    <w:rsid w:val="003040AA"/>
    <w:rsid w:val="0030611D"/>
    <w:rsid w:val="003114F5"/>
    <w:rsid w:val="00311505"/>
    <w:rsid w:val="00311F06"/>
    <w:rsid w:val="00312013"/>
    <w:rsid w:val="00313370"/>
    <w:rsid w:val="0031342A"/>
    <w:rsid w:val="003165CF"/>
    <w:rsid w:val="003204D0"/>
    <w:rsid w:val="00326C51"/>
    <w:rsid w:val="00327B7A"/>
    <w:rsid w:val="003306B6"/>
    <w:rsid w:val="003315A4"/>
    <w:rsid w:val="00331EAE"/>
    <w:rsid w:val="00332647"/>
    <w:rsid w:val="00332672"/>
    <w:rsid w:val="00332BB5"/>
    <w:rsid w:val="00335F46"/>
    <w:rsid w:val="00344071"/>
    <w:rsid w:val="00347D90"/>
    <w:rsid w:val="0035083A"/>
    <w:rsid w:val="0035253F"/>
    <w:rsid w:val="00352E7F"/>
    <w:rsid w:val="00354F5A"/>
    <w:rsid w:val="00357388"/>
    <w:rsid w:val="0035769A"/>
    <w:rsid w:val="0036034C"/>
    <w:rsid w:val="0036053F"/>
    <w:rsid w:val="003639F1"/>
    <w:rsid w:val="003652B8"/>
    <w:rsid w:val="003676C1"/>
    <w:rsid w:val="0037081B"/>
    <w:rsid w:val="00374B8D"/>
    <w:rsid w:val="0037578D"/>
    <w:rsid w:val="00376283"/>
    <w:rsid w:val="00377FD5"/>
    <w:rsid w:val="00380A8A"/>
    <w:rsid w:val="0038728B"/>
    <w:rsid w:val="00393626"/>
    <w:rsid w:val="00393F33"/>
    <w:rsid w:val="003A4C2D"/>
    <w:rsid w:val="003A7B21"/>
    <w:rsid w:val="003B4CF8"/>
    <w:rsid w:val="003C1E4A"/>
    <w:rsid w:val="003C3743"/>
    <w:rsid w:val="003C3A1B"/>
    <w:rsid w:val="003C4944"/>
    <w:rsid w:val="003C6674"/>
    <w:rsid w:val="003C75A5"/>
    <w:rsid w:val="003D023B"/>
    <w:rsid w:val="003D23B0"/>
    <w:rsid w:val="003D3C0F"/>
    <w:rsid w:val="003D5467"/>
    <w:rsid w:val="003D6114"/>
    <w:rsid w:val="003D7CE5"/>
    <w:rsid w:val="003E0114"/>
    <w:rsid w:val="003E1A40"/>
    <w:rsid w:val="003E1C4E"/>
    <w:rsid w:val="003E2612"/>
    <w:rsid w:val="003F0596"/>
    <w:rsid w:val="003F17DA"/>
    <w:rsid w:val="003F2FFB"/>
    <w:rsid w:val="003F3648"/>
    <w:rsid w:val="003F499F"/>
    <w:rsid w:val="003F677D"/>
    <w:rsid w:val="003F7C4E"/>
    <w:rsid w:val="00400E24"/>
    <w:rsid w:val="00410CF6"/>
    <w:rsid w:val="00415A2C"/>
    <w:rsid w:val="00416289"/>
    <w:rsid w:val="00416AC6"/>
    <w:rsid w:val="004171E6"/>
    <w:rsid w:val="00417579"/>
    <w:rsid w:val="0042215C"/>
    <w:rsid w:val="00423CAE"/>
    <w:rsid w:val="00430DD3"/>
    <w:rsid w:val="00431C6C"/>
    <w:rsid w:val="00433A04"/>
    <w:rsid w:val="00436074"/>
    <w:rsid w:val="0043621A"/>
    <w:rsid w:val="0043663B"/>
    <w:rsid w:val="00436C61"/>
    <w:rsid w:val="00437007"/>
    <w:rsid w:val="004374C0"/>
    <w:rsid w:val="00437F86"/>
    <w:rsid w:val="00442E23"/>
    <w:rsid w:val="00444D5C"/>
    <w:rsid w:val="00447D63"/>
    <w:rsid w:val="00450807"/>
    <w:rsid w:val="00455537"/>
    <w:rsid w:val="004560EA"/>
    <w:rsid w:val="00462F34"/>
    <w:rsid w:val="0047036D"/>
    <w:rsid w:val="004705AF"/>
    <w:rsid w:val="00471C52"/>
    <w:rsid w:val="00473A30"/>
    <w:rsid w:val="00477A5F"/>
    <w:rsid w:val="0048003A"/>
    <w:rsid w:val="0048275B"/>
    <w:rsid w:val="00482FE5"/>
    <w:rsid w:val="00483E22"/>
    <w:rsid w:val="00484DC3"/>
    <w:rsid w:val="004857B0"/>
    <w:rsid w:val="004866F3"/>
    <w:rsid w:val="0049005E"/>
    <w:rsid w:val="0049050D"/>
    <w:rsid w:val="00491C2B"/>
    <w:rsid w:val="00492BFE"/>
    <w:rsid w:val="00493268"/>
    <w:rsid w:val="004934D4"/>
    <w:rsid w:val="0049533F"/>
    <w:rsid w:val="00496A9D"/>
    <w:rsid w:val="00496EA4"/>
    <w:rsid w:val="004A06D9"/>
    <w:rsid w:val="004A45DD"/>
    <w:rsid w:val="004A4712"/>
    <w:rsid w:val="004A60C7"/>
    <w:rsid w:val="004B0082"/>
    <w:rsid w:val="004B01DA"/>
    <w:rsid w:val="004B0209"/>
    <w:rsid w:val="004B489B"/>
    <w:rsid w:val="004B5ACF"/>
    <w:rsid w:val="004B65FF"/>
    <w:rsid w:val="004C051E"/>
    <w:rsid w:val="004C0D4F"/>
    <w:rsid w:val="004C327B"/>
    <w:rsid w:val="004C7600"/>
    <w:rsid w:val="004C79B9"/>
    <w:rsid w:val="004D082A"/>
    <w:rsid w:val="004E35F8"/>
    <w:rsid w:val="004E73AD"/>
    <w:rsid w:val="004E750A"/>
    <w:rsid w:val="004F0718"/>
    <w:rsid w:val="004F2AB1"/>
    <w:rsid w:val="004F546A"/>
    <w:rsid w:val="004F6680"/>
    <w:rsid w:val="004F6C35"/>
    <w:rsid w:val="00502A37"/>
    <w:rsid w:val="00503112"/>
    <w:rsid w:val="00503718"/>
    <w:rsid w:val="00504BD6"/>
    <w:rsid w:val="00505A24"/>
    <w:rsid w:val="005076EA"/>
    <w:rsid w:val="00512281"/>
    <w:rsid w:val="00512CCF"/>
    <w:rsid w:val="005133B3"/>
    <w:rsid w:val="00516F11"/>
    <w:rsid w:val="00523E18"/>
    <w:rsid w:val="005250A6"/>
    <w:rsid w:val="0052543E"/>
    <w:rsid w:val="0052598C"/>
    <w:rsid w:val="00526690"/>
    <w:rsid w:val="00526A97"/>
    <w:rsid w:val="00526FCA"/>
    <w:rsid w:val="00527A1A"/>
    <w:rsid w:val="00527B62"/>
    <w:rsid w:val="00533AD8"/>
    <w:rsid w:val="00536572"/>
    <w:rsid w:val="0054006B"/>
    <w:rsid w:val="005402C2"/>
    <w:rsid w:val="00542E5B"/>
    <w:rsid w:val="00543C13"/>
    <w:rsid w:val="00543C79"/>
    <w:rsid w:val="00543DB9"/>
    <w:rsid w:val="005451DC"/>
    <w:rsid w:val="00545395"/>
    <w:rsid w:val="0054613C"/>
    <w:rsid w:val="0055147A"/>
    <w:rsid w:val="00552100"/>
    <w:rsid w:val="00552C40"/>
    <w:rsid w:val="00553104"/>
    <w:rsid w:val="00561E93"/>
    <w:rsid w:val="005638B2"/>
    <w:rsid w:val="00564E10"/>
    <w:rsid w:val="00565F98"/>
    <w:rsid w:val="005731C5"/>
    <w:rsid w:val="00575030"/>
    <w:rsid w:val="00575850"/>
    <w:rsid w:val="00576C52"/>
    <w:rsid w:val="00586D17"/>
    <w:rsid w:val="00587837"/>
    <w:rsid w:val="005907CB"/>
    <w:rsid w:val="00590DFE"/>
    <w:rsid w:val="0059259A"/>
    <w:rsid w:val="00592CA5"/>
    <w:rsid w:val="00593412"/>
    <w:rsid w:val="00593BFB"/>
    <w:rsid w:val="00594112"/>
    <w:rsid w:val="0059687C"/>
    <w:rsid w:val="005A7AE0"/>
    <w:rsid w:val="005B09E0"/>
    <w:rsid w:val="005B5642"/>
    <w:rsid w:val="005B6DCE"/>
    <w:rsid w:val="005B6FAB"/>
    <w:rsid w:val="005B7ECF"/>
    <w:rsid w:val="005B7FD7"/>
    <w:rsid w:val="005C3C24"/>
    <w:rsid w:val="005C77E2"/>
    <w:rsid w:val="005C7BCB"/>
    <w:rsid w:val="005D0101"/>
    <w:rsid w:val="005D7B65"/>
    <w:rsid w:val="005E2C34"/>
    <w:rsid w:val="005E33AF"/>
    <w:rsid w:val="005E7C70"/>
    <w:rsid w:val="005F279A"/>
    <w:rsid w:val="005F4A2F"/>
    <w:rsid w:val="005F6BA0"/>
    <w:rsid w:val="0060249F"/>
    <w:rsid w:val="00602974"/>
    <w:rsid w:val="00605308"/>
    <w:rsid w:val="00606C2C"/>
    <w:rsid w:val="006078D3"/>
    <w:rsid w:val="00607A13"/>
    <w:rsid w:val="006114EE"/>
    <w:rsid w:val="00611691"/>
    <w:rsid w:val="00611B49"/>
    <w:rsid w:val="006124D1"/>
    <w:rsid w:val="0061554E"/>
    <w:rsid w:val="006159FA"/>
    <w:rsid w:val="006204CD"/>
    <w:rsid w:val="006235E5"/>
    <w:rsid w:val="0062493D"/>
    <w:rsid w:val="006279FA"/>
    <w:rsid w:val="0063502D"/>
    <w:rsid w:val="00642253"/>
    <w:rsid w:val="0064243F"/>
    <w:rsid w:val="00644D4F"/>
    <w:rsid w:val="006459C0"/>
    <w:rsid w:val="00647BD8"/>
    <w:rsid w:val="00651DA9"/>
    <w:rsid w:val="00653A99"/>
    <w:rsid w:val="00655AD3"/>
    <w:rsid w:val="00664EEF"/>
    <w:rsid w:val="00665F80"/>
    <w:rsid w:val="00672696"/>
    <w:rsid w:val="00680D33"/>
    <w:rsid w:val="00682869"/>
    <w:rsid w:val="0068431F"/>
    <w:rsid w:val="006866D2"/>
    <w:rsid w:val="00687981"/>
    <w:rsid w:val="00687E4E"/>
    <w:rsid w:val="00692B54"/>
    <w:rsid w:val="0069321E"/>
    <w:rsid w:val="006935DE"/>
    <w:rsid w:val="00694713"/>
    <w:rsid w:val="006A0280"/>
    <w:rsid w:val="006A4BF2"/>
    <w:rsid w:val="006A7C77"/>
    <w:rsid w:val="006A7E6C"/>
    <w:rsid w:val="006B07FA"/>
    <w:rsid w:val="006B2E18"/>
    <w:rsid w:val="006B4A79"/>
    <w:rsid w:val="006B5D2B"/>
    <w:rsid w:val="006B65D9"/>
    <w:rsid w:val="006B6885"/>
    <w:rsid w:val="006D2A09"/>
    <w:rsid w:val="006D4D43"/>
    <w:rsid w:val="006D7464"/>
    <w:rsid w:val="006E283D"/>
    <w:rsid w:val="006E4172"/>
    <w:rsid w:val="006E6201"/>
    <w:rsid w:val="006F0AE1"/>
    <w:rsid w:val="006F66AA"/>
    <w:rsid w:val="006F7E8F"/>
    <w:rsid w:val="00700ACA"/>
    <w:rsid w:val="007018F5"/>
    <w:rsid w:val="00706620"/>
    <w:rsid w:val="00707EC9"/>
    <w:rsid w:val="0071104B"/>
    <w:rsid w:val="007149B7"/>
    <w:rsid w:val="00715B55"/>
    <w:rsid w:val="00716B79"/>
    <w:rsid w:val="0072047D"/>
    <w:rsid w:val="00720B34"/>
    <w:rsid w:val="00720C24"/>
    <w:rsid w:val="00720E87"/>
    <w:rsid w:val="00721A0D"/>
    <w:rsid w:val="00725499"/>
    <w:rsid w:val="00725552"/>
    <w:rsid w:val="00727508"/>
    <w:rsid w:val="00730199"/>
    <w:rsid w:val="00731DED"/>
    <w:rsid w:val="007320F2"/>
    <w:rsid w:val="007323A5"/>
    <w:rsid w:val="00733DAB"/>
    <w:rsid w:val="00734FED"/>
    <w:rsid w:val="007356EB"/>
    <w:rsid w:val="00736C29"/>
    <w:rsid w:val="00740B34"/>
    <w:rsid w:val="007418D6"/>
    <w:rsid w:val="00751B12"/>
    <w:rsid w:val="00760D74"/>
    <w:rsid w:val="00762F82"/>
    <w:rsid w:val="007658A0"/>
    <w:rsid w:val="00772ABA"/>
    <w:rsid w:val="007736F3"/>
    <w:rsid w:val="007742DD"/>
    <w:rsid w:val="00774D12"/>
    <w:rsid w:val="007754DC"/>
    <w:rsid w:val="00776AC2"/>
    <w:rsid w:val="00776DC9"/>
    <w:rsid w:val="00777EB3"/>
    <w:rsid w:val="0078101B"/>
    <w:rsid w:val="00785A30"/>
    <w:rsid w:val="00790C74"/>
    <w:rsid w:val="007934AD"/>
    <w:rsid w:val="00796A37"/>
    <w:rsid w:val="007A218F"/>
    <w:rsid w:val="007A5342"/>
    <w:rsid w:val="007A676B"/>
    <w:rsid w:val="007A76FF"/>
    <w:rsid w:val="007A7A96"/>
    <w:rsid w:val="007A7EA4"/>
    <w:rsid w:val="007B0F6C"/>
    <w:rsid w:val="007B36DA"/>
    <w:rsid w:val="007B37D4"/>
    <w:rsid w:val="007B3B5E"/>
    <w:rsid w:val="007B7654"/>
    <w:rsid w:val="007B7775"/>
    <w:rsid w:val="007C2092"/>
    <w:rsid w:val="007C332A"/>
    <w:rsid w:val="007C6A27"/>
    <w:rsid w:val="007D263B"/>
    <w:rsid w:val="007D71A4"/>
    <w:rsid w:val="007E4163"/>
    <w:rsid w:val="007E63CE"/>
    <w:rsid w:val="007E67E3"/>
    <w:rsid w:val="007E7EA5"/>
    <w:rsid w:val="007F3A23"/>
    <w:rsid w:val="007F44E6"/>
    <w:rsid w:val="007F7B7E"/>
    <w:rsid w:val="00803BE1"/>
    <w:rsid w:val="0080400B"/>
    <w:rsid w:val="00804265"/>
    <w:rsid w:val="008103D8"/>
    <w:rsid w:val="0081233C"/>
    <w:rsid w:val="00813014"/>
    <w:rsid w:val="00815F66"/>
    <w:rsid w:val="008167AA"/>
    <w:rsid w:val="00817087"/>
    <w:rsid w:val="00817B47"/>
    <w:rsid w:val="00823604"/>
    <w:rsid w:val="00823EB3"/>
    <w:rsid w:val="0082742C"/>
    <w:rsid w:val="008324E3"/>
    <w:rsid w:val="0084023E"/>
    <w:rsid w:val="00843ACE"/>
    <w:rsid w:val="00847F4E"/>
    <w:rsid w:val="0085309D"/>
    <w:rsid w:val="008659BC"/>
    <w:rsid w:val="00866582"/>
    <w:rsid w:val="00866825"/>
    <w:rsid w:val="00870023"/>
    <w:rsid w:val="00873E5F"/>
    <w:rsid w:val="00880907"/>
    <w:rsid w:val="00880E26"/>
    <w:rsid w:val="00882D3D"/>
    <w:rsid w:val="00883D07"/>
    <w:rsid w:val="00884566"/>
    <w:rsid w:val="00885DE8"/>
    <w:rsid w:val="00886FAC"/>
    <w:rsid w:val="008876E1"/>
    <w:rsid w:val="008947FD"/>
    <w:rsid w:val="00896BF1"/>
    <w:rsid w:val="0089787B"/>
    <w:rsid w:val="008978FE"/>
    <w:rsid w:val="00897E55"/>
    <w:rsid w:val="008A3F43"/>
    <w:rsid w:val="008A4BB6"/>
    <w:rsid w:val="008A70F2"/>
    <w:rsid w:val="008B36D2"/>
    <w:rsid w:val="008C0F2C"/>
    <w:rsid w:val="008C15FC"/>
    <w:rsid w:val="008C76D0"/>
    <w:rsid w:val="008D3F8C"/>
    <w:rsid w:val="008D44AE"/>
    <w:rsid w:val="008D4637"/>
    <w:rsid w:val="008D4CD5"/>
    <w:rsid w:val="008D5252"/>
    <w:rsid w:val="008D52C9"/>
    <w:rsid w:val="008D5CA8"/>
    <w:rsid w:val="008E06AF"/>
    <w:rsid w:val="008E0819"/>
    <w:rsid w:val="008E1CB3"/>
    <w:rsid w:val="008E1E0C"/>
    <w:rsid w:val="008E485D"/>
    <w:rsid w:val="008E5EB4"/>
    <w:rsid w:val="008F174A"/>
    <w:rsid w:val="008F5C9F"/>
    <w:rsid w:val="00901261"/>
    <w:rsid w:val="00901C23"/>
    <w:rsid w:val="00906FB7"/>
    <w:rsid w:val="00907E1E"/>
    <w:rsid w:val="0091435A"/>
    <w:rsid w:val="00921838"/>
    <w:rsid w:val="00924671"/>
    <w:rsid w:val="00926C79"/>
    <w:rsid w:val="009307BD"/>
    <w:rsid w:val="00931CC6"/>
    <w:rsid w:val="00931D9A"/>
    <w:rsid w:val="00932C3D"/>
    <w:rsid w:val="009330DB"/>
    <w:rsid w:val="00940D64"/>
    <w:rsid w:val="00940EF0"/>
    <w:rsid w:val="00944703"/>
    <w:rsid w:val="00946EC1"/>
    <w:rsid w:val="009540F3"/>
    <w:rsid w:val="00957605"/>
    <w:rsid w:val="009601E5"/>
    <w:rsid w:val="00966A46"/>
    <w:rsid w:val="00967D9D"/>
    <w:rsid w:val="00977E13"/>
    <w:rsid w:val="00982072"/>
    <w:rsid w:val="009864E2"/>
    <w:rsid w:val="00990EAF"/>
    <w:rsid w:val="00993079"/>
    <w:rsid w:val="00993673"/>
    <w:rsid w:val="00995A5F"/>
    <w:rsid w:val="009975A4"/>
    <w:rsid w:val="00997A13"/>
    <w:rsid w:val="009A2B2E"/>
    <w:rsid w:val="009A716A"/>
    <w:rsid w:val="009A7CCC"/>
    <w:rsid w:val="009B0010"/>
    <w:rsid w:val="009B0A5A"/>
    <w:rsid w:val="009B22C1"/>
    <w:rsid w:val="009B37A9"/>
    <w:rsid w:val="009C0E67"/>
    <w:rsid w:val="009C4937"/>
    <w:rsid w:val="009C5879"/>
    <w:rsid w:val="009C6555"/>
    <w:rsid w:val="009D6967"/>
    <w:rsid w:val="009E124D"/>
    <w:rsid w:val="009E3912"/>
    <w:rsid w:val="00A0158D"/>
    <w:rsid w:val="00A01ED3"/>
    <w:rsid w:val="00A047EC"/>
    <w:rsid w:val="00A04960"/>
    <w:rsid w:val="00A04BD5"/>
    <w:rsid w:val="00A11C59"/>
    <w:rsid w:val="00A1354F"/>
    <w:rsid w:val="00A155D5"/>
    <w:rsid w:val="00A2072A"/>
    <w:rsid w:val="00A20E31"/>
    <w:rsid w:val="00A22320"/>
    <w:rsid w:val="00A23085"/>
    <w:rsid w:val="00A251BF"/>
    <w:rsid w:val="00A257CE"/>
    <w:rsid w:val="00A307CF"/>
    <w:rsid w:val="00A333B1"/>
    <w:rsid w:val="00A433CA"/>
    <w:rsid w:val="00A43884"/>
    <w:rsid w:val="00A43C1A"/>
    <w:rsid w:val="00A43E56"/>
    <w:rsid w:val="00A442F5"/>
    <w:rsid w:val="00A45A29"/>
    <w:rsid w:val="00A47976"/>
    <w:rsid w:val="00A479D4"/>
    <w:rsid w:val="00A5066A"/>
    <w:rsid w:val="00A51027"/>
    <w:rsid w:val="00A5423A"/>
    <w:rsid w:val="00A545FE"/>
    <w:rsid w:val="00A54F14"/>
    <w:rsid w:val="00A55877"/>
    <w:rsid w:val="00A66E3B"/>
    <w:rsid w:val="00A66FF7"/>
    <w:rsid w:val="00A67DC7"/>
    <w:rsid w:val="00A67E83"/>
    <w:rsid w:val="00A707EE"/>
    <w:rsid w:val="00A70D88"/>
    <w:rsid w:val="00A711A8"/>
    <w:rsid w:val="00A7240D"/>
    <w:rsid w:val="00A73687"/>
    <w:rsid w:val="00A76E32"/>
    <w:rsid w:val="00A82EA9"/>
    <w:rsid w:val="00A85AC7"/>
    <w:rsid w:val="00A93F66"/>
    <w:rsid w:val="00A94668"/>
    <w:rsid w:val="00A977A7"/>
    <w:rsid w:val="00AA01BC"/>
    <w:rsid w:val="00AA0E1B"/>
    <w:rsid w:val="00AA183E"/>
    <w:rsid w:val="00AA18E5"/>
    <w:rsid w:val="00AA47E0"/>
    <w:rsid w:val="00AB4822"/>
    <w:rsid w:val="00AB568F"/>
    <w:rsid w:val="00AC01B3"/>
    <w:rsid w:val="00AC1B53"/>
    <w:rsid w:val="00AC3456"/>
    <w:rsid w:val="00AC5139"/>
    <w:rsid w:val="00AC5223"/>
    <w:rsid w:val="00AC56FB"/>
    <w:rsid w:val="00AD552C"/>
    <w:rsid w:val="00AE410C"/>
    <w:rsid w:val="00AE62BB"/>
    <w:rsid w:val="00AF0FE3"/>
    <w:rsid w:val="00AF124E"/>
    <w:rsid w:val="00AF4FF5"/>
    <w:rsid w:val="00AF50CB"/>
    <w:rsid w:val="00AF6587"/>
    <w:rsid w:val="00AF7B91"/>
    <w:rsid w:val="00B0230A"/>
    <w:rsid w:val="00B078FB"/>
    <w:rsid w:val="00B11183"/>
    <w:rsid w:val="00B1210D"/>
    <w:rsid w:val="00B12A58"/>
    <w:rsid w:val="00B13913"/>
    <w:rsid w:val="00B1421C"/>
    <w:rsid w:val="00B15A76"/>
    <w:rsid w:val="00B15D94"/>
    <w:rsid w:val="00B248D3"/>
    <w:rsid w:val="00B24CE8"/>
    <w:rsid w:val="00B2520F"/>
    <w:rsid w:val="00B267BD"/>
    <w:rsid w:val="00B2729C"/>
    <w:rsid w:val="00B316F2"/>
    <w:rsid w:val="00B32D21"/>
    <w:rsid w:val="00B34DEB"/>
    <w:rsid w:val="00B355C8"/>
    <w:rsid w:val="00B37FCB"/>
    <w:rsid w:val="00B4219A"/>
    <w:rsid w:val="00B42456"/>
    <w:rsid w:val="00B46187"/>
    <w:rsid w:val="00B46B5D"/>
    <w:rsid w:val="00B513D5"/>
    <w:rsid w:val="00B53676"/>
    <w:rsid w:val="00B54535"/>
    <w:rsid w:val="00B545E8"/>
    <w:rsid w:val="00B55EA7"/>
    <w:rsid w:val="00B60E32"/>
    <w:rsid w:val="00B61350"/>
    <w:rsid w:val="00B61FEC"/>
    <w:rsid w:val="00B627E7"/>
    <w:rsid w:val="00B62A81"/>
    <w:rsid w:val="00B645A7"/>
    <w:rsid w:val="00B64BC1"/>
    <w:rsid w:val="00B656FB"/>
    <w:rsid w:val="00B65AA9"/>
    <w:rsid w:val="00B670D6"/>
    <w:rsid w:val="00B70AFD"/>
    <w:rsid w:val="00B741AA"/>
    <w:rsid w:val="00B81A7C"/>
    <w:rsid w:val="00B8212B"/>
    <w:rsid w:val="00B83224"/>
    <w:rsid w:val="00B84F0C"/>
    <w:rsid w:val="00B92A7E"/>
    <w:rsid w:val="00B92C02"/>
    <w:rsid w:val="00B94966"/>
    <w:rsid w:val="00BA3817"/>
    <w:rsid w:val="00BA55DC"/>
    <w:rsid w:val="00BA5F3A"/>
    <w:rsid w:val="00BA66A2"/>
    <w:rsid w:val="00BA7415"/>
    <w:rsid w:val="00BB084B"/>
    <w:rsid w:val="00BB1044"/>
    <w:rsid w:val="00BB2E02"/>
    <w:rsid w:val="00BB626B"/>
    <w:rsid w:val="00BB63F1"/>
    <w:rsid w:val="00BB7246"/>
    <w:rsid w:val="00BC01CD"/>
    <w:rsid w:val="00BC553D"/>
    <w:rsid w:val="00BC61FB"/>
    <w:rsid w:val="00BD57F1"/>
    <w:rsid w:val="00BD6484"/>
    <w:rsid w:val="00BE16D9"/>
    <w:rsid w:val="00BE2492"/>
    <w:rsid w:val="00BE2887"/>
    <w:rsid w:val="00BE339D"/>
    <w:rsid w:val="00BE468F"/>
    <w:rsid w:val="00BE55D4"/>
    <w:rsid w:val="00BF184E"/>
    <w:rsid w:val="00BF23FE"/>
    <w:rsid w:val="00BF25C7"/>
    <w:rsid w:val="00BF5C8E"/>
    <w:rsid w:val="00BF6751"/>
    <w:rsid w:val="00BF6B44"/>
    <w:rsid w:val="00C00925"/>
    <w:rsid w:val="00C01528"/>
    <w:rsid w:val="00C02D8F"/>
    <w:rsid w:val="00C05BFD"/>
    <w:rsid w:val="00C05EB8"/>
    <w:rsid w:val="00C068B2"/>
    <w:rsid w:val="00C10FEE"/>
    <w:rsid w:val="00C11208"/>
    <w:rsid w:val="00C235C0"/>
    <w:rsid w:val="00C2713A"/>
    <w:rsid w:val="00C27839"/>
    <w:rsid w:val="00C30CCC"/>
    <w:rsid w:val="00C36768"/>
    <w:rsid w:val="00C400AE"/>
    <w:rsid w:val="00C40BE3"/>
    <w:rsid w:val="00C42C2F"/>
    <w:rsid w:val="00C44E89"/>
    <w:rsid w:val="00C50259"/>
    <w:rsid w:val="00C50624"/>
    <w:rsid w:val="00C65F96"/>
    <w:rsid w:val="00C712B3"/>
    <w:rsid w:val="00C7154C"/>
    <w:rsid w:val="00C730C9"/>
    <w:rsid w:val="00C75C05"/>
    <w:rsid w:val="00C76065"/>
    <w:rsid w:val="00C80621"/>
    <w:rsid w:val="00C81401"/>
    <w:rsid w:val="00C86578"/>
    <w:rsid w:val="00C93405"/>
    <w:rsid w:val="00CA16DB"/>
    <w:rsid w:val="00CA1AA1"/>
    <w:rsid w:val="00CA3789"/>
    <w:rsid w:val="00CA3FA0"/>
    <w:rsid w:val="00CA43DB"/>
    <w:rsid w:val="00CA5A28"/>
    <w:rsid w:val="00CB2031"/>
    <w:rsid w:val="00CB358B"/>
    <w:rsid w:val="00CB57E2"/>
    <w:rsid w:val="00CB6B20"/>
    <w:rsid w:val="00CD26CE"/>
    <w:rsid w:val="00CD3756"/>
    <w:rsid w:val="00CD43D4"/>
    <w:rsid w:val="00CD7DF0"/>
    <w:rsid w:val="00CD7E3F"/>
    <w:rsid w:val="00CD7FC0"/>
    <w:rsid w:val="00CE1BBC"/>
    <w:rsid w:val="00CE2765"/>
    <w:rsid w:val="00CE31AC"/>
    <w:rsid w:val="00CE3C75"/>
    <w:rsid w:val="00CE40D6"/>
    <w:rsid w:val="00CE4F19"/>
    <w:rsid w:val="00CF06CB"/>
    <w:rsid w:val="00CF1A5B"/>
    <w:rsid w:val="00CF27F7"/>
    <w:rsid w:val="00CF2B4F"/>
    <w:rsid w:val="00CF4242"/>
    <w:rsid w:val="00CF454F"/>
    <w:rsid w:val="00D00605"/>
    <w:rsid w:val="00D0181F"/>
    <w:rsid w:val="00D02C5B"/>
    <w:rsid w:val="00D03724"/>
    <w:rsid w:val="00D064CA"/>
    <w:rsid w:val="00D10F90"/>
    <w:rsid w:val="00D11840"/>
    <w:rsid w:val="00D12300"/>
    <w:rsid w:val="00D131A4"/>
    <w:rsid w:val="00D137F4"/>
    <w:rsid w:val="00D2076D"/>
    <w:rsid w:val="00D254C8"/>
    <w:rsid w:val="00D317BB"/>
    <w:rsid w:val="00D329DF"/>
    <w:rsid w:val="00D33054"/>
    <w:rsid w:val="00D404C5"/>
    <w:rsid w:val="00D4247B"/>
    <w:rsid w:val="00D42527"/>
    <w:rsid w:val="00D4350A"/>
    <w:rsid w:val="00D4602D"/>
    <w:rsid w:val="00D5028D"/>
    <w:rsid w:val="00D505A8"/>
    <w:rsid w:val="00D50B8F"/>
    <w:rsid w:val="00D513A7"/>
    <w:rsid w:val="00D53529"/>
    <w:rsid w:val="00D53D0C"/>
    <w:rsid w:val="00D56647"/>
    <w:rsid w:val="00D56FD5"/>
    <w:rsid w:val="00D60EED"/>
    <w:rsid w:val="00D6204F"/>
    <w:rsid w:val="00D64440"/>
    <w:rsid w:val="00D64C32"/>
    <w:rsid w:val="00D71AA1"/>
    <w:rsid w:val="00D72D1A"/>
    <w:rsid w:val="00D769D4"/>
    <w:rsid w:val="00D77752"/>
    <w:rsid w:val="00D82113"/>
    <w:rsid w:val="00D824AD"/>
    <w:rsid w:val="00D85848"/>
    <w:rsid w:val="00D866EA"/>
    <w:rsid w:val="00D900B0"/>
    <w:rsid w:val="00D91E1F"/>
    <w:rsid w:val="00D937F6"/>
    <w:rsid w:val="00DA3E00"/>
    <w:rsid w:val="00DA44B6"/>
    <w:rsid w:val="00DB1A75"/>
    <w:rsid w:val="00DB7C32"/>
    <w:rsid w:val="00DC03AA"/>
    <w:rsid w:val="00DC2725"/>
    <w:rsid w:val="00DC3A85"/>
    <w:rsid w:val="00DC6AC2"/>
    <w:rsid w:val="00DC7F8D"/>
    <w:rsid w:val="00DD1DA8"/>
    <w:rsid w:val="00DD386E"/>
    <w:rsid w:val="00DD3A93"/>
    <w:rsid w:val="00DD3BDA"/>
    <w:rsid w:val="00DD462E"/>
    <w:rsid w:val="00DD5DA0"/>
    <w:rsid w:val="00DD6DA6"/>
    <w:rsid w:val="00DE0E79"/>
    <w:rsid w:val="00DE1B4B"/>
    <w:rsid w:val="00DE3A75"/>
    <w:rsid w:val="00DE3D73"/>
    <w:rsid w:val="00DE4927"/>
    <w:rsid w:val="00DE4F4C"/>
    <w:rsid w:val="00DF0B5A"/>
    <w:rsid w:val="00DF22CC"/>
    <w:rsid w:val="00DF4012"/>
    <w:rsid w:val="00DF5AD5"/>
    <w:rsid w:val="00E019EF"/>
    <w:rsid w:val="00E0203C"/>
    <w:rsid w:val="00E0605C"/>
    <w:rsid w:val="00E07816"/>
    <w:rsid w:val="00E0794B"/>
    <w:rsid w:val="00E1360B"/>
    <w:rsid w:val="00E144B8"/>
    <w:rsid w:val="00E14C4E"/>
    <w:rsid w:val="00E216E5"/>
    <w:rsid w:val="00E247D5"/>
    <w:rsid w:val="00E30293"/>
    <w:rsid w:val="00E32F7D"/>
    <w:rsid w:val="00E34EE0"/>
    <w:rsid w:val="00E40CE1"/>
    <w:rsid w:val="00E42A76"/>
    <w:rsid w:val="00E51099"/>
    <w:rsid w:val="00E55B25"/>
    <w:rsid w:val="00E578C9"/>
    <w:rsid w:val="00E6082B"/>
    <w:rsid w:val="00E60B5D"/>
    <w:rsid w:val="00E61FBF"/>
    <w:rsid w:val="00E625FA"/>
    <w:rsid w:val="00E63A4F"/>
    <w:rsid w:val="00E652C0"/>
    <w:rsid w:val="00E65E4F"/>
    <w:rsid w:val="00E6636C"/>
    <w:rsid w:val="00E66BB5"/>
    <w:rsid w:val="00E73326"/>
    <w:rsid w:val="00E736DB"/>
    <w:rsid w:val="00E7381F"/>
    <w:rsid w:val="00E77E05"/>
    <w:rsid w:val="00E80FF1"/>
    <w:rsid w:val="00E84165"/>
    <w:rsid w:val="00E92D50"/>
    <w:rsid w:val="00EA0ED2"/>
    <w:rsid w:val="00EA12C3"/>
    <w:rsid w:val="00EA43FC"/>
    <w:rsid w:val="00EB1931"/>
    <w:rsid w:val="00EB25D5"/>
    <w:rsid w:val="00EB2DA4"/>
    <w:rsid w:val="00EC2515"/>
    <w:rsid w:val="00ED0CA5"/>
    <w:rsid w:val="00ED1DD4"/>
    <w:rsid w:val="00EE13AD"/>
    <w:rsid w:val="00EE38E5"/>
    <w:rsid w:val="00EE5CF9"/>
    <w:rsid w:val="00EE612B"/>
    <w:rsid w:val="00EE617A"/>
    <w:rsid w:val="00EF2881"/>
    <w:rsid w:val="00EF497A"/>
    <w:rsid w:val="00F00562"/>
    <w:rsid w:val="00F05C13"/>
    <w:rsid w:val="00F07001"/>
    <w:rsid w:val="00F1529E"/>
    <w:rsid w:val="00F1532A"/>
    <w:rsid w:val="00F23F8F"/>
    <w:rsid w:val="00F3065E"/>
    <w:rsid w:val="00F3148E"/>
    <w:rsid w:val="00F31D87"/>
    <w:rsid w:val="00F31FD1"/>
    <w:rsid w:val="00F35A01"/>
    <w:rsid w:val="00F363B2"/>
    <w:rsid w:val="00F365D6"/>
    <w:rsid w:val="00F3698F"/>
    <w:rsid w:val="00F37780"/>
    <w:rsid w:val="00F41BF0"/>
    <w:rsid w:val="00F43256"/>
    <w:rsid w:val="00F46D19"/>
    <w:rsid w:val="00F50068"/>
    <w:rsid w:val="00F52D0C"/>
    <w:rsid w:val="00F54191"/>
    <w:rsid w:val="00F54ADF"/>
    <w:rsid w:val="00F55E93"/>
    <w:rsid w:val="00F56F4A"/>
    <w:rsid w:val="00F60E92"/>
    <w:rsid w:val="00F62A3A"/>
    <w:rsid w:val="00F63257"/>
    <w:rsid w:val="00F718AE"/>
    <w:rsid w:val="00F73886"/>
    <w:rsid w:val="00F77CD6"/>
    <w:rsid w:val="00F837C8"/>
    <w:rsid w:val="00F85410"/>
    <w:rsid w:val="00F863BD"/>
    <w:rsid w:val="00F865F8"/>
    <w:rsid w:val="00F87020"/>
    <w:rsid w:val="00F90BE5"/>
    <w:rsid w:val="00F96473"/>
    <w:rsid w:val="00FA00C2"/>
    <w:rsid w:val="00FA3E89"/>
    <w:rsid w:val="00FA6487"/>
    <w:rsid w:val="00FA739A"/>
    <w:rsid w:val="00FB3599"/>
    <w:rsid w:val="00FB57E1"/>
    <w:rsid w:val="00FB7416"/>
    <w:rsid w:val="00FB7496"/>
    <w:rsid w:val="00FC1318"/>
    <w:rsid w:val="00FC1E8B"/>
    <w:rsid w:val="00FC24D4"/>
    <w:rsid w:val="00FC27A6"/>
    <w:rsid w:val="00FC3206"/>
    <w:rsid w:val="00FC7C43"/>
    <w:rsid w:val="00FD27E8"/>
    <w:rsid w:val="00FD46BE"/>
    <w:rsid w:val="00FD6D2B"/>
    <w:rsid w:val="00FD706A"/>
    <w:rsid w:val="00FE1B07"/>
    <w:rsid w:val="00FE28BD"/>
    <w:rsid w:val="00FE326F"/>
    <w:rsid w:val="00FE7593"/>
    <w:rsid w:val="00FF0D5D"/>
    <w:rsid w:val="00FF62B3"/>
    <w:rsid w:val="00FF6A73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25E9D2C"/>
  <w15:docId w15:val="{6A761154-FC13-4E9D-ABD5-42ED9E96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183"/>
  </w:style>
  <w:style w:type="paragraph" w:styleId="Footer">
    <w:name w:val="footer"/>
    <w:basedOn w:val="Normal"/>
    <w:link w:val="FooterChar"/>
    <w:uiPriority w:val="99"/>
    <w:unhideWhenUsed/>
    <w:rsid w:val="00B111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183"/>
  </w:style>
  <w:style w:type="paragraph" w:styleId="ListParagraph">
    <w:name w:val="List Paragraph"/>
    <w:basedOn w:val="Normal"/>
    <w:uiPriority w:val="34"/>
    <w:qFormat/>
    <w:rsid w:val="00C806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06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6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6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5D01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CEAE0-6338-4E75-BF34-944EDFC37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gjohnson21</dc:creator>
  <cp:lastModifiedBy>Pamela D. Elliott</cp:lastModifiedBy>
  <cp:revision>12</cp:revision>
  <cp:lastPrinted>2022-11-15T15:29:00Z</cp:lastPrinted>
  <dcterms:created xsi:type="dcterms:W3CDTF">2013-04-18T07:25:00Z</dcterms:created>
  <dcterms:modified xsi:type="dcterms:W3CDTF">2022-11-15T19:53:00Z</dcterms:modified>
</cp:coreProperties>
</file>