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D626C" w14:textId="29F7B927" w:rsidR="001A1692" w:rsidRDefault="008512E0" w:rsidP="008512E0">
      <w:pPr>
        <w:pStyle w:val="Heading1"/>
        <w:rPr>
          <w:b/>
          <w:bdr w:val="double" w:sz="4" w:space="0" w:color="auto"/>
        </w:rPr>
      </w:pPr>
      <w:r w:rsidRPr="00D753E0">
        <w:rPr>
          <w:b/>
          <w:bdr w:val="double" w:sz="4" w:space="0" w:color="auto"/>
        </w:rPr>
        <w:t>Lesson Objectives</w:t>
      </w:r>
    </w:p>
    <w:p w14:paraId="25808696" w14:textId="17CE11BE" w:rsidR="00BB23F5" w:rsidRPr="00200CF1" w:rsidRDefault="00200CF1" w:rsidP="00295351">
      <w:pPr>
        <w:pStyle w:val="ListParagraph"/>
        <w:numPr>
          <w:ilvl w:val="1"/>
          <w:numId w:val="2"/>
        </w:numPr>
        <w:ind w:left="1080"/>
        <w:rPr>
          <w:sz w:val="28"/>
          <w:szCs w:val="28"/>
        </w:rPr>
      </w:pPr>
      <w:r>
        <w:rPr>
          <w:sz w:val="28"/>
          <w:szCs w:val="28"/>
        </w:rPr>
        <w:t>The Basics of an Exponential Function</w:t>
      </w:r>
    </w:p>
    <w:p w14:paraId="48581D9B" w14:textId="6E979FA2" w:rsidR="00431DEB" w:rsidRDefault="00200CF1" w:rsidP="00BB5168">
      <w:pPr>
        <w:pStyle w:val="ListParagraph"/>
        <w:numPr>
          <w:ilvl w:val="1"/>
          <w:numId w:val="2"/>
        </w:numPr>
        <w:ind w:left="1080"/>
        <w:rPr>
          <w:sz w:val="28"/>
          <w:szCs w:val="28"/>
        </w:rPr>
      </w:pPr>
      <w:r>
        <w:rPr>
          <w:sz w:val="28"/>
          <w:szCs w:val="28"/>
        </w:rPr>
        <w:t>Graph an Exponential Function (use calculator!)</w:t>
      </w:r>
    </w:p>
    <w:p w14:paraId="49D3EE08" w14:textId="5F19271C" w:rsidR="00657121" w:rsidRDefault="006F7930" w:rsidP="00BB5168">
      <w:pPr>
        <w:pStyle w:val="ListParagraph"/>
        <w:numPr>
          <w:ilvl w:val="1"/>
          <w:numId w:val="2"/>
        </w:numPr>
        <w:ind w:left="1080"/>
        <w:rPr>
          <w:sz w:val="28"/>
          <w:szCs w:val="28"/>
        </w:rPr>
      </w:pPr>
      <w:r>
        <w:rPr>
          <w:sz w:val="28"/>
          <w:szCs w:val="28"/>
        </w:rPr>
        <w:t>Evaluating a function using t</w:t>
      </w:r>
      <w:r w:rsidR="00657121">
        <w:rPr>
          <w:sz w:val="28"/>
          <w:szCs w:val="28"/>
        </w:rPr>
        <w:t xml:space="preserve">he Natural base, </w:t>
      </w:r>
      <w:r w:rsidR="00657121">
        <w:rPr>
          <w:i/>
          <w:sz w:val="28"/>
          <w:szCs w:val="28"/>
        </w:rPr>
        <w:t>e</w:t>
      </w:r>
    </w:p>
    <w:p w14:paraId="7605A8CD" w14:textId="2D7F1542" w:rsidR="00657121" w:rsidRDefault="00F66E2B" w:rsidP="00BB5168">
      <w:pPr>
        <w:pStyle w:val="ListParagraph"/>
        <w:numPr>
          <w:ilvl w:val="1"/>
          <w:numId w:val="2"/>
        </w:numPr>
        <w:ind w:left="1080"/>
        <w:rPr>
          <w:sz w:val="28"/>
          <w:szCs w:val="28"/>
        </w:rPr>
      </w:pPr>
      <w:r>
        <w:rPr>
          <w:sz w:val="28"/>
          <w:szCs w:val="28"/>
        </w:rPr>
        <w:t>Applications Involving Compound Interest</w:t>
      </w:r>
    </w:p>
    <w:p w14:paraId="7F5F5EE3" w14:textId="4645DCEA" w:rsidR="00F66E2B" w:rsidRDefault="00F66E2B" w:rsidP="00F66E2B">
      <w:pPr>
        <w:pStyle w:val="ListParagraph"/>
        <w:numPr>
          <w:ilvl w:val="2"/>
          <w:numId w:val="2"/>
        </w:numPr>
        <w:ind w:left="1440"/>
        <w:rPr>
          <w:sz w:val="28"/>
          <w:szCs w:val="28"/>
        </w:rPr>
      </w:pPr>
      <w:r>
        <w:rPr>
          <w:sz w:val="28"/>
          <w:szCs w:val="28"/>
        </w:rPr>
        <w:t>Regular compounding</w:t>
      </w:r>
    </w:p>
    <w:p w14:paraId="522315B2" w14:textId="3EB506B5" w:rsidR="00431DEB" w:rsidRPr="00F66E2B" w:rsidRDefault="00F66E2B" w:rsidP="00F66E2B">
      <w:pPr>
        <w:pStyle w:val="ListParagraph"/>
        <w:numPr>
          <w:ilvl w:val="2"/>
          <w:numId w:val="2"/>
        </w:numPr>
        <w:ind w:left="1440"/>
        <w:rPr>
          <w:sz w:val="28"/>
          <w:szCs w:val="28"/>
        </w:rPr>
      </w:pPr>
      <w:r w:rsidRPr="00F66E2B">
        <w:rPr>
          <w:sz w:val="28"/>
          <w:szCs w:val="28"/>
        </w:rPr>
        <w:t>Continuous compounding</w:t>
      </w:r>
    </w:p>
    <w:p w14:paraId="19677C6D" w14:textId="65F1A4ED" w:rsidR="00431DEB" w:rsidRDefault="00200CF1" w:rsidP="00D90F57">
      <w:pPr>
        <w:pStyle w:val="Heading1"/>
        <w:numPr>
          <w:ilvl w:val="0"/>
          <w:numId w:val="3"/>
        </w:numPr>
        <w:pBdr>
          <w:top w:val="single" w:sz="4" w:space="1" w:color="auto"/>
        </w:pBdr>
        <w:ind w:left="360"/>
      </w:pPr>
      <w:r>
        <w:t xml:space="preserve">The </w:t>
      </w:r>
      <w:r>
        <w:rPr>
          <w:b/>
        </w:rPr>
        <w:t>Basics</w:t>
      </w:r>
      <w:r>
        <w:t xml:space="preserve"> of an </w:t>
      </w:r>
      <w:r>
        <w:rPr>
          <w:b/>
        </w:rPr>
        <w:t>Exponential Function</w:t>
      </w:r>
    </w:p>
    <w:p w14:paraId="7B3C1BDD" w14:textId="4B8E8903" w:rsidR="00F01C5C" w:rsidRDefault="00200CF1" w:rsidP="005801FB">
      <w:pPr>
        <w:pStyle w:val="ListParagraph"/>
        <w:ind w:left="0"/>
        <w:rPr>
          <w:sz w:val="28"/>
          <w:szCs w:val="28"/>
        </w:rPr>
      </w:pPr>
      <w:r w:rsidRPr="000E3244">
        <w:rPr>
          <w:sz w:val="28"/>
          <w:szCs w:val="28"/>
        </w:rPr>
        <w:t xml:space="preserve">An </w:t>
      </w:r>
      <w:r w:rsidRPr="000E3244">
        <w:rPr>
          <w:b/>
          <w:sz w:val="28"/>
          <w:szCs w:val="28"/>
        </w:rPr>
        <w:t>exponential function</w:t>
      </w:r>
      <w:r w:rsidRPr="000E3244">
        <w:rPr>
          <w:sz w:val="28"/>
          <w:szCs w:val="28"/>
        </w:rPr>
        <w:t xml:space="preserve"> is of the form:</w:t>
      </w:r>
      <w:r w:rsidRPr="000E3244">
        <w:rPr>
          <w:sz w:val="28"/>
          <w:szCs w:val="28"/>
        </w:rPr>
        <w:tab/>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r>
          <m:rPr>
            <m:sty m:val="bi"/>
          </m:rPr>
          <w:rPr>
            <w:rFonts w:ascii="Cambria Math" w:hAnsi="Cambria Math"/>
            <w:color w:val="C00000"/>
            <w:sz w:val="28"/>
            <w:szCs w:val="28"/>
          </w:rPr>
          <m:t>C</m:t>
        </m:r>
        <m:sSup>
          <m:sSupPr>
            <m:ctrlPr>
              <w:rPr>
                <w:rFonts w:ascii="Cambria Math" w:hAnsi="Cambria Math"/>
                <w:b/>
                <w:bCs/>
                <w:i/>
                <w:color w:val="C00000"/>
                <w:sz w:val="28"/>
                <w:szCs w:val="28"/>
              </w:rPr>
            </m:ctrlPr>
          </m:sSupPr>
          <m:e>
            <m:r>
              <m:rPr>
                <m:sty m:val="bi"/>
              </m:rPr>
              <w:rPr>
                <w:rFonts w:ascii="Cambria Math" w:hAnsi="Cambria Math"/>
                <w:color w:val="C00000"/>
                <w:sz w:val="28"/>
                <w:szCs w:val="28"/>
              </w:rPr>
              <m:t>a</m:t>
            </m:r>
          </m:e>
          <m:sup>
            <m:r>
              <m:rPr>
                <m:sty m:val="bi"/>
              </m:rPr>
              <w:rPr>
                <w:rFonts w:ascii="Cambria Math" w:hAnsi="Cambria Math"/>
                <w:color w:val="C00000"/>
                <w:sz w:val="28"/>
                <w:szCs w:val="28"/>
              </w:rPr>
              <m:t>x</m:t>
            </m:r>
          </m:sup>
        </m:sSup>
      </m:oMath>
      <w:r w:rsidRPr="000E3244">
        <w:rPr>
          <w:sz w:val="28"/>
          <w:szCs w:val="28"/>
        </w:rPr>
        <w:t>,</w:t>
      </w:r>
    </w:p>
    <w:p w14:paraId="65E5159F" w14:textId="77777777" w:rsidR="007B4CB0" w:rsidRPr="000E3244" w:rsidRDefault="007B4CB0" w:rsidP="005801FB">
      <w:pPr>
        <w:pStyle w:val="ListParagraph"/>
        <w:ind w:left="0"/>
        <w:rPr>
          <w:sz w:val="28"/>
          <w:szCs w:val="28"/>
        </w:rPr>
      </w:pPr>
    </w:p>
    <w:p w14:paraId="43E12886" w14:textId="3DA69C2E" w:rsidR="00200CF1" w:rsidRDefault="00200CF1" w:rsidP="005801FB">
      <w:pPr>
        <w:pStyle w:val="ListParagraph"/>
        <w:ind w:left="0"/>
        <w:rPr>
          <w:sz w:val="28"/>
          <w:szCs w:val="28"/>
        </w:rPr>
      </w:pPr>
      <w:r w:rsidRPr="000E3244">
        <w:rPr>
          <w:sz w:val="28"/>
          <w:szCs w:val="28"/>
        </w:rPr>
        <w:t>Where</w:t>
      </w:r>
      <w:r w:rsidRPr="000E3244">
        <w:rPr>
          <w:sz w:val="28"/>
          <w:szCs w:val="28"/>
        </w:rPr>
        <w:tab/>
      </w:r>
      <w:r w:rsidRPr="000E3244">
        <w:rPr>
          <w:i/>
          <w:sz w:val="28"/>
          <w:szCs w:val="28"/>
        </w:rPr>
        <w:t>C</w:t>
      </w:r>
      <w:r w:rsidRPr="000E3244">
        <w:rPr>
          <w:sz w:val="28"/>
          <w:szCs w:val="28"/>
        </w:rPr>
        <w:t xml:space="preserve"> is called the </w:t>
      </w:r>
      <w:r w:rsidRPr="0036105E">
        <w:rPr>
          <w:b/>
          <w:i/>
          <w:color w:val="C00000"/>
          <w:sz w:val="28"/>
          <w:szCs w:val="28"/>
        </w:rPr>
        <w:t>initial</w:t>
      </w:r>
      <w:r w:rsidRPr="000E3244">
        <w:rPr>
          <w:b/>
          <w:i/>
          <w:sz w:val="28"/>
          <w:szCs w:val="28"/>
        </w:rPr>
        <w:t xml:space="preserve"> amount</w:t>
      </w:r>
      <w:r w:rsidRPr="000E3244">
        <w:rPr>
          <w:sz w:val="28"/>
          <w:szCs w:val="28"/>
        </w:rPr>
        <w:t xml:space="preserve"> (starting amount) and is the </w:t>
      </w:r>
      <w:r w:rsidRPr="000E3244">
        <w:rPr>
          <w:i/>
          <w:sz w:val="28"/>
          <w:szCs w:val="28"/>
        </w:rPr>
        <w:t>y</w:t>
      </w:r>
      <w:r w:rsidRPr="000E3244">
        <w:rPr>
          <w:sz w:val="28"/>
          <w:szCs w:val="28"/>
        </w:rPr>
        <w:t>-intercept, and</w:t>
      </w:r>
    </w:p>
    <w:p w14:paraId="3BC26B4D" w14:textId="77777777" w:rsidR="007B4CB0" w:rsidRPr="000E3244" w:rsidRDefault="007B4CB0" w:rsidP="005801FB">
      <w:pPr>
        <w:pStyle w:val="ListParagraph"/>
        <w:ind w:left="0"/>
        <w:rPr>
          <w:sz w:val="28"/>
          <w:szCs w:val="28"/>
        </w:rPr>
      </w:pPr>
    </w:p>
    <w:p w14:paraId="0E6D51D4" w14:textId="362B215D" w:rsidR="00200CF1" w:rsidRDefault="00200CF1" w:rsidP="005801FB">
      <w:pPr>
        <w:pStyle w:val="ListParagraph"/>
        <w:ind w:left="0"/>
        <w:rPr>
          <w:sz w:val="28"/>
          <w:szCs w:val="28"/>
        </w:rPr>
      </w:pPr>
      <w:r w:rsidRPr="000E3244">
        <w:rPr>
          <w:sz w:val="28"/>
          <w:szCs w:val="28"/>
        </w:rPr>
        <w:tab/>
      </w:r>
      <w:r w:rsidRPr="000E3244">
        <w:rPr>
          <w:i/>
          <w:sz w:val="28"/>
          <w:szCs w:val="28"/>
        </w:rPr>
        <w:t>a</w:t>
      </w:r>
      <w:r w:rsidRPr="000E3244">
        <w:rPr>
          <w:sz w:val="28"/>
          <w:szCs w:val="28"/>
        </w:rPr>
        <w:t xml:space="preserve"> is called the </w:t>
      </w:r>
      <w:r w:rsidRPr="0036105E">
        <w:rPr>
          <w:b/>
          <w:color w:val="C00000"/>
          <w:sz w:val="28"/>
          <w:szCs w:val="28"/>
        </w:rPr>
        <w:t>growth</w:t>
      </w:r>
      <w:r w:rsidRPr="000E3244">
        <w:rPr>
          <w:b/>
          <w:sz w:val="28"/>
          <w:szCs w:val="28"/>
        </w:rPr>
        <w:t xml:space="preserve"> factor</w:t>
      </w:r>
      <w:r w:rsidRPr="000E3244">
        <w:rPr>
          <w:sz w:val="28"/>
          <w:szCs w:val="28"/>
        </w:rPr>
        <w:t xml:space="preserve"> (if </w:t>
      </w:r>
      <w:r w:rsidRPr="0036105E">
        <w:rPr>
          <w:b/>
          <w:bCs/>
          <w:i/>
          <w:color w:val="C00000"/>
          <w:sz w:val="28"/>
          <w:szCs w:val="28"/>
        </w:rPr>
        <w:t>a</w:t>
      </w:r>
      <w:r w:rsidRPr="0036105E">
        <w:rPr>
          <w:b/>
          <w:bCs/>
          <w:color w:val="C00000"/>
          <w:sz w:val="28"/>
          <w:szCs w:val="28"/>
        </w:rPr>
        <w:t xml:space="preserve"> &gt; 1</w:t>
      </w:r>
      <w:r w:rsidRPr="000E3244">
        <w:rPr>
          <w:sz w:val="28"/>
          <w:szCs w:val="28"/>
        </w:rPr>
        <w:t xml:space="preserve">) or the </w:t>
      </w:r>
      <w:r w:rsidRPr="0036105E">
        <w:rPr>
          <w:b/>
          <w:color w:val="C00000"/>
          <w:sz w:val="28"/>
          <w:szCs w:val="28"/>
        </w:rPr>
        <w:t>decay</w:t>
      </w:r>
      <w:r w:rsidRPr="000E3244">
        <w:rPr>
          <w:b/>
          <w:sz w:val="28"/>
          <w:szCs w:val="28"/>
        </w:rPr>
        <w:t xml:space="preserve"> factor</w:t>
      </w:r>
      <w:r w:rsidRPr="000E3244">
        <w:rPr>
          <w:sz w:val="28"/>
          <w:szCs w:val="28"/>
        </w:rPr>
        <w:t xml:space="preserve"> (if </w:t>
      </w:r>
      <w:r w:rsidRPr="0036105E">
        <w:rPr>
          <w:b/>
          <w:bCs/>
          <w:color w:val="C00000"/>
          <w:sz w:val="28"/>
          <w:szCs w:val="28"/>
        </w:rPr>
        <w:t xml:space="preserve">0 &lt; </w:t>
      </w:r>
      <w:r w:rsidRPr="0036105E">
        <w:rPr>
          <w:b/>
          <w:bCs/>
          <w:i/>
          <w:color w:val="C00000"/>
          <w:sz w:val="28"/>
          <w:szCs w:val="28"/>
        </w:rPr>
        <w:t>a</w:t>
      </w:r>
      <w:r w:rsidRPr="0036105E">
        <w:rPr>
          <w:b/>
          <w:bCs/>
          <w:color w:val="C00000"/>
          <w:sz w:val="28"/>
          <w:szCs w:val="28"/>
        </w:rPr>
        <w:t xml:space="preserve"> &lt; 1</w:t>
      </w:r>
      <w:r w:rsidRPr="000E3244">
        <w:rPr>
          <w:sz w:val="28"/>
          <w:szCs w:val="28"/>
        </w:rPr>
        <w:t>)</w:t>
      </w:r>
    </w:p>
    <w:p w14:paraId="4FED155B" w14:textId="20E40FD7" w:rsidR="00E72F20" w:rsidRDefault="00E72F20" w:rsidP="00BC626E">
      <w:pPr>
        <w:pStyle w:val="Heading1"/>
        <w:numPr>
          <w:ilvl w:val="0"/>
          <w:numId w:val="3"/>
        </w:numPr>
        <w:pBdr>
          <w:top w:val="single" w:sz="4" w:space="1" w:color="auto"/>
        </w:pBdr>
        <w:ind w:left="360"/>
      </w:pPr>
      <w:r>
        <w:t xml:space="preserve">The </w:t>
      </w:r>
      <w:r>
        <w:rPr>
          <w:b/>
        </w:rPr>
        <w:t>Graph</w:t>
      </w:r>
      <w:r>
        <w:t xml:space="preserve"> of an </w:t>
      </w:r>
      <w:r>
        <w:rPr>
          <w:b/>
        </w:rPr>
        <w:t>Exponential Function</w:t>
      </w:r>
    </w:p>
    <w:p w14:paraId="6840755B" w14:textId="7FAB64F4" w:rsidR="00E72F20" w:rsidRDefault="00E72F20" w:rsidP="007B4CB0">
      <w:pPr>
        <w:ind w:left="1440"/>
        <w:rPr>
          <w:sz w:val="28"/>
          <w:szCs w:val="28"/>
        </w:rPr>
      </w:pPr>
      <w:r w:rsidRPr="007B4CB0">
        <w:rPr>
          <w:sz w:val="28"/>
          <w:szCs w:val="28"/>
        </w:rPr>
        <w:t>The graph on an exponential function has two general types, depending on whether it is growth or decay.</w:t>
      </w:r>
    </w:p>
    <w:p w14:paraId="6D4CF327" w14:textId="77777777" w:rsidR="007B4CB0" w:rsidRPr="007B4CB0" w:rsidRDefault="007B4CB0" w:rsidP="007B4CB0">
      <w:pPr>
        <w:ind w:left="1440"/>
        <w:rPr>
          <w:sz w:val="28"/>
          <w:szCs w:val="28"/>
        </w:rPr>
      </w:pPr>
    </w:p>
    <w:tbl>
      <w:tblPr>
        <w:tblStyle w:val="TableGrid"/>
        <w:tblW w:w="0" w:type="auto"/>
        <w:jc w:val="center"/>
        <w:tblLook w:val="04A0" w:firstRow="1" w:lastRow="0" w:firstColumn="1" w:lastColumn="0" w:noHBand="0" w:noVBand="1"/>
        <w:tblDescription w:val="This table helps to display the 2 types of exponential functions: exponential growth and exponential decay.&#10;Information is arranged by COLUMNS - the first column is for exponentiail growth and the second column is for exponential decay."/>
      </w:tblPr>
      <w:tblGrid>
        <w:gridCol w:w="5045"/>
        <w:gridCol w:w="4225"/>
      </w:tblGrid>
      <w:tr w:rsidR="00E72F20" w:rsidRPr="000E3244" w14:paraId="73F5BA69" w14:textId="77777777" w:rsidTr="007B4CB0">
        <w:trPr>
          <w:jc w:val="center"/>
        </w:trPr>
        <w:tc>
          <w:tcPr>
            <w:tcW w:w="5045" w:type="dxa"/>
          </w:tcPr>
          <w:p w14:paraId="19E71E7C" w14:textId="55392C22" w:rsidR="00E72F20" w:rsidRPr="000E3244" w:rsidRDefault="00E72F20" w:rsidP="00E72F20">
            <w:pPr>
              <w:jc w:val="center"/>
              <w:rPr>
                <w:sz w:val="28"/>
                <w:szCs w:val="28"/>
              </w:rPr>
            </w:pPr>
            <w:r w:rsidRPr="000E3244">
              <w:rPr>
                <w:b/>
                <w:sz w:val="28"/>
                <w:szCs w:val="28"/>
              </w:rPr>
              <w:t>Exponential Growth</w:t>
            </w:r>
            <w:r w:rsidRPr="000E3244">
              <w:rPr>
                <w:sz w:val="28"/>
                <w:szCs w:val="28"/>
              </w:rPr>
              <w:t xml:space="preserve"> (</w:t>
            </w:r>
            <w:r w:rsidRPr="000E3244">
              <w:rPr>
                <w:i/>
                <w:sz w:val="28"/>
                <w:szCs w:val="28"/>
              </w:rPr>
              <w:t>a</w:t>
            </w:r>
            <w:r w:rsidRPr="000E3244">
              <w:rPr>
                <w:sz w:val="28"/>
                <w:szCs w:val="28"/>
              </w:rPr>
              <w:t xml:space="preserve"> &gt; 1)</w:t>
            </w:r>
          </w:p>
        </w:tc>
        <w:tc>
          <w:tcPr>
            <w:tcW w:w="4225" w:type="dxa"/>
          </w:tcPr>
          <w:p w14:paraId="52892FA5" w14:textId="30B2F0E5" w:rsidR="00E72F20" w:rsidRPr="000E3244" w:rsidRDefault="00E72F20" w:rsidP="00E72F20">
            <w:pPr>
              <w:jc w:val="center"/>
              <w:rPr>
                <w:sz w:val="28"/>
                <w:szCs w:val="28"/>
              </w:rPr>
            </w:pPr>
            <w:r w:rsidRPr="000E3244">
              <w:rPr>
                <w:b/>
                <w:sz w:val="28"/>
                <w:szCs w:val="28"/>
              </w:rPr>
              <w:t>Exponential Decay</w:t>
            </w:r>
            <w:r w:rsidRPr="000E3244">
              <w:rPr>
                <w:sz w:val="28"/>
                <w:szCs w:val="28"/>
              </w:rPr>
              <w:t xml:space="preserve"> (0 &lt; </w:t>
            </w:r>
            <w:r w:rsidRPr="000E3244">
              <w:rPr>
                <w:i/>
                <w:sz w:val="28"/>
                <w:szCs w:val="28"/>
              </w:rPr>
              <w:t>a</w:t>
            </w:r>
            <w:r w:rsidRPr="000E3244">
              <w:rPr>
                <w:sz w:val="28"/>
                <w:szCs w:val="28"/>
              </w:rPr>
              <w:t xml:space="preserve"> &lt; 1)</w:t>
            </w:r>
          </w:p>
        </w:tc>
      </w:tr>
      <w:tr w:rsidR="00E72F20" w14:paraId="3B37D2A2" w14:textId="77777777" w:rsidTr="007B4CB0">
        <w:trPr>
          <w:jc w:val="center"/>
        </w:trPr>
        <w:tc>
          <w:tcPr>
            <w:tcW w:w="5045" w:type="dxa"/>
          </w:tcPr>
          <w:p w14:paraId="34FD3672" w14:textId="7E20AA2A" w:rsidR="00E72F20" w:rsidRDefault="00E72F20" w:rsidP="00E72F20">
            <w:pPr>
              <w:jc w:val="center"/>
              <w:rPr>
                <w:sz w:val="24"/>
                <w:szCs w:val="24"/>
              </w:rPr>
            </w:pPr>
            <w:r>
              <w:rPr>
                <w:noProof/>
              </w:rPr>
              <w:drawing>
                <wp:inline distT="0" distB="0" distL="0" distR="0" wp14:anchorId="462D0FDC" wp14:editId="4816D4DB">
                  <wp:extent cx="2251384" cy="1789805"/>
                  <wp:effectExtent l="0" t="0" r="0" b="1270"/>
                  <wp:docPr id="1" name="Picture 1" descr="This is a generic graph of an exponential growth function (a&gt;1) of y=Ca^x. It is an overall increasing function&#10;The left tail goes near horizontal above the x-axis towards x=-infinity (horizontal asymptote is y=0).&#10;The right tail increases without bound - it just keeps going up and up and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2900" cy="1862558"/>
                          </a:xfrm>
                          <a:prstGeom prst="rect">
                            <a:avLst/>
                          </a:prstGeom>
                        </pic:spPr>
                      </pic:pic>
                    </a:graphicData>
                  </a:graphic>
                </wp:inline>
              </w:drawing>
            </w:r>
          </w:p>
        </w:tc>
        <w:tc>
          <w:tcPr>
            <w:tcW w:w="4225" w:type="dxa"/>
          </w:tcPr>
          <w:p w14:paraId="711E8742" w14:textId="4FCF76C7" w:rsidR="00E72F20" w:rsidRDefault="00E72F20" w:rsidP="00E72F20">
            <w:pPr>
              <w:jc w:val="center"/>
              <w:rPr>
                <w:sz w:val="24"/>
                <w:szCs w:val="24"/>
              </w:rPr>
            </w:pPr>
            <w:r>
              <w:rPr>
                <w:noProof/>
              </w:rPr>
              <w:drawing>
                <wp:inline distT="0" distB="0" distL="0" distR="0" wp14:anchorId="650C8915" wp14:editId="7838A82B">
                  <wp:extent cx="2309671" cy="1900362"/>
                  <wp:effectExtent l="0" t="0" r="0" b="5080"/>
                  <wp:docPr id="9" name="Picture 9" descr="This is a generic graph of an exponential decay function (0&lt;a&lt;1) of y=Ca^x. It's an overall decreasing function.&#10;As you keep going left toward x=-infinity, the left tail is going up and up and up without bound.&#10;The right tail is going horizontal above the x-axis as you go toward x=infinity (horizontal asymptote 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7527" cy="1972649"/>
                          </a:xfrm>
                          <a:prstGeom prst="rect">
                            <a:avLst/>
                          </a:prstGeom>
                        </pic:spPr>
                      </pic:pic>
                    </a:graphicData>
                  </a:graphic>
                </wp:inline>
              </w:drawing>
            </w:r>
          </w:p>
        </w:tc>
      </w:tr>
      <w:tr w:rsidR="00657121" w:rsidRPr="000E3244" w14:paraId="0D46882D" w14:textId="77777777" w:rsidTr="007B4CB0">
        <w:trPr>
          <w:jc w:val="center"/>
        </w:trPr>
        <w:tc>
          <w:tcPr>
            <w:tcW w:w="5045" w:type="dxa"/>
          </w:tcPr>
          <w:p w14:paraId="5C08FF88" w14:textId="60B76368" w:rsidR="00657121" w:rsidRPr="000E3244" w:rsidRDefault="00657121" w:rsidP="00E72F20">
            <w:pPr>
              <w:jc w:val="center"/>
              <w:rPr>
                <w:b/>
                <w:noProof/>
                <w:sz w:val="28"/>
                <w:szCs w:val="28"/>
              </w:rPr>
            </w:pPr>
            <w:r w:rsidRPr="0036105E">
              <w:rPr>
                <w:b/>
                <w:noProof/>
                <w:color w:val="C00000"/>
                <w:sz w:val="28"/>
                <w:szCs w:val="28"/>
              </w:rPr>
              <w:t>INCREASING</w:t>
            </w:r>
          </w:p>
        </w:tc>
        <w:tc>
          <w:tcPr>
            <w:tcW w:w="4225" w:type="dxa"/>
          </w:tcPr>
          <w:p w14:paraId="603FDE78" w14:textId="33FF1CA7" w:rsidR="00657121" w:rsidRPr="000E3244" w:rsidRDefault="00657121" w:rsidP="00E72F20">
            <w:pPr>
              <w:jc w:val="center"/>
              <w:rPr>
                <w:b/>
                <w:noProof/>
                <w:sz w:val="28"/>
                <w:szCs w:val="28"/>
              </w:rPr>
            </w:pPr>
            <w:r w:rsidRPr="0036105E">
              <w:rPr>
                <w:b/>
                <w:noProof/>
                <w:color w:val="C00000"/>
                <w:sz w:val="28"/>
                <w:szCs w:val="28"/>
              </w:rPr>
              <w:t>DECREASING</w:t>
            </w:r>
          </w:p>
        </w:tc>
      </w:tr>
    </w:tbl>
    <w:p w14:paraId="53199167" w14:textId="16EBF7E9" w:rsidR="007B4CB0" w:rsidRDefault="007B4CB0" w:rsidP="007B4CB0">
      <w:pPr>
        <w:pStyle w:val="ListParagraph"/>
        <w:spacing w:before="240"/>
        <w:ind w:left="360"/>
        <w:rPr>
          <w:sz w:val="28"/>
          <w:szCs w:val="28"/>
        </w:rPr>
      </w:pPr>
    </w:p>
    <w:p w14:paraId="759250CD" w14:textId="3DAB4E32" w:rsidR="007B4CB0" w:rsidRDefault="007B4CB0" w:rsidP="007B4CB0">
      <w:pPr>
        <w:pStyle w:val="ListParagraph"/>
        <w:spacing w:before="240"/>
        <w:ind w:left="360"/>
        <w:rPr>
          <w:sz w:val="28"/>
          <w:szCs w:val="28"/>
        </w:rPr>
      </w:pPr>
      <w:r>
        <w:rPr>
          <w:sz w:val="28"/>
          <w:szCs w:val="28"/>
        </w:rPr>
        <w:t>(go on to the next page)</w:t>
      </w:r>
    </w:p>
    <w:p w14:paraId="6FE3B7D1" w14:textId="77777777" w:rsidR="007B4CB0" w:rsidRDefault="007B4CB0">
      <w:pPr>
        <w:rPr>
          <w:sz w:val="28"/>
          <w:szCs w:val="28"/>
        </w:rPr>
      </w:pPr>
      <w:r>
        <w:rPr>
          <w:sz w:val="28"/>
          <w:szCs w:val="28"/>
        </w:rPr>
        <w:br w:type="page"/>
      </w:r>
    </w:p>
    <w:p w14:paraId="5D5C4973" w14:textId="257E8148" w:rsidR="00200CF1" w:rsidRPr="000E3244" w:rsidRDefault="00E72F20" w:rsidP="007B4CB0">
      <w:pPr>
        <w:pStyle w:val="ListParagraph"/>
        <w:numPr>
          <w:ilvl w:val="0"/>
          <w:numId w:val="17"/>
        </w:numPr>
        <w:spacing w:before="240"/>
        <w:ind w:left="360"/>
        <w:rPr>
          <w:sz w:val="28"/>
          <w:szCs w:val="28"/>
        </w:rPr>
      </w:pPr>
      <w:r w:rsidRPr="000E3244">
        <w:rPr>
          <w:b/>
          <w:sz w:val="28"/>
          <w:szCs w:val="28"/>
        </w:rPr>
        <w:lastRenderedPageBreak/>
        <w:t>E</w:t>
      </w:r>
      <w:r w:rsidR="000E3244">
        <w:rPr>
          <w:b/>
          <w:sz w:val="28"/>
          <w:szCs w:val="28"/>
        </w:rPr>
        <w:t>XAMPLE</w:t>
      </w:r>
      <w:r w:rsidRPr="000E3244">
        <w:rPr>
          <w:b/>
          <w:sz w:val="28"/>
          <w:szCs w:val="28"/>
        </w:rPr>
        <w:t>:</w:t>
      </w:r>
      <w:r w:rsidRPr="000E3244">
        <w:rPr>
          <w:sz w:val="28"/>
          <w:szCs w:val="28"/>
        </w:rPr>
        <w:t xml:space="preserve">  Sketch a graph of </w:t>
      </w:r>
      <w:r w:rsidRPr="000E3244">
        <w:rPr>
          <w:i/>
          <w:sz w:val="28"/>
          <w:szCs w:val="28"/>
        </w:rPr>
        <w:t>y</w:t>
      </w:r>
      <w:r w:rsidRPr="000E3244">
        <w:rPr>
          <w:sz w:val="28"/>
          <w:szCs w:val="28"/>
        </w:rPr>
        <w:t xml:space="preserve"> = </w:t>
      </w:r>
      <w:r w:rsidRPr="000E3244">
        <w:rPr>
          <w:i/>
          <w:sz w:val="28"/>
          <w:szCs w:val="28"/>
        </w:rPr>
        <w:t>f</w:t>
      </w:r>
      <w:r w:rsidRPr="000E3244">
        <w:rPr>
          <w:sz w:val="28"/>
          <w:szCs w:val="28"/>
        </w:rPr>
        <w:t>(</w:t>
      </w:r>
      <w:r w:rsidRPr="000E3244">
        <w:rPr>
          <w:i/>
          <w:sz w:val="28"/>
          <w:szCs w:val="28"/>
        </w:rPr>
        <w:t>x</w:t>
      </w:r>
      <w:r w:rsidRPr="000E3244">
        <w:rPr>
          <w:sz w:val="28"/>
          <w:szCs w:val="28"/>
        </w:rPr>
        <w:t>).</w:t>
      </w:r>
      <w:r w:rsidRPr="000E3244">
        <w:rPr>
          <w:sz w:val="28"/>
          <w:szCs w:val="28"/>
        </w:rPr>
        <w:tab/>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=3</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e>
            </m:d>
          </m:e>
          <m:sup>
            <m:r>
              <w:rPr>
                <w:rFonts w:ascii="Cambria Math" w:hAnsi="Cambria Math"/>
                <w:sz w:val="28"/>
                <w:szCs w:val="28"/>
              </w:rPr>
              <m:t>x</m:t>
            </m:r>
          </m:sup>
        </m:sSup>
      </m:oMath>
      <w:r w:rsidR="006F7930" w:rsidRPr="000E3244">
        <w:rPr>
          <w:sz w:val="28"/>
          <w:szCs w:val="28"/>
        </w:rPr>
        <w:tab/>
      </w:r>
      <w:r w:rsidR="006F7930" w:rsidRPr="000E3244">
        <w:rPr>
          <w:sz w:val="28"/>
          <w:szCs w:val="28"/>
        </w:rPr>
        <w:tab/>
        <w:t>[5.3.61]</w:t>
      </w:r>
    </w:p>
    <w:tbl>
      <w:tblPr>
        <w:tblStyle w:val="TableGrid"/>
        <w:tblW w:w="11135" w:type="dxa"/>
        <w:tblInd w:w="-185" w:type="dxa"/>
        <w:tblLook w:val="04A0" w:firstRow="1" w:lastRow="0" w:firstColumn="1" w:lastColumn="0" w:noHBand="0" w:noVBand="1"/>
        <w:tblDescription w:val="This table keeps track of 4 answer choices in a multiple-choice type of question. The first row is for the letter of the answer choice and the second row is the corresponding graph for an answer choice. Descriptions are provided with each graph."/>
      </w:tblPr>
      <w:tblGrid>
        <w:gridCol w:w="2946"/>
        <w:gridCol w:w="2803"/>
        <w:gridCol w:w="2829"/>
        <w:gridCol w:w="2557"/>
      </w:tblGrid>
      <w:tr w:rsidR="00E72F20" w:rsidRPr="000E3244" w14:paraId="4B6DB4E1" w14:textId="77777777" w:rsidTr="00D96595">
        <w:tc>
          <w:tcPr>
            <w:tcW w:w="2946" w:type="dxa"/>
          </w:tcPr>
          <w:p w14:paraId="08176E4A" w14:textId="6E846A9F" w:rsidR="00E72F20" w:rsidRPr="000E3244" w:rsidRDefault="00E72F20" w:rsidP="00E72F20">
            <w:pPr>
              <w:pStyle w:val="ListParagraph"/>
              <w:ind w:left="0"/>
              <w:jc w:val="center"/>
              <w:rPr>
                <w:b/>
                <w:sz w:val="28"/>
                <w:szCs w:val="28"/>
              </w:rPr>
            </w:pPr>
            <w:r w:rsidRPr="000E3244">
              <w:rPr>
                <w:b/>
                <w:sz w:val="28"/>
                <w:szCs w:val="28"/>
              </w:rPr>
              <w:t>A.</w:t>
            </w:r>
          </w:p>
        </w:tc>
        <w:tc>
          <w:tcPr>
            <w:tcW w:w="2803" w:type="dxa"/>
          </w:tcPr>
          <w:p w14:paraId="05EEBD37" w14:textId="08804B8F" w:rsidR="00E72F20" w:rsidRPr="000E3244" w:rsidRDefault="00E72F20" w:rsidP="00E72F20">
            <w:pPr>
              <w:pStyle w:val="ListParagraph"/>
              <w:ind w:left="0"/>
              <w:jc w:val="center"/>
              <w:rPr>
                <w:b/>
                <w:sz w:val="28"/>
                <w:szCs w:val="28"/>
              </w:rPr>
            </w:pPr>
            <w:r w:rsidRPr="000E3244">
              <w:rPr>
                <w:b/>
                <w:sz w:val="28"/>
                <w:szCs w:val="28"/>
              </w:rPr>
              <w:t>B.</w:t>
            </w:r>
          </w:p>
        </w:tc>
        <w:tc>
          <w:tcPr>
            <w:tcW w:w="2829" w:type="dxa"/>
          </w:tcPr>
          <w:p w14:paraId="32DDA087" w14:textId="614F1E16" w:rsidR="00E72F20" w:rsidRPr="000E3244" w:rsidRDefault="00E72F20" w:rsidP="00E72F20">
            <w:pPr>
              <w:pStyle w:val="ListParagraph"/>
              <w:ind w:left="0"/>
              <w:jc w:val="center"/>
              <w:rPr>
                <w:b/>
                <w:sz w:val="28"/>
                <w:szCs w:val="28"/>
              </w:rPr>
            </w:pPr>
            <w:r w:rsidRPr="000E3244">
              <w:rPr>
                <w:b/>
                <w:sz w:val="28"/>
                <w:szCs w:val="28"/>
              </w:rPr>
              <w:t>C.</w:t>
            </w:r>
          </w:p>
        </w:tc>
        <w:tc>
          <w:tcPr>
            <w:tcW w:w="2557" w:type="dxa"/>
          </w:tcPr>
          <w:p w14:paraId="7B6421B2" w14:textId="09E08421" w:rsidR="00E72F20" w:rsidRPr="000E3244" w:rsidRDefault="00E72F20" w:rsidP="00E72F20">
            <w:pPr>
              <w:pStyle w:val="ListParagraph"/>
              <w:ind w:left="0"/>
              <w:jc w:val="center"/>
              <w:rPr>
                <w:b/>
                <w:sz w:val="28"/>
                <w:szCs w:val="28"/>
              </w:rPr>
            </w:pPr>
            <w:r w:rsidRPr="000E3244">
              <w:rPr>
                <w:b/>
                <w:sz w:val="28"/>
                <w:szCs w:val="28"/>
              </w:rPr>
              <w:t>D.</w:t>
            </w:r>
          </w:p>
        </w:tc>
      </w:tr>
      <w:tr w:rsidR="00E72F20" w14:paraId="2D7F5984" w14:textId="77777777" w:rsidTr="00D96595">
        <w:tc>
          <w:tcPr>
            <w:tcW w:w="2946" w:type="dxa"/>
            <w:vAlign w:val="center"/>
          </w:tcPr>
          <w:p w14:paraId="4AC10875" w14:textId="67BEFDFA" w:rsidR="00E72F20" w:rsidRDefault="00E72F20" w:rsidP="00E72F20">
            <w:pPr>
              <w:pStyle w:val="ListParagraph"/>
              <w:ind w:left="0"/>
              <w:jc w:val="center"/>
              <w:rPr>
                <w:sz w:val="24"/>
                <w:szCs w:val="24"/>
              </w:rPr>
            </w:pPr>
            <w:r>
              <w:rPr>
                <w:noProof/>
              </w:rPr>
              <w:drawing>
                <wp:inline distT="0" distB="0" distL="0" distR="0" wp14:anchorId="252257A2" wp14:editId="623BDE40">
                  <wp:extent cx="1724371" cy="1311966"/>
                  <wp:effectExtent l="0" t="0" r="9525" b="2540"/>
                  <wp:docPr id="30" name="Picture 30" descr="This is a graph of what appears to be the exponential function y=-3(1/8)^x with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0754" cy="1377690"/>
                          </a:xfrm>
                          <a:prstGeom prst="rect">
                            <a:avLst/>
                          </a:prstGeom>
                        </pic:spPr>
                      </pic:pic>
                    </a:graphicData>
                  </a:graphic>
                </wp:inline>
              </w:drawing>
            </w:r>
          </w:p>
        </w:tc>
        <w:tc>
          <w:tcPr>
            <w:tcW w:w="2803" w:type="dxa"/>
            <w:vAlign w:val="center"/>
          </w:tcPr>
          <w:p w14:paraId="6A6E5FD8" w14:textId="1CD24344" w:rsidR="00E72F20" w:rsidRDefault="00E72F20" w:rsidP="00E72F20">
            <w:pPr>
              <w:pStyle w:val="ListParagraph"/>
              <w:ind w:left="0"/>
              <w:jc w:val="center"/>
              <w:rPr>
                <w:sz w:val="24"/>
                <w:szCs w:val="24"/>
              </w:rPr>
            </w:pPr>
            <w:r>
              <w:rPr>
                <w:noProof/>
              </w:rPr>
              <w:drawing>
                <wp:inline distT="0" distB="0" distL="0" distR="0" wp14:anchorId="496B3B54" wp14:editId="0066B476">
                  <wp:extent cx="1643345" cy="1319916"/>
                  <wp:effectExtent l="0" t="0" r="0" b="0"/>
                  <wp:docPr id="31" name="Picture 31" descr="This is a graph of what appears to be the exponential function y=3(8)^x with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881" cy="1362112"/>
                          </a:xfrm>
                          <a:prstGeom prst="rect">
                            <a:avLst/>
                          </a:prstGeom>
                        </pic:spPr>
                      </pic:pic>
                    </a:graphicData>
                  </a:graphic>
                </wp:inline>
              </w:drawing>
            </w:r>
          </w:p>
        </w:tc>
        <w:tc>
          <w:tcPr>
            <w:tcW w:w="2829" w:type="dxa"/>
            <w:vAlign w:val="center"/>
          </w:tcPr>
          <w:p w14:paraId="275FDE87" w14:textId="35424DAB" w:rsidR="00E72F20" w:rsidRDefault="00E72F20" w:rsidP="00E72F20">
            <w:pPr>
              <w:pStyle w:val="ListParagraph"/>
              <w:ind w:left="0"/>
              <w:jc w:val="center"/>
              <w:rPr>
                <w:sz w:val="24"/>
                <w:szCs w:val="24"/>
              </w:rPr>
            </w:pPr>
            <w:r>
              <w:rPr>
                <w:noProof/>
              </w:rPr>
              <w:drawing>
                <wp:inline distT="0" distB="0" distL="0" distR="0" wp14:anchorId="4BAA7668" wp14:editId="51FF48F0">
                  <wp:extent cx="1659686" cy="1335819"/>
                  <wp:effectExtent l="0" t="0" r="0" b="0"/>
                  <wp:docPr id="32" name="Picture 32" descr="This is a graph of what appears to be the exponential function y=3(1/8)^x with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2848" cy="1386656"/>
                          </a:xfrm>
                          <a:prstGeom prst="rect">
                            <a:avLst/>
                          </a:prstGeom>
                        </pic:spPr>
                      </pic:pic>
                    </a:graphicData>
                  </a:graphic>
                </wp:inline>
              </w:drawing>
            </w:r>
          </w:p>
        </w:tc>
        <w:tc>
          <w:tcPr>
            <w:tcW w:w="2557" w:type="dxa"/>
            <w:vAlign w:val="center"/>
          </w:tcPr>
          <w:p w14:paraId="23E89A97" w14:textId="65DD9C18" w:rsidR="00E72F20" w:rsidRDefault="00E72F20" w:rsidP="00E72F20">
            <w:pPr>
              <w:pStyle w:val="ListParagraph"/>
              <w:ind w:left="0"/>
              <w:jc w:val="center"/>
              <w:rPr>
                <w:sz w:val="24"/>
                <w:szCs w:val="24"/>
              </w:rPr>
            </w:pPr>
            <w:r>
              <w:rPr>
                <w:noProof/>
              </w:rPr>
              <w:drawing>
                <wp:inline distT="0" distB="0" distL="0" distR="0" wp14:anchorId="01BA2142" wp14:editId="15D24CC2">
                  <wp:extent cx="1486894" cy="1329180"/>
                  <wp:effectExtent l="0" t="0" r="0" b="4445"/>
                  <wp:docPr id="33" name="Picture 33" descr="This is a graph of what appears to be the exponential function y=-3(8)^x with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9854" cy="1358644"/>
                          </a:xfrm>
                          <a:prstGeom prst="rect">
                            <a:avLst/>
                          </a:prstGeom>
                        </pic:spPr>
                      </pic:pic>
                    </a:graphicData>
                  </a:graphic>
                </wp:inline>
              </w:drawing>
            </w:r>
          </w:p>
        </w:tc>
      </w:tr>
    </w:tbl>
    <w:p w14:paraId="0CD6186A" w14:textId="77777777" w:rsidR="007B4CB0" w:rsidRDefault="007B4CB0" w:rsidP="001B1373">
      <w:pPr>
        <w:rPr>
          <w:sz w:val="28"/>
          <w:szCs w:val="28"/>
        </w:rPr>
      </w:pPr>
    </w:p>
    <w:p w14:paraId="24F176F5" w14:textId="0C73540E" w:rsidR="001B1373" w:rsidRDefault="001B1373" w:rsidP="001B1373">
      <w:pPr>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=3</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e>
            </m:d>
          </m:e>
          <m:sup>
            <m:r>
              <w:rPr>
                <w:rFonts w:ascii="Cambria Math" w:hAnsi="Cambria Math"/>
                <w:sz w:val="28"/>
                <w:szCs w:val="28"/>
              </w:rPr>
              <m:t>x</m:t>
            </m:r>
          </m:sup>
        </m:sSup>
      </m:oMath>
      <w:r w:rsidRPr="001B1373">
        <w:rPr>
          <w:sz w:val="28"/>
          <w:szCs w:val="28"/>
        </w:rPr>
        <w:t xml:space="preserve"> . The base (1/8) is between 0 and 1, so this is a </w:t>
      </w:r>
      <w:r w:rsidRPr="001B1373">
        <w:rPr>
          <w:b/>
          <w:color w:val="C00000"/>
          <w:sz w:val="28"/>
          <w:szCs w:val="28"/>
        </w:rPr>
        <w:t>DECAY</w:t>
      </w:r>
      <w:r w:rsidRPr="001B1373">
        <w:rPr>
          <w:sz w:val="28"/>
          <w:szCs w:val="28"/>
        </w:rPr>
        <w:t xml:space="preserve"> function (decreasing).</w:t>
      </w:r>
    </w:p>
    <w:p w14:paraId="3F6C63BE" w14:textId="5CF5FFF3" w:rsidR="007B4CB0" w:rsidRDefault="007B4CB0" w:rsidP="001B1373">
      <w:pPr>
        <w:rPr>
          <w:sz w:val="28"/>
          <w:szCs w:val="28"/>
        </w:rPr>
      </w:pPr>
      <w:r>
        <w:rPr>
          <w:sz w:val="28"/>
          <w:szCs w:val="28"/>
        </w:rPr>
        <w:t>You can easily verify the correct graph using your graphing calculator – PLEASE do this!!</w:t>
      </w:r>
    </w:p>
    <w:tbl>
      <w:tblPr>
        <w:tblStyle w:val="TableGrid"/>
        <w:tblW w:w="10705" w:type="dxa"/>
        <w:tblLook w:val="04A0" w:firstRow="1" w:lastRow="0" w:firstColumn="1" w:lastColumn="0" w:noHBand="0" w:noVBand="1"/>
        <w:tblDescription w:val="This table shows step by step how to graph y=3(1/8)^x on the Texas Instruments TI-84 Plus graphing calculator."/>
      </w:tblPr>
      <w:tblGrid>
        <w:gridCol w:w="2515"/>
        <w:gridCol w:w="5130"/>
        <w:gridCol w:w="3060"/>
      </w:tblGrid>
      <w:tr w:rsidR="00221560" w:rsidRPr="001B1373" w14:paraId="5F321C8D" w14:textId="77777777" w:rsidTr="00481818">
        <w:trPr>
          <w:trHeight w:val="1700"/>
        </w:trPr>
        <w:tc>
          <w:tcPr>
            <w:tcW w:w="2515" w:type="dxa"/>
            <w:vAlign w:val="center"/>
          </w:tcPr>
          <w:p w14:paraId="75104F8F" w14:textId="77777777" w:rsidR="00221560" w:rsidRDefault="00221560" w:rsidP="001B1373">
            <w:pPr>
              <w:spacing w:after="160" w:line="259" w:lineRule="auto"/>
              <w:jc w:val="center"/>
              <w:rPr>
                <w:sz w:val="28"/>
                <w:szCs w:val="28"/>
              </w:rPr>
            </w:pPr>
            <w:r w:rsidRPr="001B1373">
              <w:rPr>
                <w:noProof/>
                <w:sz w:val="28"/>
                <w:szCs w:val="28"/>
              </w:rPr>
              <w:drawing>
                <wp:inline distT="0" distB="0" distL="0" distR="0" wp14:anchorId="207E299D" wp14:editId="001DD714">
                  <wp:extent cx="1447800" cy="419100"/>
                  <wp:effectExtent l="0" t="0" r="0" b="0"/>
                  <wp:docPr id="34" name="Picture 34" descr="This is a screenshot from the Texas Instruments TI-84 Plus graphing calculator. Description is in the text below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419100"/>
                          </a:xfrm>
                          <a:prstGeom prst="rect">
                            <a:avLst/>
                          </a:prstGeom>
                        </pic:spPr>
                      </pic:pic>
                    </a:graphicData>
                  </a:graphic>
                </wp:inline>
              </w:drawing>
            </w:r>
          </w:p>
          <w:p w14:paraId="112327F3" w14:textId="4EF98044" w:rsidR="00221560" w:rsidRPr="00221560" w:rsidRDefault="00221560" w:rsidP="001B1373">
            <w:pPr>
              <w:pStyle w:val="ListParagraph"/>
              <w:numPr>
                <w:ilvl w:val="3"/>
                <w:numId w:val="2"/>
              </w:numPr>
              <w:ind w:left="247" w:hanging="247"/>
              <w:rPr>
                <w:sz w:val="28"/>
                <w:szCs w:val="28"/>
              </w:rPr>
            </w:pPr>
            <w:r>
              <w:rPr>
                <w:sz w:val="28"/>
                <w:szCs w:val="28"/>
              </w:rPr>
              <w:t xml:space="preserve">Press </w:t>
            </w:r>
            <w:r>
              <w:rPr>
                <w:b/>
                <w:bCs/>
                <w:sz w:val="28"/>
                <w:szCs w:val="28"/>
              </w:rPr>
              <w:t>Y=</w:t>
            </w:r>
            <w:r>
              <w:rPr>
                <w:sz w:val="28"/>
                <w:szCs w:val="28"/>
              </w:rPr>
              <w:t xml:space="preserve"> button and enter your function.</w:t>
            </w:r>
          </w:p>
        </w:tc>
        <w:tc>
          <w:tcPr>
            <w:tcW w:w="5130" w:type="dxa"/>
            <w:vAlign w:val="center"/>
          </w:tcPr>
          <w:p w14:paraId="1458FD0D" w14:textId="77777777" w:rsidR="00221560" w:rsidRDefault="00221560" w:rsidP="007B4CB0">
            <w:pPr>
              <w:spacing w:after="160" w:line="259" w:lineRule="auto"/>
              <w:jc w:val="center"/>
              <w:rPr>
                <w:sz w:val="28"/>
                <w:szCs w:val="28"/>
              </w:rPr>
            </w:pPr>
            <w:r w:rsidRPr="001B1373">
              <w:rPr>
                <w:noProof/>
                <w:sz w:val="28"/>
                <w:szCs w:val="28"/>
              </w:rPr>
              <w:drawing>
                <wp:inline distT="0" distB="0" distL="0" distR="0" wp14:anchorId="160218B9" wp14:editId="090D898F">
                  <wp:extent cx="1010353" cy="1001865"/>
                  <wp:effectExtent l="0" t="0" r="0" b="8255"/>
                  <wp:docPr id="36" name="Picture 36" descr="This is a screenshot from the Texas Instruments TI-84 Plus graphing calculator. &#10;Graphing window settings are Xmin=-5, Xmax=5, Xscl=1, Ymin=-5, Ymax=6, Yscl=1&#10;(don't worry about any of the other information on tha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1175" cy="1042344"/>
                          </a:xfrm>
                          <a:prstGeom prst="rect">
                            <a:avLst/>
                          </a:prstGeom>
                        </pic:spPr>
                      </pic:pic>
                    </a:graphicData>
                  </a:graphic>
                </wp:inline>
              </w:drawing>
            </w:r>
            <w:r>
              <w:rPr>
                <w:sz w:val="28"/>
                <w:szCs w:val="28"/>
              </w:rPr>
              <w:t xml:space="preserve">  </w:t>
            </w:r>
          </w:p>
          <w:p w14:paraId="46F62E52" w14:textId="03A6E987" w:rsidR="00221560" w:rsidRPr="00221560" w:rsidRDefault="00221560" w:rsidP="00221560">
            <w:pPr>
              <w:pStyle w:val="ListParagraph"/>
              <w:numPr>
                <w:ilvl w:val="0"/>
                <w:numId w:val="2"/>
              </w:numPr>
              <w:ind w:left="343"/>
              <w:rPr>
                <w:sz w:val="28"/>
                <w:szCs w:val="28"/>
              </w:rPr>
            </w:pPr>
            <w:r>
              <w:rPr>
                <w:sz w:val="28"/>
                <w:szCs w:val="28"/>
              </w:rPr>
              <w:t xml:space="preserve">Press </w:t>
            </w:r>
            <w:r>
              <w:rPr>
                <w:b/>
                <w:bCs/>
                <w:sz w:val="28"/>
                <w:szCs w:val="28"/>
              </w:rPr>
              <w:t xml:space="preserve">WINDOW </w:t>
            </w:r>
            <w:r>
              <w:rPr>
                <w:sz w:val="28"/>
                <w:szCs w:val="28"/>
              </w:rPr>
              <w:t xml:space="preserve">button to adjust graph settings. </w:t>
            </w:r>
            <w:r w:rsidRPr="00221560">
              <w:rPr>
                <w:sz w:val="28"/>
                <w:szCs w:val="28"/>
              </w:rPr>
              <w:t xml:space="preserve">Then press </w:t>
            </w:r>
            <w:r w:rsidRPr="00221560">
              <w:rPr>
                <w:b/>
                <w:bCs/>
                <w:sz w:val="28"/>
                <w:szCs w:val="28"/>
              </w:rPr>
              <w:t>GRAPH</w:t>
            </w:r>
            <w:r>
              <w:rPr>
                <w:b/>
                <w:bCs/>
                <w:sz w:val="28"/>
                <w:szCs w:val="28"/>
              </w:rPr>
              <w:t xml:space="preserve"> </w:t>
            </w:r>
            <w:r>
              <w:rPr>
                <w:sz w:val="28"/>
                <w:szCs w:val="28"/>
              </w:rPr>
              <w:t>button.</w:t>
            </w:r>
          </w:p>
        </w:tc>
        <w:tc>
          <w:tcPr>
            <w:tcW w:w="3060" w:type="dxa"/>
            <w:vAlign w:val="center"/>
          </w:tcPr>
          <w:p w14:paraId="47B5889A" w14:textId="77777777" w:rsidR="00221560" w:rsidRDefault="00221560" w:rsidP="00221560">
            <w:pPr>
              <w:spacing w:after="160" w:line="259" w:lineRule="auto"/>
              <w:jc w:val="center"/>
              <w:rPr>
                <w:sz w:val="28"/>
                <w:szCs w:val="28"/>
              </w:rPr>
            </w:pPr>
            <w:r w:rsidRPr="001B1373">
              <w:rPr>
                <w:noProof/>
                <w:sz w:val="28"/>
                <w:szCs w:val="28"/>
              </w:rPr>
              <w:drawing>
                <wp:inline distT="0" distB="0" distL="0" distR="0" wp14:anchorId="34663D4F" wp14:editId="4A466F90">
                  <wp:extent cx="1160890" cy="779791"/>
                  <wp:effectExtent l="0" t="0" r="6985" b="5715"/>
                  <wp:docPr id="37" name="Picture 37" descr="This is a screenshot from the Texas Instruments TI-84 Plus graphing calculator.&#10;It is the graph of Y1=3(1/8)^X on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0890" cy="779791"/>
                          </a:xfrm>
                          <a:prstGeom prst="rect">
                            <a:avLst/>
                          </a:prstGeom>
                        </pic:spPr>
                      </pic:pic>
                    </a:graphicData>
                  </a:graphic>
                </wp:inline>
              </w:drawing>
            </w:r>
          </w:p>
          <w:p w14:paraId="6D5BDC9F" w14:textId="0FD93284" w:rsidR="00221560" w:rsidRPr="00221560" w:rsidRDefault="00221560" w:rsidP="00221560">
            <w:pPr>
              <w:pStyle w:val="ListParagraph"/>
              <w:numPr>
                <w:ilvl w:val="0"/>
                <w:numId w:val="2"/>
              </w:numPr>
              <w:ind w:left="343"/>
              <w:rPr>
                <w:b/>
                <w:bCs/>
                <w:sz w:val="28"/>
                <w:szCs w:val="28"/>
              </w:rPr>
            </w:pPr>
            <w:r>
              <w:rPr>
                <w:sz w:val="28"/>
                <w:szCs w:val="28"/>
              </w:rPr>
              <w:t xml:space="preserve">This is an exponential decay function. Correct answer is: </w:t>
            </w:r>
            <w:r w:rsidRPr="00221560">
              <w:rPr>
                <w:b/>
                <w:bCs/>
                <w:color w:val="C00000"/>
                <w:sz w:val="28"/>
                <w:szCs w:val="28"/>
                <w:highlight w:val="yellow"/>
              </w:rPr>
              <w:t>C</w:t>
            </w:r>
          </w:p>
        </w:tc>
      </w:tr>
    </w:tbl>
    <w:p w14:paraId="33CAFAF5" w14:textId="77777777" w:rsidR="001B1373" w:rsidRPr="001B1373" w:rsidRDefault="001B1373" w:rsidP="001B1373">
      <w:pPr>
        <w:rPr>
          <w:sz w:val="28"/>
          <w:szCs w:val="28"/>
        </w:rPr>
      </w:pPr>
    </w:p>
    <w:p w14:paraId="5C7AD40C" w14:textId="77777777" w:rsidR="001B1373" w:rsidRPr="001B1373" w:rsidRDefault="001B1373" w:rsidP="001B1373">
      <w:pPr>
        <w:rPr>
          <w:sz w:val="28"/>
          <w:szCs w:val="28"/>
        </w:rPr>
      </w:pPr>
    </w:p>
    <w:p w14:paraId="70775F39" w14:textId="66DD1402" w:rsidR="00657121" w:rsidRDefault="006F7930" w:rsidP="00311EC0">
      <w:pPr>
        <w:pStyle w:val="Heading1"/>
        <w:numPr>
          <w:ilvl w:val="0"/>
          <w:numId w:val="3"/>
        </w:numPr>
        <w:ind w:left="360"/>
        <w:rPr>
          <w:b/>
        </w:rPr>
      </w:pPr>
      <w:r>
        <w:t>Evaluating a Function using t</w:t>
      </w:r>
      <w:r w:rsidR="00657121">
        <w:t xml:space="preserve">he </w:t>
      </w:r>
      <w:r w:rsidR="00657121">
        <w:rPr>
          <w:b/>
        </w:rPr>
        <w:t>Natural</w:t>
      </w:r>
      <w:r w:rsidR="00657121">
        <w:t xml:space="preserve"> base, </w:t>
      </w:r>
      <w:r w:rsidR="00657121">
        <w:rPr>
          <w:b/>
          <w:i/>
        </w:rPr>
        <w:t>e</w:t>
      </w:r>
    </w:p>
    <w:p w14:paraId="03D10137" w14:textId="77777777" w:rsidR="00BC626E" w:rsidRDefault="00BC626E" w:rsidP="00657121">
      <w:pPr>
        <w:rPr>
          <w:sz w:val="28"/>
          <w:szCs w:val="28"/>
        </w:rPr>
      </w:pPr>
    </w:p>
    <w:p w14:paraId="14EA134E" w14:textId="7008271A" w:rsidR="00BC626E" w:rsidRDefault="00657121" w:rsidP="00657121">
      <w:pPr>
        <w:rPr>
          <w:rFonts w:cstheme="minorHAnsi"/>
          <w:sz w:val="28"/>
          <w:szCs w:val="28"/>
        </w:rPr>
      </w:pPr>
      <w:r w:rsidRPr="00BC626E">
        <w:rPr>
          <w:sz w:val="28"/>
          <w:szCs w:val="28"/>
        </w:rPr>
        <w:t xml:space="preserve">The </w:t>
      </w:r>
      <w:r w:rsidRPr="00BC626E">
        <w:rPr>
          <w:b/>
          <w:sz w:val="28"/>
          <w:szCs w:val="28"/>
        </w:rPr>
        <w:t xml:space="preserve">natural </w:t>
      </w:r>
      <w:r w:rsidRPr="00BC626E">
        <w:rPr>
          <w:sz w:val="28"/>
          <w:szCs w:val="28"/>
        </w:rPr>
        <w:t xml:space="preserve">base, </w:t>
      </w:r>
      <w:r w:rsidRPr="00BC626E">
        <w:rPr>
          <w:b/>
          <w:i/>
          <w:sz w:val="28"/>
          <w:szCs w:val="28"/>
        </w:rPr>
        <w:t>e</w:t>
      </w:r>
      <w:r w:rsidRPr="00BC626E">
        <w:rPr>
          <w:sz w:val="28"/>
          <w:szCs w:val="28"/>
        </w:rPr>
        <w:t xml:space="preserve">, is an irrational number (similar to pi, or </w:t>
      </w:r>
      <w:r w:rsidRPr="00BC626E">
        <w:rPr>
          <w:rFonts w:cstheme="minorHAnsi"/>
          <w:i/>
          <w:sz w:val="28"/>
          <w:szCs w:val="28"/>
        </w:rPr>
        <w:t>π</w:t>
      </w:r>
      <w:r w:rsidR="006F7930" w:rsidRPr="00BC626E">
        <w:rPr>
          <w:rFonts w:cstheme="minorHAnsi"/>
          <w:sz w:val="28"/>
          <w:szCs w:val="28"/>
        </w:rPr>
        <w:t xml:space="preserve">). </w:t>
      </w:r>
      <w:r w:rsidR="00BC626E">
        <w:rPr>
          <w:rFonts w:cstheme="minorHAnsi"/>
          <w:sz w:val="28"/>
          <w:szCs w:val="28"/>
        </w:rPr>
        <w:br/>
      </w:r>
    </w:p>
    <w:p w14:paraId="277E9C44" w14:textId="2CC4CC9B" w:rsidR="00657121" w:rsidRPr="00BC626E" w:rsidRDefault="006F7930" w:rsidP="00657121">
      <w:pPr>
        <w:rPr>
          <w:sz w:val="28"/>
          <w:szCs w:val="28"/>
        </w:rPr>
      </w:pPr>
      <w:r w:rsidRPr="00BC626E">
        <w:rPr>
          <w:rFonts w:cstheme="minorHAnsi"/>
          <w:sz w:val="28"/>
          <w:szCs w:val="28"/>
        </w:rPr>
        <w:t xml:space="preserve">The value of it is </w:t>
      </w:r>
      <w:r w:rsidRPr="00BC626E">
        <w:rPr>
          <w:rFonts w:cstheme="minorHAnsi"/>
          <w:i/>
          <w:sz w:val="28"/>
          <w:szCs w:val="28"/>
        </w:rPr>
        <w:t>e</w:t>
      </w:r>
      <w:r w:rsidRPr="00BC626E">
        <w:rPr>
          <w:rFonts w:cstheme="minorHAnsi"/>
          <w:sz w:val="28"/>
          <w:szCs w:val="28"/>
        </w:rPr>
        <w:t xml:space="preserve"> ≈ 2.718281828…</w:t>
      </w:r>
    </w:p>
    <w:p w14:paraId="68145B87" w14:textId="77777777" w:rsidR="00BC626E" w:rsidRDefault="00BC626E" w:rsidP="00657121">
      <w:pPr>
        <w:rPr>
          <w:sz w:val="28"/>
          <w:szCs w:val="28"/>
        </w:rPr>
      </w:pPr>
    </w:p>
    <w:p w14:paraId="7E0A7BAA" w14:textId="1FBB1B55" w:rsidR="00657121" w:rsidRPr="00BC626E" w:rsidRDefault="00657121" w:rsidP="00657121">
      <w:pPr>
        <w:rPr>
          <w:sz w:val="28"/>
          <w:szCs w:val="28"/>
        </w:rPr>
      </w:pPr>
      <w:r w:rsidRPr="00BC626E">
        <w:rPr>
          <w:sz w:val="28"/>
          <w:szCs w:val="28"/>
        </w:rPr>
        <w:t xml:space="preserve">To do graphs and/or calculations with the </w:t>
      </w:r>
      <w:r w:rsidRPr="00BC626E">
        <w:rPr>
          <w:b/>
          <w:sz w:val="28"/>
          <w:szCs w:val="28"/>
        </w:rPr>
        <w:t>natural</w:t>
      </w:r>
      <w:r w:rsidRPr="00BC626E">
        <w:rPr>
          <w:sz w:val="28"/>
          <w:szCs w:val="28"/>
        </w:rPr>
        <w:t xml:space="preserve"> base </w:t>
      </w:r>
      <w:r w:rsidRPr="00BC626E">
        <w:rPr>
          <w:b/>
          <w:i/>
          <w:sz w:val="28"/>
          <w:szCs w:val="28"/>
        </w:rPr>
        <w:t>e</w:t>
      </w:r>
      <w:r w:rsidRPr="00BC626E">
        <w:rPr>
          <w:sz w:val="28"/>
          <w:szCs w:val="28"/>
        </w:rPr>
        <w:t>, you can use your calculator.</w:t>
      </w:r>
    </w:p>
    <w:p w14:paraId="1DA00A62" w14:textId="77777777" w:rsidR="00BC626E" w:rsidRDefault="00BC626E" w:rsidP="00657121">
      <w:pPr>
        <w:rPr>
          <w:sz w:val="28"/>
          <w:szCs w:val="28"/>
        </w:rPr>
      </w:pPr>
    </w:p>
    <w:p w14:paraId="54D363B4" w14:textId="3392B114" w:rsidR="006F7930" w:rsidRPr="00BC626E" w:rsidRDefault="006F7930" w:rsidP="00657121">
      <w:pPr>
        <w:rPr>
          <w:sz w:val="28"/>
          <w:szCs w:val="28"/>
        </w:rPr>
      </w:pPr>
      <w:r w:rsidRPr="00BC626E">
        <w:rPr>
          <w:sz w:val="28"/>
          <w:szCs w:val="28"/>
        </w:rPr>
        <w:t xml:space="preserve">The button for </w:t>
      </w:r>
      <w:r w:rsidRPr="00BC626E">
        <w:rPr>
          <w:i/>
          <w:sz w:val="28"/>
          <w:szCs w:val="28"/>
        </w:rPr>
        <w:t>e</w:t>
      </w:r>
      <w:r w:rsidRPr="00BC626E">
        <w:rPr>
          <w:sz w:val="28"/>
          <w:szCs w:val="28"/>
        </w:rPr>
        <w:t xml:space="preserve"> can be found in two places:</w:t>
      </w:r>
    </w:p>
    <w:p w14:paraId="7F091DCC" w14:textId="54922606" w:rsidR="006F7930" w:rsidRPr="00BC626E" w:rsidRDefault="006F7930" w:rsidP="006F7930">
      <w:pPr>
        <w:pBdr>
          <w:bottom w:val="single" w:sz="4" w:space="1" w:color="auto"/>
        </w:pBdr>
        <w:rPr>
          <w:sz w:val="28"/>
          <w:szCs w:val="28"/>
        </w:rPr>
      </w:pPr>
      <w:r w:rsidRPr="00BC626E">
        <w:rPr>
          <w:noProof/>
          <w:sz w:val="28"/>
          <w:szCs w:val="28"/>
        </w:rPr>
        <w:drawing>
          <wp:inline distT="0" distB="0" distL="0" distR="0" wp14:anchorId="366E2566" wp14:editId="678F3946">
            <wp:extent cx="375892" cy="391234"/>
            <wp:effectExtent l="0" t="0" r="5715" b="8890"/>
            <wp:docPr id="39" name="Picture 39" descr="picture of the LN button on the Texas Instruments TI-84 Plus graphing calculator.&#10;When you press the 2ND key with the divide button, you access the &quot;e^x&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817" cy="403646"/>
                    </a:xfrm>
                    <a:prstGeom prst="rect">
                      <a:avLst/>
                    </a:prstGeom>
                  </pic:spPr>
                </pic:pic>
              </a:graphicData>
            </a:graphic>
          </wp:inline>
        </w:drawing>
      </w:r>
      <w:r w:rsidRPr="00BC626E">
        <w:rPr>
          <w:sz w:val="28"/>
          <w:szCs w:val="28"/>
        </w:rPr>
        <w:tab/>
        <w:t xml:space="preserve">above the LN key (used for </w:t>
      </w:r>
      <w:r w:rsidRPr="00BC626E">
        <w:rPr>
          <w:i/>
          <w:sz w:val="28"/>
          <w:szCs w:val="28"/>
        </w:rPr>
        <w:t>e</w:t>
      </w:r>
      <w:r w:rsidRPr="00BC626E">
        <w:rPr>
          <w:i/>
          <w:sz w:val="28"/>
          <w:szCs w:val="28"/>
          <w:vertAlign w:val="superscript"/>
        </w:rPr>
        <w:t>x</w:t>
      </w:r>
      <w:r w:rsidRPr="00BC626E">
        <w:rPr>
          <w:sz w:val="28"/>
          <w:szCs w:val="28"/>
        </w:rPr>
        <w:t>)</w:t>
      </w:r>
      <w:r w:rsidRPr="00BC626E">
        <w:rPr>
          <w:sz w:val="28"/>
          <w:szCs w:val="28"/>
        </w:rPr>
        <w:tab/>
        <w:t>or</w:t>
      </w:r>
      <w:r w:rsidRPr="00BC626E">
        <w:rPr>
          <w:sz w:val="28"/>
          <w:szCs w:val="28"/>
        </w:rPr>
        <w:tab/>
      </w:r>
      <w:r w:rsidR="008D1441">
        <w:rPr>
          <w:sz w:val="28"/>
          <w:szCs w:val="28"/>
        </w:rPr>
        <w:tab/>
      </w:r>
      <w:r w:rsidRPr="00BC626E">
        <w:rPr>
          <w:noProof/>
          <w:sz w:val="28"/>
          <w:szCs w:val="28"/>
        </w:rPr>
        <w:drawing>
          <wp:inline distT="0" distB="0" distL="0" distR="0" wp14:anchorId="6530458E" wp14:editId="6D8325AF">
            <wp:extent cx="511413" cy="348196"/>
            <wp:effectExtent l="0" t="0" r="3175" b="0"/>
            <wp:docPr id="40" name="Picture 40" descr="picture of the &quot;divide&quot; button on the Texas Instruments TI-84 Plus graphing calculator.&#10;When you press the 2ND key with the divide button, you access the &quot;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550" cy="370077"/>
                    </a:xfrm>
                    <a:prstGeom prst="rect">
                      <a:avLst/>
                    </a:prstGeom>
                  </pic:spPr>
                </pic:pic>
              </a:graphicData>
            </a:graphic>
          </wp:inline>
        </w:drawing>
      </w:r>
      <w:r w:rsidR="008D1441">
        <w:rPr>
          <w:sz w:val="28"/>
          <w:szCs w:val="28"/>
        </w:rPr>
        <w:t xml:space="preserve">  </w:t>
      </w:r>
      <w:r w:rsidRPr="00BC626E">
        <w:rPr>
          <w:sz w:val="28"/>
          <w:szCs w:val="28"/>
        </w:rPr>
        <w:t>above the divide key</w:t>
      </w:r>
    </w:p>
    <w:p w14:paraId="56588803" w14:textId="2DF624B9" w:rsidR="006F7930" w:rsidRPr="00BC626E" w:rsidRDefault="006F7930" w:rsidP="006F7930">
      <w:pPr>
        <w:pStyle w:val="ListParagraph"/>
        <w:numPr>
          <w:ilvl w:val="0"/>
          <w:numId w:val="17"/>
        </w:numPr>
        <w:ind w:left="360"/>
        <w:rPr>
          <w:sz w:val="28"/>
          <w:szCs w:val="28"/>
        </w:rPr>
      </w:pPr>
      <w:r w:rsidRPr="00BC626E">
        <w:rPr>
          <w:b/>
          <w:sz w:val="28"/>
          <w:szCs w:val="28"/>
        </w:rPr>
        <w:lastRenderedPageBreak/>
        <w:t>E</w:t>
      </w:r>
      <w:r w:rsidR="00BC626E" w:rsidRPr="00BC626E">
        <w:rPr>
          <w:b/>
          <w:sz w:val="28"/>
          <w:szCs w:val="28"/>
        </w:rPr>
        <w:t>XAMPLE</w:t>
      </w:r>
      <w:r w:rsidRPr="00BC626E">
        <w:rPr>
          <w:b/>
          <w:sz w:val="28"/>
          <w:szCs w:val="28"/>
        </w:rPr>
        <w:t>:</w:t>
      </w:r>
      <w:r w:rsidRPr="00BC626E">
        <w:rPr>
          <w:sz w:val="28"/>
          <w:szCs w:val="28"/>
        </w:rPr>
        <w:t xml:space="preserve">  Approximate </w:t>
      </w:r>
      <w:r w:rsidRPr="00BC626E">
        <w:rPr>
          <w:i/>
          <w:sz w:val="28"/>
          <w:szCs w:val="28"/>
        </w:rPr>
        <w:t>f</w:t>
      </w:r>
      <w:r w:rsidRPr="00BC626E">
        <w:rPr>
          <w:sz w:val="28"/>
          <w:szCs w:val="28"/>
        </w:rPr>
        <w:t>(</w:t>
      </w:r>
      <w:r w:rsidRPr="00BC626E">
        <w:rPr>
          <w:i/>
          <w:sz w:val="28"/>
          <w:szCs w:val="28"/>
        </w:rPr>
        <w:t>x</w:t>
      </w:r>
      <w:r w:rsidRPr="00BC626E">
        <w:rPr>
          <w:sz w:val="28"/>
          <w:szCs w:val="28"/>
        </w:rPr>
        <w:t>) to four decimal places.</w:t>
      </w:r>
      <w:r w:rsidRPr="00BC626E">
        <w:rPr>
          <w:sz w:val="28"/>
          <w:szCs w:val="28"/>
        </w:rPr>
        <w:tab/>
        <w:t>[5.3.49]</w:t>
      </w:r>
    </w:p>
    <w:p w14:paraId="11814185" w14:textId="3063E65F" w:rsidR="006F7930" w:rsidRPr="00BC626E" w:rsidRDefault="006F7930" w:rsidP="006F7930">
      <w:pPr>
        <w:pStyle w:val="ListParagraph"/>
        <w:ind w:left="144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e>
        </m:d>
      </m:oMath>
      <w:r w:rsidRPr="00BC626E">
        <w:rPr>
          <w:sz w:val="28"/>
          <w:szCs w:val="28"/>
        </w:rPr>
        <w:tab/>
      </w:r>
      <w:r w:rsidRPr="00BC626E">
        <w:rPr>
          <w:sz w:val="28"/>
          <w:szCs w:val="28"/>
        </w:rPr>
        <w:tab/>
      </w:r>
      <w:r w:rsidRPr="00BC626E">
        <w:rPr>
          <w:i/>
          <w:sz w:val="28"/>
          <w:szCs w:val="28"/>
        </w:rPr>
        <w:t>x</w:t>
      </w:r>
      <w:r w:rsidRPr="00BC626E">
        <w:rPr>
          <w:sz w:val="28"/>
          <w:szCs w:val="28"/>
        </w:rPr>
        <w:t xml:space="preserve"> =  – 1.4</w:t>
      </w:r>
      <w:r w:rsidRPr="00BC626E">
        <w:rPr>
          <w:sz w:val="28"/>
          <w:szCs w:val="28"/>
        </w:rPr>
        <w:tab/>
        <w:t xml:space="preserve">Use your </w:t>
      </w:r>
      <w:r w:rsidRPr="00464F32">
        <w:rPr>
          <w:b/>
          <w:bCs/>
          <w:color w:val="C00000"/>
          <w:sz w:val="28"/>
          <w:szCs w:val="28"/>
        </w:rPr>
        <w:t>calculator</w:t>
      </w:r>
      <w:r w:rsidRPr="00BC626E">
        <w:rPr>
          <w:sz w:val="28"/>
          <w:szCs w:val="28"/>
        </w:rPr>
        <w:t xml:space="preserve"> for this one! </w:t>
      </w:r>
    </w:p>
    <w:p w14:paraId="534798CC" w14:textId="77777777" w:rsidR="006F7930" w:rsidRPr="00BC626E" w:rsidRDefault="006F7930" w:rsidP="006F7930">
      <w:pPr>
        <w:pStyle w:val="ListParagraph"/>
        <w:ind w:left="360"/>
        <w:rPr>
          <w:sz w:val="28"/>
          <w:szCs w:val="28"/>
        </w:rPr>
      </w:pPr>
    </w:p>
    <w:p w14:paraId="0DE4360A" w14:textId="77777777" w:rsidR="00BC626E" w:rsidRDefault="006F7930" w:rsidP="006F7930">
      <w:pPr>
        <w:pStyle w:val="ListParagraph"/>
        <w:ind w:left="0" w:right="-144"/>
        <w:rPr>
          <w:sz w:val="28"/>
          <w:szCs w:val="28"/>
        </w:rPr>
      </w:pPr>
      <w:r w:rsidRPr="00BC626E">
        <w:rPr>
          <w:sz w:val="28"/>
          <w:szCs w:val="28"/>
        </w:rPr>
        <w:t xml:space="preserve">There are </w:t>
      </w:r>
      <w:r w:rsidR="003A4DFC" w:rsidRPr="00BC626E">
        <w:rPr>
          <w:sz w:val="28"/>
          <w:szCs w:val="28"/>
        </w:rPr>
        <w:t>2</w:t>
      </w:r>
      <w:r w:rsidRPr="00BC626E">
        <w:rPr>
          <w:sz w:val="28"/>
          <w:szCs w:val="28"/>
        </w:rPr>
        <w:t xml:space="preserve"> ways to do this:  </w:t>
      </w:r>
    </w:p>
    <w:p w14:paraId="1B78D79B" w14:textId="77777777" w:rsidR="00BC626E" w:rsidRDefault="00BC626E" w:rsidP="006F7930">
      <w:pPr>
        <w:pStyle w:val="ListParagraph"/>
        <w:ind w:left="0" w:right="-144"/>
        <w:rPr>
          <w:sz w:val="28"/>
          <w:szCs w:val="28"/>
        </w:rPr>
      </w:pPr>
    </w:p>
    <w:p w14:paraId="0ECEE80B" w14:textId="04285CB2" w:rsidR="006F7930" w:rsidRPr="00BC626E" w:rsidRDefault="006F7930" w:rsidP="006F7930">
      <w:pPr>
        <w:pStyle w:val="ListParagraph"/>
        <w:ind w:left="0" w:right="-144"/>
        <w:rPr>
          <w:sz w:val="28"/>
          <w:szCs w:val="28"/>
        </w:rPr>
      </w:pPr>
      <w:r w:rsidRPr="00BC626E">
        <w:rPr>
          <w:sz w:val="28"/>
          <w:szCs w:val="28"/>
        </w:rPr>
        <w:t>direct substitution (w/parentheses)</w:t>
      </w:r>
      <w:r w:rsidRPr="00BC626E">
        <w:rPr>
          <w:sz w:val="28"/>
          <w:szCs w:val="28"/>
        </w:rPr>
        <w:tab/>
        <w:t>or</w:t>
      </w:r>
      <w:r w:rsidRPr="00BC626E">
        <w:rPr>
          <w:sz w:val="28"/>
          <w:szCs w:val="28"/>
        </w:rPr>
        <w:tab/>
        <w:t>the “go to the STO</w:t>
      </w:r>
      <w:r w:rsidR="003A4DFC" w:rsidRPr="00BC626E">
        <w:rPr>
          <w:rFonts w:cstheme="minorHAnsi"/>
          <w:sz w:val="28"/>
          <w:szCs w:val="28"/>
        </w:rPr>
        <w:t>→</w:t>
      </w:r>
      <w:r w:rsidRPr="00BC626E">
        <w:rPr>
          <w:sz w:val="28"/>
          <w:szCs w:val="28"/>
        </w:rPr>
        <w:t>” method</w:t>
      </w:r>
    </w:p>
    <w:p w14:paraId="5667391E" w14:textId="51071647" w:rsidR="006F7930" w:rsidRPr="00BC626E" w:rsidRDefault="006F7930" w:rsidP="006F7930">
      <w:pPr>
        <w:pStyle w:val="ListParagraph"/>
        <w:ind w:left="0" w:right="-144"/>
        <w:rPr>
          <w:sz w:val="28"/>
          <w:szCs w:val="28"/>
        </w:rPr>
      </w:pPr>
    </w:p>
    <w:p w14:paraId="7E7380BA" w14:textId="5C1936DB" w:rsidR="00311EC0" w:rsidRPr="00BC626E" w:rsidRDefault="006F7930" w:rsidP="006F7930">
      <w:pPr>
        <w:pStyle w:val="ListParagraph"/>
        <w:ind w:left="0" w:right="-144"/>
        <w:rPr>
          <w:sz w:val="28"/>
          <w:szCs w:val="28"/>
        </w:rPr>
      </w:pPr>
      <w:r w:rsidRPr="00464F32">
        <w:rPr>
          <w:b/>
          <w:bCs/>
          <w:sz w:val="28"/>
          <w:szCs w:val="28"/>
        </w:rPr>
        <w:t>Direct substitution</w:t>
      </w:r>
      <w:r w:rsidRPr="00BC626E">
        <w:rPr>
          <w:sz w:val="28"/>
          <w:szCs w:val="28"/>
        </w:rPr>
        <w:t xml:space="preserve">: </w:t>
      </w:r>
      <w:r w:rsidR="00311EC0" w:rsidRPr="00BC626E">
        <w:rPr>
          <w:sz w:val="28"/>
          <w:szCs w:val="28"/>
        </w:rPr>
        <w:tab/>
      </w:r>
      <w:r w:rsidR="00311EC0" w:rsidRPr="00BC626E">
        <w:rPr>
          <w:sz w:val="28"/>
          <w:szCs w:val="28"/>
        </w:rPr>
        <w:tab/>
      </w:r>
      <w:r w:rsidRPr="00BC626E">
        <w:rPr>
          <w:sz w:val="28"/>
          <w:szCs w:val="28"/>
        </w:rPr>
        <w:t xml:space="preserve">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-1.4</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e>
        </m:d>
        <m:d>
          <m:dPr>
            <m:ctrlPr>
              <w:rPr>
                <w:rFonts w:ascii="Cambria Math" w:hAnsi="Cambria Math"/>
                <w:i/>
                <w:sz w:val="28"/>
                <w:szCs w:val="28"/>
              </w:rPr>
            </m:ctrlPr>
          </m:d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-1.4</m:t>
                        </m:r>
                      </m:e>
                    </m:d>
                  </m:sup>
                </m:sSup>
              </m:e>
            </m:d>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-1.4</m:t>
                            </m:r>
                          </m:e>
                        </m:d>
                      </m:e>
                    </m:d>
                  </m:sup>
                </m:sSup>
              </m:e>
            </m:d>
          </m:e>
        </m:d>
      </m:oMath>
    </w:p>
    <w:p w14:paraId="17EE8E97" w14:textId="5EBCA539" w:rsidR="006F7930" w:rsidRPr="00BC626E" w:rsidRDefault="00311EC0" w:rsidP="006F7930">
      <w:pPr>
        <w:pStyle w:val="ListParagraph"/>
        <w:ind w:left="0" w:right="-144"/>
        <w:rPr>
          <w:sz w:val="28"/>
          <w:szCs w:val="28"/>
        </w:rPr>
      </w:pPr>
      <w:r w:rsidRPr="00BC626E">
        <w:rPr>
          <w:noProof/>
          <w:sz w:val="28"/>
          <w:szCs w:val="28"/>
        </w:rPr>
        <w:drawing>
          <wp:inline distT="0" distB="0" distL="0" distR="0" wp14:anchorId="169CBA6F" wp14:editId="52CEF996">
            <wp:extent cx="1895475" cy="533400"/>
            <wp:effectExtent l="0" t="0" r="9525" b="0"/>
            <wp:docPr id="41" name="Picture 41" descr="Screenshot from a Texas Instruments TI-83 Plus calculator or TI-84 Plus calculator in &quot;classic&quot; mode.&#10;It is the calculation:&#10;(1/4)*((e^(-1.4)-(e^(-(-1.4))))&#10;which returns the value&#10;-0.952150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75" cy="533400"/>
                    </a:xfrm>
                    <a:prstGeom prst="rect">
                      <a:avLst/>
                    </a:prstGeom>
                  </pic:spPr>
                </pic:pic>
              </a:graphicData>
            </a:graphic>
          </wp:inline>
        </w:drawing>
      </w:r>
      <w:r w:rsidRPr="00BC626E">
        <w:rPr>
          <w:sz w:val="28"/>
          <w:szCs w:val="28"/>
        </w:rPr>
        <w:tab/>
        <w:t>or</w:t>
      </w:r>
      <w:r w:rsidRPr="00BC626E">
        <w:rPr>
          <w:sz w:val="28"/>
          <w:szCs w:val="28"/>
        </w:rPr>
        <w:tab/>
      </w:r>
      <w:r w:rsidRPr="00BC626E">
        <w:rPr>
          <w:noProof/>
          <w:sz w:val="28"/>
          <w:szCs w:val="28"/>
        </w:rPr>
        <w:drawing>
          <wp:inline distT="0" distB="0" distL="0" distR="0" wp14:anchorId="007457C1" wp14:editId="4F800A09">
            <wp:extent cx="1866900" cy="485775"/>
            <wp:effectExtent l="0" t="0" r="0" b="9525"/>
            <wp:docPr id="42" name="Picture 42" descr="Screenshot from a Texas Instruments  TI-84 Plus calculator in &quot;mathprint&quot; mode.&#10;It is the calculation:&#10;(1/4)*((e^(-1.4)-(e^(-(-1.4))))&#10;which returns the value&#10;-0.952150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485775"/>
                    </a:xfrm>
                    <a:prstGeom prst="rect">
                      <a:avLst/>
                    </a:prstGeom>
                  </pic:spPr>
                </pic:pic>
              </a:graphicData>
            </a:graphic>
          </wp:inline>
        </w:drawing>
      </w:r>
      <w:r w:rsidRPr="00BC626E">
        <w:rPr>
          <w:sz w:val="28"/>
          <w:szCs w:val="28"/>
        </w:rPr>
        <w:tab/>
        <w:t xml:space="preserve">rounds to </w:t>
      </w:r>
      <w:r w:rsidRPr="00567848">
        <w:rPr>
          <w:b/>
          <w:color w:val="C00000"/>
          <w:sz w:val="28"/>
          <w:szCs w:val="28"/>
          <w:highlight w:val="yellow"/>
        </w:rPr>
        <w:t>– 0.9522</w:t>
      </w:r>
      <w:r w:rsidRPr="00567848">
        <w:rPr>
          <w:color w:val="C00000"/>
          <w:sz w:val="28"/>
          <w:szCs w:val="28"/>
        </w:rPr>
        <w:tab/>
      </w:r>
    </w:p>
    <w:p w14:paraId="061B6E5A" w14:textId="65652E30" w:rsidR="00311EC0" w:rsidRDefault="00311EC0" w:rsidP="006F7930">
      <w:pPr>
        <w:pStyle w:val="ListParagraph"/>
        <w:ind w:left="0" w:right="-144"/>
        <w:rPr>
          <w:sz w:val="24"/>
          <w:szCs w:val="24"/>
        </w:rPr>
      </w:pPr>
    </w:p>
    <w:p w14:paraId="75A9C9D1" w14:textId="3A5FF9E8" w:rsidR="00311EC0" w:rsidRDefault="00311EC0" w:rsidP="006F7930">
      <w:pPr>
        <w:pStyle w:val="ListParagraph"/>
        <w:ind w:left="0" w:right="-144"/>
        <w:rPr>
          <w:sz w:val="28"/>
          <w:szCs w:val="28"/>
        </w:rPr>
      </w:pPr>
      <w:r w:rsidRPr="00BC626E">
        <w:rPr>
          <w:sz w:val="28"/>
          <w:szCs w:val="28"/>
        </w:rPr>
        <w:t>“</w:t>
      </w:r>
      <w:r w:rsidRPr="00464F32">
        <w:rPr>
          <w:b/>
          <w:bCs/>
          <w:sz w:val="28"/>
          <w:szCs w:val="28"/>
        </w:rPr>
        <w:t>Go to the STO</w:t>
      </w:r>
      <w:r w:rsidRPr="00464F32">
        <w:rPr>
          <w:rFonts w:cstheme="minorHAnsi"/>
          <w:b/>
          <w:bCs/>
          <w:sz w:val="28"/>
          <w:szCs w:val="28"/>
        </w:rPr>
        <w:t>→</w:t>
      </w:r>
      <w:r w:rsidRPr="00BC626E">
        <w:rPr>
          <w:sz w:val="28"/>
          <w:szCs w:val="28"/>
        </w:rPr>
        <w:t>” method</w:t>
      </w:r>
      <w:r w:rsidRPr="00BC626E">
        <w:rPr>
          <w:sz w:val="28"/>
          <w:szCs w:val="28"/>
        </w:rPr>
        <w:tab/>
        <w:t xml:space="preserve">(plug in – 1.4 for </w:t>
      </w:r>
      <w:r w:rsidRPr="00BC626E">
        <w:rPr>
          <w:i/>
          <w:sz w:val="28"/>
          <w:szCs w:val="28"/>
        </w:rPr>
        <w:t>x</w:t>
      </w:r>
      <w:r w:rsidRPr="00BC626E">
        <w:rPr>
          <w:sz w:val="28"/>
          <w:szCs w:val="28"/>
        </w:rPr>
        <w:t xml:space="preserve"> in calculator)</w:t>
      </w:r>
    </w:p>
    <w:p w14:paraId="0F0314B2" w14:textId="77777777" w:rsidR="00BC626E" w:rsidRPr="00BC626E" w:rsidRDefault="00BC626E" w:rsidP="006F7930">
      <w:pPr>
        <w:pStyle w:val="ListParagraph"/>
        <w:ind w:left="0" w:right="-144"/>
        <w:rPr>
          <w:sz w:val="28"/>
          <w:szCs w:val="28"/>
        </w:rPr>
      </w:pPr>
    </w:p>
    <w:p w14:paraId="68094807" w14:textId="336EDFD0" w:rsidR="006F7930" w:rsidRDefault="00311EC0" w:rsidP="00311EC0">
      <w:pPr>
        <w:pStyle w:val="ListParagraph"/>
        <w:ind w:left="0"/>
        <w:rPr>
          <w:sz w:val="28"/>
          <w:szCs w:val="28"/>
        </w:rPr>
      </w:pPr>
      <w:r w:rsidRPr="00BC626E">
        <w:rPr>
          <w:noProof/>
          <w:sz w:val="28"/>
          <w:szCs w:val="28"/>
        </w:rPr>
        <w:drawing>
          <wp:inline distT="0" distB="0" distL="0" distR="0" wp14:anchorId="0E4E0B5D" wp14:editId="6A601D24">
            <wp:extent cx="2549024" cy="329249"/>
            <wp:effectExtent l="0" t="0" r="3810" b="0"/>
            <wp:docPr id="44" name="Picture 44" descr="picture of the buttons from Texas instruments TI-83 Plus or 84 Plus calculator.&#10;Sequence is:&#10;-1.4 then STO button then X,T,theta,n button, then EN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4323" cy="342850"/>
                    </a:xfrm>
                    <a:prstGeom prst="rect">
                      <a:avLst/>
                    </a:prstGeom>
                  </pic:spPr>
                </pic:pic>
              </a:graphicData>
            </a:graphic>
          </wp:inline>
        </w:drawing>
      </w:r>
      <w:r w:rsidRPr="00BC626E">
        <w:rPr>
          <w:sz w:val="28"/>
          <w:szCs w:val="28"/>
        </w:rPr>
        <w:tab/>
      </w:r>
      <w:r w:rsidRPr="00BC626E">
        <w:rPr>
          <w:noProof/>
          <w:sz w:val="28"/>
          <w:szCs w:val="28"/>
        </w:rPr>
        <w:drawing>
          <wp:inline distT="0" distB="0" distL="0" distR="0" wp14:anchorId="032BA73B" wp14:editId="4B9ABB17">
            <wp:extent cx="1914525" cy="409575"/>
            <wp:effectExtent l="0" t="0" r="9525" b="9525"/>
            <wp:docPr id="45" name="Picture 45" descr="Screenshot from Texas Instruments TI-84 Plus graphing calculator after pressing the sequence:&#10;-1.4 then STO button, then X button, then ENTER button, returning the value:&#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4525" cy="409575"/>
                    </a:xfrm>
                    <a:prstGeom prst="rect">
                      <a:avLst/>
                    </a:prstGeom>
                  </pic:spPr>
                </pic:pic>
              </a:graphicData>
            </a:graphic>
          </wp:inline>
        </w:drawing>
      </w:r>
    </w:p>
    <w:p w14:paraId="3F8CF54C" w14:textId="1DAB2A12" w:rsidR="00BC626E" w:rsidRDefault="00BC626E" w:rsidP="00311EC0">
      <w:pPr>
        <w:pStyle w:val="ListParagraph"/>
        <w:ind w:left="0"/>
        <w:rPr>
          <w:sz w:val="28"/>
          <w:szCs w:val="28"/>
        </w:rPr>
      </w:pPr>
    </w:p>
    <w:p w14:paraId="1508DCA3" w14:textId="10051084" w:rsidR="00311EC0" w:rsidRDefault="00311EC0" w:rsidP="00311EC0">
      <w:pPr>
        <w:pStyle w:val="ListParagraph"/>
        <w:ind w:left="0"/>
        <w:rPr>
          <w:sz w:val="24"/>
          <w:szCs w:val="24"/>
        </w:rPr>
      </w:pPr>
    </w:p>
    <w:p w14:paraId="2D574D61" w14:textId="363802E0" w:rsidR="00311EC0" w:rsidRDefault="00311EC0" w:rsidP="003A4DFC">
      <w:pPr>
        <w:pStyle w:val="ListParagraph"/>
        <w:pBdr>
          <w:bottom w:val="single" w:sz="4" w:space="1" w:color="auto"/>
        </w:pBdr>
        <w:ind w:left="0"/>
        <w:rPr>
          <w:sz w:val="24"/>
          <w:szCs w:val="24"/>
        </w:rPr>
      </w:pPr>
      <w:r>
        <w:rPr>
          <w:noProof/>
        </w:rPr>
        <w:drawing>
          <wp:inline distT="0" distB="0" distL="0" distR="0" wp14:anchorId="688357CF" wp14:editId="50535792">
            <wp:extent cx="1994933" cy="475948"/>
            <wp:effectExtent l="0" t="0" r="5715" b="635"/>
            <wp:docPr id="46" name="Picture 46" descr="Screenshot from Texas Instruments TI-84 Plus graphing calculator in &quot;classic&quot; mode.&#10;Screen reads:&#10;(1/4)(e^x-e^(-x) and returns the display:&#10;-0/952150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4684" cy="487818"/>
                    </a:xfrm>
                    <a:prstGeom prst="rect">
                      <a:avLst/>
                    </a:prstGeom>
                  </pic:spPr>
                </pic:pic>
              </a:graphicData>
            </a:graphic>
          </wp:inline>
        </w:drawing>
      </w:r>
      <w:r>
        <w:rPr>
          <w:sz w:val="24"/>
          <w:szCs w:val="24"/>
        </w:rPr>
        <w:tab/>
      </w:r>
      <w:r w:rsidRPr="00BC626E">
        <w:rPr>
          <w:sz w:val="28"/>
          <w:szCs w:val="28"/>
        </w:rPr>
        <w:t>or</w:t>
      </w:r>
      <w:r>
        <w:rPr>
          <w:sz w:val="24"/>
          <w:szCs w:val="24"/>
        </w:rPr>
        <w:tab/>
      </w:r>
      <w:r>
        <w:rPr>
          <w:noProof/>
        </w:rPr>
        <w:drawing>
          <wp:inline distT="0" distB="0" distL="0" distR="0" wp14:anchorId="1676149C" wp14:editId="70E24658">
            <wp:extent cx="1866900" cy="502262"/>
            <wp:effectExtent l="0" t="0" r="0" b="0"/>
            <wp:docPr id="47" name="Picture 47" descr="Screenshot from Texas Instruments TI-84 Plus graphing calculator in &quot;mathprint&quot; mode.&#10;Screen reads:&#10;(1/4)(e^x-e^(-x) and returns the display:&#10;-0/952150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8890" cy="513559"/>
                    </a:xfrm>
                    <a:prstGeom prst="rect">
                      <a:avLst/>
                    </a:prstGeom>
                  </pic:spPr>
                </pic:pic>
              </a:graphicData>
            </a:graphic>
          </wp:inline>
        </w:drawing>
      </w:r>
      <w:r>
        <w:rPr>
          <w:sz w:val="24"/>
          <w:szCs w:val="24"/>
        </w:rPr>
        <w:tab/>
      </w:r>
      <w:r w:rsidRPr="00BC626E">
        <w:rPr>
          <w:sz w:val="28"/>
          <w:szCs w:val="28"/>
        </w:rPr>
        <w:t>same answer</w:t>
      </w:r>
    </w:p>
    <w:p w14:paraId="392FA615" w14:textId="77777777" w:rsidR="004B7319" w:rsidRDefault="008D1441" w:rsidP="00656ACD">
      <w:pPr>
        <w:pStyle w:val="ListParagraph"/>
        <w:numPr>
          <w:ilvl w:val="0"/>
          <w:numId w:val="17"/>
        </w:numPr>
        <w:ind w:left="360"/>
        <w:rPr>
          <w:sz w:val="28"/>
          <w:szCs w:val="28"/>
        </w:rPr>
      </w:pPr>
      <w:r>
        <w:rPr>
          <w:b/>
          <w:sz w:val="28"/>
          <w:szCs w:val="28"/>
        </w:rPr>
        <w:t>EXAMPLE</w:t>
      </w:r>
      <w:r w:rsidR="00F47AED" w:rsidRPr="00BC626E">
        <w:rPr>
          <w:b/>
          <w:sz w:val="28"/>
          <w:szCs w:val="28"/>
        </w:rPr>
        <w:t>:</w:t>
      </w:r>
      <w:r w:rsidR="00F47AED" w:rsidRPr="00BC626E">
        <w:rPr>
          <w:sz w:val="28"/>
          <w:szCs w:val="28"/>
        </w:rPr>
        <w:t xml:space="preserve">  A sample of 250 grams of a radioactive substance decays according to the function </w:t>
      </w:r>
      <m:oMath>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=250</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-0.046t</m:t>
            </m:r>
          </m:sup>
        </m:sSup>
      </m:oMath>
      <w:r w:rsidR="003A4DFC" w:rsidRPr="00BC626E">
        <w:rPr>
          <w:sz w:val="28"/>
          <w:szCs w:val="28"/>
        </w:rPr>
        <w:t xml:space="preserve">, where </w:t>
      </w:r>
      <w:r w:rsidR="003A4DFC" w:rsidRPr="00BC626E">
        <w:rPr>
          <w:i/>
          <w:sz w:val="28"/>
          <w:szCs w:val="28"/>
        </w:rPr>
        <w:t>t</w:t>
      </w:r>
      <w:r w:rsidR="003A4DFC" w:rsidRPr="00BC626E">
        <w:rPr>
          <w:sz w:val="28"/>
          <w:szCs w:val="28"/>
        </w:rPr>
        <w:t xml:space="preserve"> is the time in years. How much of the substance will be left in the sample after 30 years? Round your answer to the nearest whole gram.</w:t>
      </w:r>
    </w:p>
    <w:p w14:paraId="5ECA9F12" w14:textId="72FE56DF" w:rsidR="003A4DFC" w:rsidRPr="00BC626E" w:rsidRDefault="002838F2" w:rsidP="004B7319">
      <w:pPr>
        <w:pStyle w:val="ListParagraph"/>
        <w:ind w:left="360"/>
        <w:jc w:val="right"/>
        <w:rPr>
          <w:sz w:val="28"/>
          <w:szCs w:val="28"/>
        </w:rPr>
      </w:pPr>
      <w:r w:rsidRPr="00BC626E">
        <w:rPr>
          <w:sz w:val="28"/>
          <w:szCs w:val="28"/>
        </w:rPr>
        <w:t>[*</w:t>
      </w:r>
      <w:r w:rsidR="00F4776E">
        <w:rPr>
          <w:sz w:val="28"/>
          <w:szCs w:val="28"/>
        </w:rPr>
        <w:t xml:space="preserve">Lial </w:t>
      </w:r>
      <w:r w:rsidRPr="00BC626E">
        <w:rPr>
          <w:sz w:val="28"/>
          <w:szCs w:val="28"/>
        </w:rPr>
        <w:t>10.6-30, Q10]</w:t>
      </w:r>
    </w:p>
    <w:p w14:paraId="36788F74" w14:textId="640A9B7D" w:rsidR="004B7319" w:rsidRDefault="003A4DFC" w:rsidP="00C95476">
      <w:pPr>
        <w:pStyle w:val="ListParagraph"/>
        <w:ind w:left="360"/>
        <w:rPr>
          <w:sz w:val="28"/>
          <w:szCs w:val="28"/>
        </w:rPr>
      </w:pPr>
      <w:r w:rsidRPr="00BC626E">
        <w:rPr>
          <w:sz w:val="28"/>
          <w:szCs w:val="28"/>
        </w:rPr>
        <w:t>Define your variables.</w:t>
      </w:r>
      <w:r w:rsidRPr="00BC626E">
        <w:rPr>
          <w:sz w:val="28"/>
          <w:szCs w:val="28"/>
        </w:rPr>
        <w:tab/>
      </w:r>
    </w:p>
    <w:p w14:paraId="6E889D55" w14:textId="4A241F9E" w:rsidR="003A4DFC" w:rsidRPr="00BC626E" w:rsidRDefault="003A4DFC" w:rsidP="003A4DFC">
      <w:pPr>
        <w:pStyle w:val="ListParagraph"/>
        <w:ind w:left="360"/>
        <w:rPr>
          <w:sz w:val="28"/>
          <w:szCs w:val="28"/>
        </w:rPr>
      </w:pPr>
      <w:r w:rsidRPr="00BC626E">
        <w:rPr>
          <w:i/>
          <w:sz w:val="28"/>
          <w:szCs w:val="28"/>
        </w:rPr>
        <w:t>A</w:t>
      </w:r>
      <w:r w:rsidRPr="00BC626E">
        <w:rPr>
          <w:sz w:val="28"/>
          <w:szCs w:val="28"/>
        </w:rPr>
        <w:t>(</w:t>
      </w:r>
      <w:r w:rsidRPr="00BC626E">
        <w:rPr>
          <w:i/>
          <w:sz w:val="28"/>
          <w:szCs w:val="28"/>
        </w:rPr>
        <w:t>t</w:t>
      </w:r>
      <w:r w:rsidRPr="00BC626E">
        <w:rPr>
          <w:sz w:val="28"/>
          <w:szCs w:val="28"/>
        </w:rPr>
        <w:t xml:space="preserve">):  </w:t>
      </w:r>
      <w:r w:rsidRPr="00C95476">
        <w:rPr>
          <w:b/>
          <w:bCs/>
          <w:color w:val="C00000"/>
          <w:sz w:val="28"/>
          <w:szCs w:val="28"/>
        </w:rPr>
        <w:t>amount of substance</w:t>
      </w:r>
      <w:r w:rsidRPr="00BC626E">
        <w:rPr>
          <w:sz w:val="28"/>
          <w:szCs w:val="28"/>
        </w:rPr>
        <w:tab/>
        <w:t xml:space="preserve">and </w:t>
      </w:r>
      <w:r w:rsidRPr="00BC626E">
        <w:rPr>
          <w:sz w:val="28"/>
          <w:szCs w:val="28"/>
        </w:rPr>
        <w:tab/>
      </w:r>
      <w:r w:rsidRPr="00BC626E">
        <w:rPr>
          <w:i/>
          <w:sz w:val="28"/>
          <w:szCs w:val="28"/>
        </w:rPr>
        <w:t>t</w:t>
      </w:r>
      <w:r w:rsidRPr="00BC626E">
        <w:rPr>
          <w:sz w:val="28"/>
          <w:szCs w:val="28"/>
        </w:rPr>
        <w:t xml:space="preserve">: </w:t>
      </w:r>
      <w:r w:rsidRPr="00C95476">
        <w:rPr>
          <w:b/>
          <w:bCs/>
          <w:color w:val="C00000"/>
          <w:sz w:val="28"/>
          <w:szCs w:val="28"/>
        </w:rPr>
        <w:t>time in years</w:t>
      </w:r>
    </w:p>
    <w:p w14:paraId="665B04EF" w14:textId="77777777" w:rsidR="004B7319" w:rsidRDefault="004B7319" w:rsidP="003A4DFC">
      <w:pPr>
        <w:pStyle w:val="ListParagraph"/>
        <w:spacing w:before="240"/>
        <w:ind w:left="360"/>
        <w:rPr>
          <w:sz w:val="28"/>
          <w:szCs w:val="28"/>
        </w:rPr>
      </w:pPr>
    </w:p>
    <w:p w14:paraId="39F711D9" w14:textId="40F64311" w:rsidR="004B7319" w:rsidRPr="00C95476" w:rsidRDefault="003A4DFC" w:rsidP="003A4DFC">
      <w:pPr>
        <w:pStyle w:val="ListParagraph"/>
        <w:spacing w:before="240"/>
        <w:ind w:left="360"/>
        <w:rPr>
          <w:sz w:val="28"/>
          <w:szCs w:val="28"/>
        </w:rPr>
      </w:pPr>
      <w:r w:rsidRPr="00BC626E">
        <w:rPr>
          <w:sz w:val="28"/>
          <w:szCs w:val="28"/>
        </w:rPr>
        <w:t>To find out how much substance is left after 30 years (</w:t>
      </w:r>
      <w:r w:rsidRPr="00BC626E">
        <w:rPr>
          <w:i/>
          <w:sz w:val="28"/>
          <w:szCs w:val="28"/>
        </w:rPr>
        <w:t>t</w:t>
      </w:r>
      <w:r w:rsidRPr="00BC626E">
        <w:rPr>
          <w:sz w:val="28"/>
          <w:szCs w:val="28"/>
        </w:rPr>
        <w:t xml:space="preserve"> = 30), calculate </w:t>
      </w:r>
      <w:r w:rsidRPr="00C95476">
        <w:rPr>
          <w:b/>
          <w:bCs/>
          <w:i/>
          <w:color w:val="C00000"/>
          <w:sz w:val="28"/>
          <w:szCs w:val="28"/>
        </w:rPr>
        <w:t>A</w:t>
      </w:r>
      <w:r w:rsidRPr="00C95476">
        <w:rPr>
          <w:b/>
          <w:bCs/>
          <w:color w:val="C00000"/>
          <w:sz w:val="28"/>
          <w:szCs w:val="28"/>
        </w:rPr>
        <w:t>(30)</w:t>
      </w:r>
      <w:r w:rsidR="00C95476">
        <w:rPr>
          <w:sz w:val="28"/>
          <w:szCs w:val="28"/>
        </w:rPr>
        <w:t xml:space="preserve">, which simply means plug in </w:t>
      </w:r>
      <m:oMath>
        <m:r>
          <w:rPr>
            <w:rFonts w:ascii="Cambria Math" w:hAnsi="Cambria Math"/>
            <w:sz w:val="28"/>
            <w:szCs w:val="28"/>
          </w:rPr>
          <m:t>t=3</m:t>
        </m:r>
      </m:oMath>
      <w:r w:rsidR="00C95476">
        <w:rPr>
          <w:sz w:val="28"/>
          <w:szCs w:val="28"/>
        </w:rPr>
        <w:t xml:space="preserve">0 into the given function formula </w:t>
      </w:r>
      <m:oMath>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=250</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-0.046t</m:t>
            </m:r>
          </m:sup>
        </m:sSup>
      </m:oMath>
    </w:p>
    <w:p w14:paraId="785BC27F" w14:textId="5138CA7B" w:rsidR="003A4DFC" w:rsidRDefault="004B7319" w:rsidP="003A4DFC">
      <w:pPr>
        <w:pStyle w:val="ListParagraph"/>
        <w:spacing w:before="240"/>
        <w:ind w:left="360"/>
        <w:rPr>
          <w:sz w:val="28"/>
          <w:szCs w:val="28"/>
        </w:rPr>
      </w:pPr>
      <w:r>
        <w:rPr>
          <w:sz w:val="28"/>
          <w:szCs w:val="28"/>
        </w:rPr>
        <w:t>(</w:t>
      </w:r>
      <w:r w:rsidR="003A4DFC" w:rsidRPr="00BC626E">
        <w:rPr>
          <w:sz w:val="28"/>
          <w:szCs w:val="28"/>
        </w:rPr>
        <w:t>Use calculator).</w:t>
      </w:r>
    </w:p>
    <w:p w14:paraId="7C4B21FA" w14:textId="1D01DA9D" w:rsidR="003A4DFC" w:rsidRPr="00BC626E" w:rsidRDefault="003A4DFC" w:rsidP="003A4DFC">
      <w:pPr>
        <w:pStyle w:val="ListParagraph"/>
        <w:spacing w:before="240"/>
        <w:ind w:left="360"/>
        <w:rPr>
          <w:sz w:val="28"/>
          <w:szCs w:val="28"/>
        </w:rPr>
      </w:pPr>
      <w:r w:rsidRPr="00D37A47">
        <w:rPr>
          <w:b/>
          <w:bCs/>
          <w:sz w:val="28"/>
          <w:szCs w:val="28"/>
        </w:rPr>
        <w:t>Direct Substitution</w:t>
      </w:r>
      <w:r w:rsidRPr="00BC626E">
        <w:rPr>
          <w:sz w:val="28"/>
          <w:szCs w:val="28"/>
        </w:rPr>
        <w:t>:</w:t>
      </w:r>
      <w:r w:rsidRPr="00BC626E">
        <w:rPr>
          <w:sz w:val="28"/>
          <w:szCs w:val="28"/>
        </w:rPr>
        <w:tab/>
      </w:r>
      <w:r w:rsidRPr="00BC626E">
        <w:rPr>
          <w:noProof/>
          <w:sz w:val="28"/>
          <w:szCs w:val="28"/>
        </w:rPr>
        <w:drawing>
          <wp:inline distT="0" distB="0" distL="0" distR="0" wp14:anchorId="153155C3" wp14:editId="7766B60B">
            <wp:extent cx="1857375" cy="466725"/>
            <wp:effectExtent l="0" t="0" r="9525" b="9525"/>
            <wp:docPr id="48" name="Picture 48" descr="Screenshot from Texas Instruments TI-84 Plus graphing calculator in &quot;Math Print&quot; mode.&#10;Screen shows 250e^(-0.045*30) with an answer returned as 62.894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7375" cy="466725"/>
                    </a:xfrm>
                    <a:prstGeom prst="rect">
                      <a:avLst/>
                    </a:prstGeom>
                  </pic:spPr>
                </pic:pic>
              </a:graphicData>
            </a:graphic>
          </wp:inline>
        </w:drawing>
      </w:r>
      <w:r w:rsidRPr="00BC626E">
        <w:rPr>
          <w:sz w:val="28"/>
          <w:szCs w:val="28"/>
        </w:rPr>
        <w:tab/>
        <w:t>or</w:t>
      </w:r>
      <w:r w:rsidRPr="00BC626E">
        <w:rPr>
          <w:sz w:val="28"/>
          <w:szCs w:val="28"/>
        </w:rPr>
        <w:tab/>
      </w:r>
      <w:r w:rsidRPr="00BC626E">
        <w:rPr>
          <w:noProof/>
          <w:sz w:val="28"/>
          <w:szCs w:val="28"/>
        </w:rPr>
        <w:drawing>
          <wp:inline distT="0" distB="0" distL="0" distR="0" wp14:anchorId="12163774" wp14:editId="0E7C5AED">
            <wp:extent cx="1799590" cy="500374"/>
            <wp:effectExtent l="0" t="0" r="0" b="0"/>
            <wp:docPr id="49" name="Picture 49" descr="Screenshot from Texas Instruments TI-83 Plus or TI-84 Plus graphing calculator in &quot;Classic&quot; mode.&#10;Screen shows 250e^(-0.045*30) with an answer returned as 62.894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3393" cy="506992"/>
                    </a:xfrm>
                    <a:prstGeom prst="rect">
                      <a:avLst/>
                    </a:prstGeom>
                  </pic:spPr>
                </pic:pic>
              </a:graphicData>
            </a:graphic>
          </wp:inline>
        </w:drawing>
      </w:r>
    </w:p>
    <w:p w14:paraId="2B8600C1" w14:textId="49AE29CB" w:rsidR="003A4DFC" w:rsidRPr="004B7319" w:rsidRDefault="003A4DFC" w:rsidP="003A4DFC">
      <w:pPr>
        <w:pStyle w:val="ListParagraph"/>
        <w:spacing w:before="240"/>
        <w:ind w:left="360"/>
        <w:rPr>
          <w:sz w:val="28"/>
          <w:szCs w:val="28"/>
        </w:rPr>
      </w:pPr>
      <w:r w:rsidRPr="004B7319">
        <w:rPr>
          <w:sz w:val="28"/>
          <w:szCs w:val="28"/>
        </w:rPr>
        <w:t>“</w:t>
      </w:r>
      <w:r w:rsidRPr="00D37A47">
        <w:rPr>
          <w:b/>
          <w:bCs/>
          <w:sz w:val="28"/>
          <w:szCs w:val="28"/>
        </w:rPr>
        <w:t>Go to the STO</w:t>
      </w:r>
      <w:r w:rsidRPr="00D37A47">
        <w:rPr>
          <w:rFonts w:cstheme="minorHAnsi"/>
          <w:b/>
          <w:bCs/>
          <w:sz w:val="28"/>
          <w:szCs w:val="28"/>
        </w:rPr>
        <w:t>→</w:t>
      </w:r>
      <w:r w:rsidRPr="00D37A47">
        <w:rPr>
          <w:b/>
          <w:bCs/>
          <w:sz w:val="28"/>
          <w:szCs w:val="28"/>
        </w:rPr>
        <w:t>”</w:t>
      </w:r>
      <w:r w:rsidRPr="004B7319">
        <w:rPr>
          <w:sz w:val="28"/>
          <w:szCs w:val="28"/>
        </w:rPr>
        <w:tab/>
      </w:r>
      <w:r w:rsidRPr="004B7319">
        <w:rPr>
          <w:noProof/>
          <w:sz w:val="28"/>
          <w:szCs w:val="28"/>
        </w:rPr>
        <w:drawing>
          <wp:inline distT="0" distB="0" distL="0" distR="0" wp14:anchorId="2DC9F963" wp14:editId="46B9346D">
            <wp:extent cx="1591772" cy="644668"/>
            <wp:effectExtent l="0" t="0" r="8890" b="3175"/>
            <wp:docPr id="53" name="Picture 53" descr="Screenshot from Texas Instruments TI-84 Plus graphing calculator in &quot;Math Print&quot; mode after pressing the sequence:&#10;30 then STO button, then ALPHA button followed by 4 button to get the letter T, then ENTER button, returning the value: 30.&#10;Then followed by 250e^(-0.046T) returning the value 62.894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3622" cy="649467"/>
                    </a:xfrm>
                    <a:prstGeom prst="rect">
                      <a:avLst/>
                    </a:prstGeom>
                  </pic:spPr>
                </pic:pic>
              </a:graphicData>
            </a:graphic>
          </wp:inline>
        </w:drawing>
      </w:r>
      <w:r w:rsidRPr="004B7319">
        <w:rPr>
          <w:sz w:val="28"/>
          <w:szCs w:val="28"/>
        </w:rPr>
        <w:tab/>
      </w:r>
      <w:r w:rsidR="004B7319">
        <w:rPr>
          <w:sz w:val="28"/>
          <w:szCs w:val="28"/>
        </w:rPr>
        <w:tab/>
      </w:r>
      <w:r w:rsidRPr="004B7319">
        <w:rPr>
          <w:sz w:val="28"/>
          <w:szCs w:val="28"/>
        </w:rPr>
        <w:t>or</w:t>
      </w:r>
      <w:r w:rsidRPr="004B7319">
        <w:rPr>
          <w:sz w:val="28"/>
          <w:szCs w:val="28"/>
        </w:rPr>
        <w:tab/>
      </w:r>
      <w:r w:rsidRPr="004B7319">
        <w:rPr>
          <w:noProof/>
          <w:sz w:val="28"/>
          <w:szCs w:val="28"/>
        </w:rPr>
        <w:drawing>
          <wp:inline distT="0" distB="0" distL="0" distR="0" wp14:anchorId="042B972B" wp14:editId="2C712A90">
            <wp:extent cx="1933575" cy="666750"/>
            <wp:effectExtent l="0" t="0" r="9525" b="0"/>
            <wp:docPr id="52" name="Picture 52" descr="Screenshot from Texas Instruments TI-83 Plus or TI-84 Plus graphing calculator in &quot;Classic&quot; mode after pressing the sequence:&#10;30 then STO button, then ALPHA button followed by 4 button to get the letter T, then ENTER button, returning the value: 30.&#10;Then followed by 250e^(-0.046T) returning the value 62.894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3575" cy="666750"/>
                    </a:xfrm>
                    <a:prstGeom prst="rect">
                      <a:avLst/>
                    </a:prstGeom>
                  </pic:spPr>
                </pic:pic>
              </a:graphicData>
            </a:graphic>
          </wp:inline>
        </w:drawing>
      </w:r>
    </w:p>
    <w:p w14:paraId="177743A0" w14:textId="556A214C" w:rsidR="00122DD4" w:rsidRDefault="00122DD4" w:rsidP="003A4DFC">
      <w:pPr>
        <w:pStyle w:val="ListParagraph"/>
        <w:spacing w:before="240"/>
        <w:ind w:left="360"/>
        <w:rPr>
          <w:sz w:val="24"/>
          <w:szCs w:val="24"/>
        </w:rPr>
      </w:pPr>
    </w:p>
    <w:p w14:paraId="638C4815" w14:textId="0197387A" w:rsidR="00122DD4" w:rsidRPr="004B7319" w:rsidRDefault="00122DD4" w:rsidP="003A4DFC">
      <w:pPr>
        <w:pStyle w:val="ListParagraph"/>
        <w:spacing w:before="240"/>
        <w:ind w:left="360"/>
        <w:rPr>
          <w:sz w:val="28"/>
          <w:szCs w:val="28"/>
        </w:rPr>
      </w:pPr>
      <w:r w:rsidRPr="004B7319">
        <w:rPr>
          <w:sz w:val="28"/>
          <w:szCs w:val="28"/>
        </w:rPr>
        <w:t xml:space="preserve">Answer:  after 30 years, the amount of substance is approximately </w:t>
      </w:r>
      <w:r w:rsidRPr="00CB4F21">
        <w:rPr>
          <w:b/>
          <w:color w:val="C00000"/>
          <w:sz w:val="28"/>
          <w:szCs w:val="28"/>
          <w:highlight w:val="yellow"/>
        </w:rPr>
        <w:t>63</w:t>
      </w:r>
      <w:r w:rsidRPr="004B7319">
        <w:rPr>
          <w:sz w:val="28"/>
          <w:szCs w:val="28"/>
        </w:rPr>
        <w:t xml:space="preserve"> grams.</w:t>
      </w:r>
    </w:p>
    <w:p w14:paraId="215E6315" w14:textId="4CE7FE12" w:rsidR="00122DD4" w:rsidRDefault="00AD1B7B" w:rsidP="004B7319">
      <w:pPr>
        <w:pStyle w:val="Heading1"/>
        <w:numPr>
          <w:ilvl w:val="0"/>
          <w:numId w:val="3"/>
        </w:numPr>
        <w:pBdr>
          <w:top w:val="single" w:sz="4" w:space="1" w:color="auto"/>
        </w:pBdr>
        <w:ind w:left="360"/>
      </w:pPr>
      <w:r>
        <w:lastRenderedPageBreak/>
        <w:t xml:space="preserve">Applications Involving </w:t>
      </w:r>
      <w:r>
        <w:rPr>
          <w:b/>
        </w:rPr>
        <w:t>Compound Interest</w:t>
      </w:r>
    </w:p>
    <w:p w14:paraId="7B0ADEF6" w14:textId="7914FA20" w:rsidR="00AD1B7B" w:rsidRDefault="00AD1B7B" w:rsidP="00AD1B7B">
      <w:pPr>
        <w:pStyle w:val="Heading2"/>
        <w:numPr>
          <w:ilvl w:val="3"/>
          <w:numId w:val="2"/>
        </w:numPr>
        <w:ind w:left="720"/>
      </w:pPr>
      <w:r w:rsidRPr="004B7319">
        <w:rPr>
          <w:b/>
          <w:sz w:val="28"/>
          <w:szCs w:val="28"/>
        </w:rPr>
        <w:t xml:space="preserve">Regular </w:t>
      </w:r>
      <w:r w:rsidRPr="004B7319">
        <w:rPr>
          <w:sz w:val="28"/>
          <w:szCs w:val="28"/>
        </w:rPr>
        <w:t>Compoundings</w:t>
      </w:r>
      <w:r>
        <w:tab/>
      </w:r>
      <w:r>
        <w:tab/>
      </w:r>
      <w:r w:rsidRPr="008267FF">
        <w:rPr>
          <w:b/>
          <w:color w:val="auto"/>
          <w:sz w:val="28"/>
          <w:szCs w:val="28"/>
        </w:rPr>
        <w:t>Formula:</w:t>
      </w:r>
      <w:r>
        <w:tab/>
      </w:r>
      <m:oMath>
        <m:r>
          <m:rPr>
            <m:sty m:val="bi"/>
          </m:rPr>
          <w:rPr>
            <w:rFonts w:ascii="Cambria Math" w:hAnsi="Cambria Math"/>
            <w:color w:val="auto"/>
            <w:sz w:val="40"/>
            <w:szCs w:val="40"/>
          </w:rPr>
          <m:t>A=P</m:t>
        </m:r>
        <m:sSup>
          <m:sSupPr>
            <m:ctrlPr>
              <w:rPr>
                <w:rFonts w:ascii="Cambria Math" w:hAnsi="Cambria Math"/>
                <w:b/>
                <w:i/>
                <w:color w:val="auto"/>
                <w:sz w:val="40"/>
                <w:szCs w:val="40"/>
              </w:rPr>
            </m:ctrlPr>
          </m:sSupPr>
          <m:e>
            <m:d>
              <m:dPr>
                <m:ctrlPr>
                  <w:rPr>
                    <w:rFonts w:ascii="Cambria Math" w:hAnsi="Cambria Math"/>
                    <w:b/>
                    <w:i/>
                    <w:color w:val="auto"/>
                    <w:sz w:val="40"/>
                    <w:szCs w:val="40"/>
                  </w:rPr>
                </m:ctrlPr>
              </m:dPr>
              <m:e>
                <m:r>
                  <m:rPr>
                    <m:sty m:val="bi"/>
                  </m:rPr>
                  <w:rPr>
                    <w:rFonts w:ascii="Cambria Math" w:hAnsi="Cambria Math"/>
                    <w:color w:val="auto"/>
                    <w:sz w:val="40"/>
                    <w:szCs w:val="40"/>
                  </w:rPr>
                  <m:t>1+</m:t>
                </m:r>
                <m:f>
                  <m:fPr>
                    <m:ctrlPr>
                      <w:rPr>
                        <w:rFonts w:ascii="Cambria Math" w:hAnsi="Cambria Math"/>
                        <w:b/>
                        <w:i/>
                        <w:color w:val="auto"/>
                        <w:sz w:val="40"/>
                        <w:szCs w:val="40"/>
                      </w:rPr>
                    </m:ctrlPr>
                  </m:fPr>
                  <m:num>
                    <m:r>
                      <m:rPr>
                        <m:sty m:val="bi"/>
                      </m:rPr>
                      <w:rPr>
                        <w:rFonts w:ascii="Cambria Math" w:hAnsi="Cambria Math"/>
                        <w:color w:val="auto"/>
                        <w:sz w:val="40"/>
                        <w:szCs w:val="40"/>
                      </w:rPr>
                      <m:t>r</m:t>
                    </m:r>
                  </m:num>
                  <m:den>
                    <m:r>
                      <m:rPr>
                        <m:sty m:val="bi"/>
                      </m:rPr>
                      <w:rPr>
                        <w:rFonts w:ascii="Cambria Math" w:hAnsi="Cambria Math"/>
                        <w:color w:val="auto"/>
                        <w:sz w:val="40"/>
                        <w:szCs w:val="40"/>
                      </w:rPr>
                      <m:t>n</m:t>
                    </m:r>
                  </m:den>
                </m:f>
              </m:e>
            </m:d>
          </m:e>
          <m:sup>
            <m:r>
              <m:rPr>
                <m:sty m:val="bi"/>
              </m:rPr>
              <w:rPr>
                <w:rFonts w:ascii="Cambria Math" w:hAnsi="Cambria Math"/>
                <w:color w:val="auto"/>
                <w:sz w:val="40"/>
                <w:szCs w:val="40"/>
              </w:rPr>
              <m:t>nt</m:t>
            </m:r>
          </m:sup>
        </m:sSup>
      </m:oMath>
      <w:r>
        <w:tab/>
      </w:r>
    </w:p>
    <w:p w14:paraId="34CC8747" w14:textId="0CA12A7F" w:rsidR="00AD1B7B" w:rsidRPr="004B7319" w:rsidRDefault="00AD1B7B" w:rsidP="00AD1B7B">
      <w:pPr>
        <w:ind w:left="360"/>
        <w:rPr>
          <w:sz w:val="28"/>
          <w:szCs w:val="28"/>
        </w:rPr>
      </w:pPr>
      <w:r w:rsidRPr="004B7319">
        <w:rPr>
          <w:sz w:val="28"/>
          <w:szCs w:val="28"/>
        </w:rPr>
        <w:t>Where:</w:t>
      </w:r>
      <w:r w:rsidRPr="004B7319">
        <w:rPr>
          <w:sz w:val="28"/>
          <w:szCs w:val="28"/>
        </w:rPr>
        <w:tab/>
      </w:r>
      <w:r w:rsidRPr="004B7319">
        <w:rPr>
          <w:b/>
          <w:i/>
          <w:sz w:val="28"/>
          <w:szCs w:val="28"/>
        </w:rPr>
        <w:t>A</w:t>
      </w:r>
      <w:r w:rsidRPr="004B7319">
        <w:rPr>
          <w:sz w:val="28"/>
          <w:szCs w:val="28"/>
        </w:rPr>
        <w:t xml:space="preserve"> is the future value</w:t>
      </w:r>
      <w:r w:rsidR="00C22DBD">
        <w:rPr>
          <w:sz w:val="28"/>
          <w:szCs w:val="28"/>
        </w:rPr>
        <w:t>, or final value</w:t>
      </w:r>
      <w:r w:rsidRPr="004B7319">
        <w:rPr>
          <w:sz w:val="28"/>
          <w:szCs w:val="28"/>
        </w:rPr>
        <w:t xml:space="preserve"> (</w:t>
      </w:r>
      <w:r w:rsidRPr="004B7319">
        <w:rPr>
          <w:b/>
          <w:sz w:val="28"/>
          <w:szCs w:val="28"/>
        </w:rPr>
        <w:t>amount</w:t>
      </w:r>
      <w:r w:rsidRPr="004B7319">
        <w:rPr>
          <w:sz w:val="28"/>
          <w:szCs w:val="28"/>
        </w:rPr>
        <w:t>)</w:t>
      </w:r>
    </w:p>
    <w:p w14:paraId="330A8977" w14:textId="64F0691C" w:rsidR="00AD1B7B" w:rsidRPr="004B7319" w:rsidRDefault="00AD1B7B" w:rsidP="00AD1B7B">
      <w:pPr>
        <w:ind w:left="360"/>
        <w:rPr>
          <w:sz w:val="28"/>
          <w:szCs w:val="28"/>
        </w:rPr>
      </w:pPr>
      <w:r w:rsidRPr="004B7319">
        <w:rPr>
          <w:sz w:val="28"/>
          <w:szCs w:val="28"/>
        </w:rPr>
        <w:tab/>
      </w:r>
      <w:r w:rsidR="004B7319">
        <w:rPr>
          <w:sz w:val="28"/>
          <w:szCs w:val="28"/>
        </w:rPr>
        <w:tab/>
      </w:r>
      <w:r w:rsidRPr="004B7319">
        <w:rPr>
          <w:b/>
          <w:i/>
          <w:sz w:val="28"/>
          <w:szCs w:val="28"/>
        </w:rPr>
        <w:t>P</w:t>
      </w:r>
      <w:r w:rsidRPr="004B7319">
        <w:rPr>
          <w:sz w:val="28"/>
          <w:szCs w:val="28"/>
        </w:rPr>
        <w:t xml:space="preserve"> is the </w:t>
      </w:r>
      <w:r w:rsidRPr="004B7319">
        <w:rPr>
          <w:b/>
          <w:sz w:val="28"/>
          <w:szCs w:val="28"/>
        </w:rPr>
        <w:t>principal</w:t>
      </w:r>
      <w:r w:rsidRPr="004B7319">
        <w:rPr>
          <w:sz w:val="28"/>
          <w:szCs w:val="28"/>
        </w:rPr>
        <w:t xml:space="preserve"> (initial amount, starting amount, deposit, etc.)</w:t>
      </w:r>
    </w:p>
    <w:p w14:paraId="2E4D9245" w14:textId="75FD4E15" w:rsidR="00AD1B7B" w:rsidRPr="004B7319" w:rsidRDefault="00AD1B7B" w:rsidP="00AD1B7B">
      <w:pPr>
        <w:ind w:left="360"/>
        <w:rPr>
          <w:sz w:val="28"/>
          <w:szCs w:val="28"/>
        </w:rPr>
      </w:pPr>
      <w:r w:rsidRPr="004B7319">
        <w:rPr>
          <w:b/>
          <w:i/>
          <w:sz w:val="28"/>
          <w:szCs w:val="28"/>
        </w:rPr>
        <w:tab/>
      </w:r>
      <w:r w:rsidRPr="004B7319">
        <w:rPr>
          <w:b/>
          <w:i/>
          <w:sz w:val="28"/>
          <w:szCs w:val="28"/>
        </w:rPr>
        <w:tab/>
        <w:t>r</w:t>
      </w:r>
      <w:r w:rsidRPr="004B7319">
        <w:rPr>
          <w:b/>
          <w:sz w:val="28"/>
          <w:szCs w:val="28"/>
        </w:rPr>
        <w:t xml:space="preserve"> </w:t>
      </w:r>
      <w:r w:rsidRPr="004B7319">
        <w:rPr>
          <w:sz w:val="28"/>
          <w:szCs w:val="28"/>
        </w:rPr>
        <w:t xml:space="preserve">is the interest </w:t>
      </w:r>
      <w:r w:rsidRPr="004B7319">
        <w:rPr>
          <w:b/>
          <w:sz w:val="28"/>
          <w:szCs w:val="28"/>
        </w:rPr>
        <w:t>rate</w:t>
      </w:r>
      <w:r w:rsidRPr="004B7319">
        <w:rPr>
          <w:sz w:val="28"/>
          <w:szCs w:val="28"/>
        </w:rPr>
        <w:t>, converted from percent to decimal (just divide by 100)</w:t>
      </w:r>
    </w:p>
    <w:p w14:paraId="1E309650" w14:textId="3EA654C5" w:rsidR="00AD1B7B" w:rsidRPr="004B7319" w:rsidRDefault="00AD1B7B" w:rsidP="00AD1B7B">
      <w:pPr>
        <w:ind w:left="360"/>
        <w:rPr>
          <w:sz w:val="28"/>
          <w:szCs w:val="28"/>
        </w:rPr>
      </w:pPr>
      <w:r w:rsidRPr="004B7319">
        <w:rPr>
          <w:b/>
          <w:i/>
          <w:sz w:val="28"/>
          <w:szCs w:val="28"/>
        </w:rPr>
        <w:tab/>
      </w:r>
      <w:r w:rsidRPr="004B7319">
        <w:rPr>
          <w:b/>
          <w:i/>
          <w:sz w:val="28"/>
          <w:szCs w:val="28"/>
        </w:rPr>
        <w:tab/>
        <w:t>n</w:t>
      </w:r>
      <w:r w:rsidRPr="004B7319">
        <w:rPr>
          <w:sz w:val="28"/>
          <w:szCs w:val="28"/>
        </w:rPr>
        <w:t xml:space="preserve"> is the number of interest</w:t>
      </w:r>
      <w:r w:rsidR="004B7319">
        <w:rPr>
          <w:sz w:val="28"/>
          <w:szCs w:val="28"/>
        </w:rPr>
        <w:t>-</w:t>
      </w:r>
      <w:r w:rsidRPr="004B7319">
        <w:rPr>
          <w:sz w:val="28"/>
          <w:szCs w:val="28"/>
        </w:rPr>
        <w:t>compoundings per year</w:t>
      </w:r>
      <w:r w:rsidR="004B7319">
        <w:rPr>
          <w:sz w:val="28"/>
          <w:szCs w:val="28"/>
        </w:rPr>
        <w:t>:</w:t>
      </w:r>
    </w:p>
    <w:tbl>
      <w:tblPr>
        <w:tblStyle w:val="TableGrid"/>
        <w:tblW w:w="0" w:type="auto"/>
        <w:jc w:val="center"/>
        <w:tblLook w:val="04A0" w:firstRow="1" w:lastRow="0" w:firstColumn="1" w:lastColumn="0" w:noHBand="0" w:noVBand="1"/>
        <w:tblDescription w:val="This is a table depicting the various values for n, the number of compoundings per year, used for the compound interest formula. The first row has various values for n, and the second row has the corresponding name for the compounding."/>
      </w:tblPr>
      <w:tblGrid>
        <w:gridCol w:w="1697"/>
        <w:gridCol w:w="1696"/>
        <w:gridCol w:w="1696"/>
        <w:gridCol w:w="1702"/>
        <w:gridCol w:w="1708"/>
      </w:tblGrid>
      <w:tr w:rsidR="005B6A3A" w:rsidRPr="004B7319" w14:paraId="0DE406A7" w14:textId="77777777" w:rsidTr="005B6A3A">
        <w:trPr>
          <w:jc w:val="center"/>
        </w:trPr>
        <w:tc>
          <w:tcPr>
            <w:tcW w:w="1697" w:type="dxa"/>
            <w:vAlign w:val="center"/>
          </w:tcPr>
          <w:p w14:paraId="04B3EA19" w14:textId="46E4D999" w:rsidR="005B6A3A" w:rsidRPr="004B7319" w:rsidRDefault="005B6A3A" w:rsidP="005B6A3A">
            <w:pPr>
              <w:jc w:val="center"/>
              <w:rPr>
                <w:b/>
                <w:sz w:val="28"/>
                <w:szCs w:val="28"/>
              </w:rPr>
            </w:pPr>
            <w:r w:rsidRPr="004B7319">
              <w:rPr>
                <w:b/>
                <w:i/>
                <w:sz w:val="28"/>
                <w:szCs w:val="28"/>
              </w:rPr>
              <w:t>n</w:t>
            </w:r>
            <w:r w:rsidRPr="004B7319">
              <w:rPr>
                <w:b/>
                <w:sz w:val="28"/>
                <w:szCs w:val="28"/>
              </w:rPr>
              <w:t xml:space="preserve"> = 1</w:t>
            </w:r>
          </w:p>
        </w:tc>
        <w:tc>
          <w:tcPr>
            <w:tcW w:w="1696" w:type="dxa"/>
            <w:vAlign w:val="center"/>
          </w:tcPr>
          <w:p w14:paraId="0528845F" w14:textId="466E01EF" w:rsidR="005B6A3A" w:rsidRPr="004B7319" w:rsidRDefault="005B6A3A" w:rsidP="005B6A3A">
            <w:pPr>
              <w:jc w:val="center"/>
              <w:rPr>
                <w:b/>
                <w:i/>
                <w:sz w:val="28"/>
                <w:szCs w:val="28"/>
              </w:rPr>
            </w:pPr>
            <w:r w:rsidRPr="004B7319">
              <w:rPr>
                <w:b/>
                <w:i/>
                <w:sz w:val="28"/>
                <w:szCs w:val="28"/>
              </w:rPr>
              <w:t>n</w:t>
            </w:r>
            <w:r w:rsidRPr="004B7319">
              <w:rPr>
                <w:b/>
                <w:sz w:val="28"/>
                <w:szCs w:val="28"/>
              </w:rPr>
              <w:t xml:space="preserve"> = 2</w:t>
            </w:r>
          </w:p>
        </w:tc>
        <w:tc>
          <w:tcPr>
            <w:tcW w:w="1696" w:type="dxa"/>
            <w:vAlign w:val="center"/>
          </w:tcPr>
          <w:p w14:paraId="7E6AE854" w14:textId="76AD5C1E" w:rsidR="005B6A3A" w:rsidRPr="004B7319" w:rsidRDefault="005B6A3A" w:rsidP="005B6A3A">
            <w:pPr>
              <w:jc w:val="center"/>
              <w:rPr>
                <w:b/>
                <w:i/>
                <w:sz w:val="28"/>
                <w:szCs w:val="28"/>
              </w:rPr>
            </w:pPr>
            <w:r w:rsidRPr="004B7319">
              <w:rPr>
                <w:b/>
                <w:i/>
                <w:sz w:val="28"/>
                <w:szCs w:val="28"/>
              </w:rPr>
              <w:t>n</w:t>
            </w:r>
            <w:r w:rsidRPr="004B7319">
              <w:rPr>
                <w:b/>
                <w:sz w:val="28"/>
                <w:szCs w:val="28"/>
              </w:rPr>
              <w:t xml:space="preserve"> = 4</w:t>
            </w:r>
          </w:p>
        </w:tc>
        <w:tc>
          <w:tcPr>
            <w:tcW w:w="1702" w:type="dxa"/>
            <w:vAlign w:val="center"/>
          </w:tcPr>
          <w:p w14:paraId="665FEB14" w14:textId="73B3E029" w:rsidR="005B6A3A" w:rsidRPr="004B7319" w:rsidRDefault="005B6A3A" w:rsidP="005B6A3A">
            <w:pPr>
              <w:jc w:val="center"/>
              <w:rPr>
                <w:b/>
                <w:i/>
                <w:sz w:val="28"/>
                <w:szCs w:val="28"/>
              </w:rPr>
            </w:pPr>
            <w:r w:rsidRPr="004B7319">
              <w:rPr>
                <w:b/>
                <w:i/>
                <w:sz w:val="28"/>
                <w:szCs w:val="28"/>
              </w:rPr>
              <w:t>n</w:t>
            </w:r>
            <w:r w:rsidRPr="004B7319">
              <w:rPr>
                <w:b/>
                <w:sz w:val="28"/>
                <w:szCs w:val="28"/>
              </w:rPr>
              <w:t xml:space="preserve"> = 12</w:t>
            </w:r>
          </w:p>
        </w:tc>
        <w:tc>
          <w:tcPr>
            <w:tcW w:w="1708" w:type="dxa"/>
            <w:vAlign w:val="center"/>
          </w:tcPr>
          <w:p w14:paraId="08CA552E" w14:textId="03E69B26" w:rsidR="005B6A3A" w:rsidRPr="004B7319" w:rsidRDefault="005B6A3A" w:rsidP="005B6A3A">
            <w:pPr>
              <w:jc w:val="center"/>
              <w:rPr>
                <w:b/>
                <w:i/>
                <w:sz w:val="28"/>
                <w:szCs w:val="28"/>
              </w:rPr>
            </w:pPr>
            <w:r w:rsidRPr="004B7319">
              <w:rPr>
                <w:b/>
                <w:i/>
                <w:sz w:val="28"/>
                <w:szCs w:val="28"/>
              </w:rPr>
              <w:t>n</w:t>
            </w:r>
            <w:r w:rsidRPr="004B7319">
              <w:rPr>
                <w:b/>
                <w:sz w:val="28"/>
                <w:szCs w:val="28"/>
              </w:rPr>
              <w:t xml:space="preserve"> = 365</w:t>
            </w:r>
          </w:p>
        </w:tc>
      </w:tr>
      <w:tr w:rsidR="005B6A3A" w:rsidRPr="004B7319" w14:paraId="6A5781AF" w14:textId="77777777" w:rsidTr="005B6A3A">
        <w:trPr>
          <w:jc w:val="center"/>
        </w:trPr>
        <w:tc>
          <w:tcPr>
            <w:tcW w:w="1697" w:type="dxa"/>
            <w:vAlign w:val="center"/>
          </w:tcPr>
          <w:p w14:paraId="7FDFFACC" w14:textId="4CBCD0A6" w:rsidR="005B6A3A" w:rsidRPr="004B7319" w:rsidRDefault="005B6A3A" w:rsidP="005B6A3A">
            <w:pPr>
              <w:jc w:val="center"/>
              <w:rPr>
                <w:sz w:val="28"/>
                <w:szCs w:val="28"/>
              </w:rPr>
            </w:pPr>
            <w:r w:rsidRPr="004B7319">
              <w:rPr>
                <w:sz w:val="28"/>
                <w:szCs w:val="28"/>
              </w:rPr>
              <w:t>annually or yearly</w:t>
            </w:r>
          </w:p>
        </w:tc>
        <w:tc>
          <w:tcPr>
            <w:tcW w:w="1696" w:type="dxa"/>
            <w:vAlign w:val="center"/>
          </w:tcPr>
          <w:p w14:paraId="4EA564E9" w14:textId="56EEC980" w:rsidR="005B6A3A" w:rsidRPr="004B7319" w:rsidRDefault="005B6A3A" w:rsidP="005B6A3A">
            <w:pPr>
              <w:jc w:val="center"/>
              <w:rPr>
                <w:sz w:val="28"/>
                <w:szCs w:val="28"/>
              </w:rPr>
            </w:pPr>
            <w:r w:rsidRPr="004B7319">
              <w:rPr>
                <w:sz w:val="28"/>
                <w:szCs w:val="28"/>
              </w:rPr>
              <w:t>semi-annually</w:t>
            </w:r>
          </w:p>
        </w:tc>
        <w:tc>
          <w:tcPr>
            <w:tcW w:w="1696" w:type="dxa"/>
            <w:vAlign w:val="center"/>
          </w:tcPr>
          <w:p w14:paraId="3A1D21C6" w14:textId="5F6ABD61" w:rsidR="005B6A3A" w:rsidRPr="004B7319" w:rsidRDefault="005B6A3A" w:rsidP="005B6A3A">
            <w:pPr>
              <w:jc w:val="center"/>
              <w:rPr>
                <w:sz w:val="28"/>
                <w:szCs w:val="28"/>
              </w:rPr>
            </w:pPr>
            <w:r w:rsidRPr="004B7319">
              <w:rPr>
                <w:sz w:val="28"/>
                <w:szCs w:val="28"/>
              </w:rPr>
              <w:t>quarterly</w:t>
            </w:r>
          </w:p>
        </w:tc>
        <w:tc>
          <w:tcPr>
            <w:tcW w:w="1702" w:type="dxa"/>
            <w:vAlign w:val="center"/>
          </w:tcPr>
          <w:p w14:paraId="0AA58EB0" w14:textId="5BCF09C8" w:rsidR="005B6A3A" w:rsidRPr="004B7319" w:rsidRDefault="005B6A3A" w:rsidP="005B6A3A">
            <w:pPr>
              <w:jc w:val="center"/>
              <w:rPr>
                <w:sz w:val="28"/>
                <w:szCs w:val="28"/>
              </w:rPr>
            </w:pPr>
            <w:r w:rsidRPr="004B7319">
              <w:rPr>
                <w:sz w:val="28"/>
                <w:szCs w:val="28"/>
              </w:rPr>
              <w:t>monthly</w:t>
            </w:r>
          </w:p>
        </w:tc>
        <w:tc>
          <w:tcPr>
            <w:tcW w:w="1708" w:type="dxa"/>
            <w:vAlign w:val="center"/>
          </w:tcPr>
          <w:p w14:paraId="0C5F9CAE" w14:textId="681F920A" w:rsidR="005B6A3A" w:rsidRPr="004B7319" w:rsidRDefault="005B6A3A" w:rsidP="005B6A3A">
            <w:pPr>
              <w:jc w:val="center"/>
              <w:rPr>
                <w:sz w:val="28"/>
                <w:szCs w:val="28"/>
              </w:rPr>
            </w:pPr>
            <w:r w:rsidRPr="004B7319">
              <w:rPr>
                <w:sz w:val="28"/>
                <w:szCs w:val="28"/>
              </w:rPr>
              <w:t>daily</w:t>
            </w:r>
          </w:p>
        </w:tc>
      </w:tr>
    </w:tbl>
    <w:p w14:paraId="453C404C" w14:textId="5D6090F6" w:rsidR="00AD1B7B" w:rsidRDefault="00AD1B7B" w:rsidP="00AD1B7B">
      <w:pPr>
        <w:ind w:left="360"/>
        <w:rPr>
          <w:sz w:val="24"/>
          <w:szCs w:val="24"/>
        </w:rPr>
      </w:pPr>
    </w:p>
    <w:p w14:paraId="692A2584" w14:textId="3992E036" w:rsidR="004B7319" w:rsidRPr="004B7319" w:rsidRDefault="004B7319" w:rsidP="004B7319">
      <w:pPr>
        <w:ind w:left="360"/>
        <w:rPr>
          <w:sz w:val="28"/>
          <w:szCs w:val="28"/>
        </w:rPr>
      </w:pPr>
      <w:r w:rsidRPr="004B7319">
        <w:rPr>
          <w:b/>
          <w:i/>
          <w:sz w:val="28"/>
          <w:szCs w:val="28"/>
        </w:rPr>
        <w:tab/>
      </w:r>
      <w:r w:rsidRPr="004B7319">
        <w:rPr>
          <w:b/>
          <w:i/>
          <w:sz w:val="28"/>
          <w:szCs w:val="28"/>
        </w:rPr>
        <w:tab/>
      </w:r>
      <w:r>
        <w:rPr>
          <w:b/>
          <w:i/>
          <w:sz w:val="28"/>
          <w:szCs w:val="28"/>
        </w:rPr>
        <w:t>t</w:t>
      </w:r>
      <w:r w:rsidRPr="004B7319">
        <w:rPr>
          <w:sz w:val="28"/>
          <w:szCs w:val="28"/>
        </w:rPr>
        <w:t xml:space="preserve"> is the </w:t>
      </w:r>
      <w:r>
        <w:rPr>
          <w:sz w:val="28"/>
          <w:szCs w:val="28"/>
        </w:rPr>
        <w:t>time in years</w:t>
      </w:r>
    </w:p>
    <w:p w14:paraId="69A61C9F" w14:textId="3E09E366" w:rsidR="005B6A3A" w:rsidRPr="00C22DBD" w:rsidRDefault="00302CE6" w:rsidP="004A0F05">
      <w:pPr>
        <w:pStyle w:val="ListParagraph"/>
        <w:numPr>
          <w:ilvl w:val="0"/>
          <w:numId w:val="17"/>
        </w:numPr>
        <w:ind w:left="360"/>
        <w:rPr>
          <w:b/>
          <w:sz w:val="24"/>
          <w:szCs w:val="24"/>
        </w:rPr>
      </w:pPr>
      <w:r>
        <w:rPr>
          <w:b/>
          <w:noProof/>
          <w:sz w:val="28"/>
          <w:szCs w:val="28"/>
        </w:rPr>
        <mc:AlternateContent>
          <mc:Choice Requires="wps">
            <w:drawing>
              <wp:anchor distT="0" distB="0" distL="114300" distR="114300" simplePos="0" relativeHeight="251663360" behindDoc="0" locked="0" layoutInCell="1" allowOverlap="1" wp14:anchorId="77616A9E" wp14:editId="15789F58">
                <wp:simplePos x="0" y="0"/>
                <wp:positionH relativeFrom="column">
                  <wp:posOffset>3774057</wp:posOffset>
                </wp:positionH>
                <wp:positionV relativeFrom="paragraph">
                  <wp:posOffset>413908</wp:posOffset>
                </wp:positionV>
                <wp:extent cx="45719" cy="303544"/>
                <wp:effectExtent l="38100" t="38100" r="50165" b="20320"/>
                <wp:wrapNone/>
                <wp:docPr id="6" name="Straight Arrow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45719" cy="303544"/>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A78134" id="_x0000_t32" coordsize="21600,21600" o:spt="32" o:oned="t" path="m,l21600,21600e" filled="f">
                <v:path arrowok="t" fillok="f" o:connecttype="none"/>
                <o:lock v:ext="edit" shapetype="t"/>
              </v:shapetype>
              <v:shape id="Straight Arrow Connector 6" o:spid="_x0000_s1026" type="#_x0000_t32" style="position:absolute;margin-left:297.15pt;margin-top:32.6pt;width:3.6pt;height:23.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61312" behindDoc="0" locked="0" layoutInCell="1" allowOverlap="1" wp14:anchorId="01D629D7" wp14:editId="25F725FA">
                <wp:simplePos x="0" y="0"/>
                <wp:positionH relativeFrom="column">
                  <wp:posOffset>2189480</wp:posOffset>
                </wp:positionH>
                <wp:positionV relativeFrom="paragraph">
                  <wp:posOffset>435177</wp:posOffset>
                </wp:positionV>
                <wp:extent cx="10048" cy="296427"/>
                <wp:effectExtent l="38100" t="38100" r="66675" b="27940"/>
                <wp:wrapNone/>
                <wp:docPr id="5" name="Straight Arrow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0048" cy="296427"/>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99CC1" id="Straight Arrow Connector 5" o:spid="_x0000_s1026" type="#_x0000_t32" style="position:absolute;margin-left:172.4pt;margin-top:34.25pt;width:.8pt;height:23.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65408" behindDoc="0" locked="0" layoutInCell="1" allowOverlap="1" wp14:anchorId="73F26063" wp14:editId="4F85BD4C">
                <wp:simplePos x="0" y="0"/>
                <wp:positionH relativeFrom="column">
                  <wp:posOffset>4725705</wp:posOffset>
                </wp:positionH>
                <wp:positionV relativeFrom="paragraph">
                  <wp:posOffset>441095</wp:posOffset>
                </wp:positionV>
                <wp:extent cx="10048" cy="296427"/>
                <wp:effectExtent l="38100" t="38100" r="66675" b="27940"/>
                <wp:wrapNone/>
                <wp:docPr id="7" name="Straight Arrow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0048" cy="296427"/>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8F219" id="Straight Arrow Connector 7" o:spid="_x0000_s1026" type="#_x0000_t32" style="position:absolute;margin-left:372.1pt;margin-top:34.75pt;width:.8pt;height:23.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59264" behindDoc="0" locked="0" layoutInCell="1" allowOverlap="1" wp14:anchorId="5843C337" wp14:editId="098A9EB4">
                <wp:simplePos x="0" y="0"/>
                <wp:positionH relativeFrom="column">
                  <wp:posOffset>1591659</wp:posOffset>
                </wp:positionH>
                <wp:positionV relativeFrom="paragraph">
                  <wp:posOffset>436098</wp:posOffset>
                </wp:positionV>
                <wp:extent cx="10048" cy="296427"/>
                <wp:effectExtent l="38100" t="38100" r="66675" b="27940"/>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0048" cy="296427"/>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9D9A5" id="Straight Arrow Connector 4" o:spid="_x0000_s1026" type="#_x0000_t32" style="position:absolute;margin-left:125.35pt;margin-top:34.35pt;width:.8pt;height:23.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" strokecolor="red" strokeweight=".5pt">
                <v:stroke endarrow="classic" endarrowwidth="narrow" endarrowlength="long" joinstyle="miter"/>
              </v:shape>
            </w:pict>
          </mc:Fallback>
        </mc:AlternateContent>
      </w:r>
      <w:r w:rsidR="004B7319" w:rsidRPr="00C22DBD">
        <w:rPr>
          <w:b/>
          <w:sz w:val="28"/>
          <w:szCs w:val="28"/>
        </w:rPr>
        <w:t>EXAMPLE</w:t>
      </w:r>
      <w:r w:rsidR="005B6A3A" w:rsidRPr="00C22DBD">
        <w:rPr>
          <w:b/>
          <w:sz w:val="28"/>
          <w:szCs w:val="28"/>
        </w:rPr>
        <w:t>:</w:t>
      </w:r>
      <w:r w:rsidR="00C22DBD" w:rsidRPr="00C22DBD">
        <w:rPr>
          <w:b/>
          <w:sz w:val="28"/>
          <w:szCs w:val="28"/>
        </w:rPr>
        <w:t xml:space="preserve">  </w:t>
      </w:r>
      <w:r w:rsidR="00C22DBD" w:rsidRPr="00C22DBD">
        <w:rPr>
          <w:bCs/>
          <w:sz w:val="28"/>
          <w:szCs w:val="28"/>
        </w:rPr>
        <w:t>Use the compound interest formula to determine the final value of the given amount.</w:t>
      </w:r>
      <w:r w:rsidR="00C22DBD" w:rsidRPr="00C22DBD">
        <w:rPr>
          <w:bCs/>
          <w:sz w:val="28"/>
          <w:szCs w:val="28"/>
        </w:rPr>
        <w:tab/>
      </w:r>
      <w:r w:rsidR="00C22DBD" w:rsidRPr="00C22DBD">
        <w:rPr>
          <w:bCs/>
          <w:sz w:val="28"/>
          <w:szCs w:val="28"/>
        </w:rPr>
        <w:tab/>
        <w:t>$1,000 at 15% compounded semiannually for 8 years</w:t>
      </w:r>
      <w:r w:rsidR="005B6A3A" w:rsidRPr="00C22DBD">
        <w:rPr>
          <w:b/>
          <w:sz w:val="24"/>
          <w:szCs w:val="24"/>
        </w:rPr>
        <w:tab/>
      </w:r>
      <w:r w:rsidR="005B6A3A" w:rsidRPr="00C22DBD">
        <w:rPr>
          <w:sz w:val="28"/>
          <w:szCs w:val="28"/>
        </w:rPr>
        <w:t>[5.3-21]</w:t>
      </w:r>
    </w:p>
    <w:p w14:paraId="1C0E824C" w14:textId="09AD68A6" w:rsidR="00C22DBD" w:rsidRDefault="00C22DBD" w:rsidP="00C22DBD">
      <w:pPr>
        <w:pStyle w:val="ListParagraph"/>
        <w:ind w:left="360"/>
        <w:rPr>
          <w:b/>
          <w:sz w:val="28"/>
          <w:szCs w:val="28"/>
        </w:rPr>
      </w:pPr>
    </w:p>
    <w:p w14:paraId="3E3139E0" w14:textId="58BBEDA4" w:rsidR="00302CE6" w:rsidRDefault="00302CE6" w:rsidP="00302CE6">
      <w:pPr>
        <w:ind w:left="720" w:firstLine="720"/>
        <w:rPr>
          <w:bCs/>
          <w:sz w:val="28"/>
          <w:szCs w:val="28"/>
        </w:rPr>
      </w:pPr>
      <w:r>
        <w:rPr>
          <w:b/>
          <w:i/>
          <w:iCs/>
          <w:sz w:val="28"/>
          <w:szCs w:val="28"/>
        </w:rPr>
        <w:t xml:space="preserve">       </w:t>
      </w:r>
      <w:r w:rsidR="008267FF">
        <w:rPr>
          <w:b/>
          <w:i/>
          <w:iCs/>
          <w:sz w:val="28"/>
          <w:szCs w:val="28"/>
        </w:rPr>
        <w:t xml:space="preserve"> </w:t>
      </w:r>
      <w:r w:rsidRPr="00302CE6">
        <w:rPr>
          <w:b/>
          <w:i/>
          <w:iCs/>
          <w:sz w:val="28"/>
          <w:szCs w:val="28"/>
        </w:rPr>
        <w:t>P</w:t>
      </w:r>
      <w:r>
        <w:rPr>
          <w:b/>
          <w:sz w:val="28"/>
          <w:szCs w:val="28"/>
        </w:rPr>
        <w:t xml:space="preserve"> = 1000</w:t>
      </w:r>
      <w:r w:rsidRPr="00302CE6">
        <w:rPr>
          <w:b/>
          <w:i/>
          <w:iCs/>
          <w:sz w:val="28"/>
          <w:szCs w:val="28"/>
        </w:rPr>
        <w:t xml:space="preserve">     r</w:t>
      </w:r>
      <w:r w:rsidRPr="00302CE6">
        <w:rPr>
          <w:b/>
          <w:sz w:val="28"/>
          <w:szCs w:val="28"/>
        </w:rPr>
        <w:t xml:space="preserve"> = 0.15</w:t>
      </w:r>
      <w:r w:rsidRPr="00302CE6">
        <w:rPr>
          <w:b/>
          <w:i/>
          <w:iCs/>
          <w:sz w:val="28"/>
          <w:szCs w:val="28"/>
        </w:rPr>
        <w:tab/>
      </w:r>
      <w:r w:rsidRPr="00302CE6">
        <w:rPr>
          <w:b/>
          <w:i/>
          <w:iCs/>
          <w:sz w:val="28"/>
          <w:szCs w:val="28"/>
        </w:rPr>
        <w:tab/>
      </w:r>
      <w:r w:rsidR="008267FF">
        <w:rPr>
          <w:b/>
          <w:i/>
          <w:iCs/>
          <w:sz w:val="28"/>
          <w:szCs w:val="28"/>
        </w:rPr>
        <w:tab/>
      </w:r>
      <w:r w:rsidRPr="00302CE6">
        <w:rPr>
          <w:b/>
          <w:i/>
          <w:iCs/>
          <w:sz w:val="28"/>
          <w:szCs w:val="28"/>
        </w:rPr>
        <w:t>n</w:t>
      </w:r>
      <w:r w:rsidR="008267FF">
        <w:rPr>
          <w:b/>
          <w:sz w:val="28"/>
          <w:szCs w:val="28"/>
        </w:rPr>
        <w:t xml:space="preserve"> = 2</w:t>
      </w:r>
      <w:r w:rsidRPr="00302CE6">
        <w:rPr>
          <w:b/>
          <w:i/>
          <w:iCs/>
          <w:sz w:val="28"/>
          <w:szCs w:val="28"/>
        </w:rPr>
        <w:tab/>
      </w:r>
      <w:r w:rsidR="008267FF">
        <w:rPr>
          <w:b/>
          <w:i/>
          <w:iCs/>
          <w:sz w:val="28"/>
          <w:szCs w:val="28"/>
        </w:rPr>
        <w:tab/>
      </w:r>
      <w:r w:rsidRPr="00302CE6">
        <w:rPr>
          <w:b/>
          <w:i/>
          <w:iCs/>
          <w:sz w:val="28"/>
          <w:szCs w:val="28"/>
        </w:rPr>
        <w:t>t</w:t>
      </w:r>
      <w:r w:rsidR="008267FF">
        <w:rPr>
          <w:b/>
          <w:sz w:val="28"/>
          <w:szCs w:val="28"/>
        </w:rPr>
        <w:t xml:space="preserve"> = 8</w:t>
      </w:r>
    </w:p>
    <w:p w14:paraId="3C988F09" w14:textId="79FA819F" w:rsidR="00CB4F21" w:rsidRPr="00CB4F21" w:rsidRDefault="00CB4F21" w:rsidP="00CB4F21">
      <w:pPr>
        <w:ind w:left="720" w:firstLine="720"/>
        <w:rPr>
          <w:bCs/>
          <w:sz w:val="28"/>
          <w:szCs w:val="28"/>
        </w:rPr>
      </w:pPr>
      <w:r>
        <w:rPr>
          <w:b/>
          <w:sz w:val="28"/>
          <w:szCs w:val="28"/>
        </w:rPr>
        <w:t>$1000 Principal</w:t>
      </w:r>
      <w:r>
        <w:rPr>
          <w:b/>
          <w:sz w:val="28"/>
          <w:szCs w:val="28"/>
        </w:rPr>
        <w:tab/>
        <w:t xml:space="preserve"> rate is 15%</w:t>
      </w:r>
      <w:r>
        <w:rPr>
          <w:b/>
          <w:sz w:val="28"/>
          <w:szCs w:val="28"/>
        </w:rPr>
        <w:tab/>
      </w:r>
      <w:r>
        <w:rPr>
          <w:b/>
          <w:sz w:val="28"/>
          <w:szCs w:val="28"/>
        </w:rPr>
        <w:tab/>
        <w:t>semiannually</w:t>
      </w:r>
      <w:r>
        <w:rPr>
          <w:b/>
          <w:sz w:val="28"/>
          <w:szCs w:val="28"/>
        </w:rPr>
        <w:tab/>
        <w:t>8 years</w:t>
      </w:r>
    </w:p>
    <w:p w14:paraId="21F7275F" w14:textId="5684CCC3" w:rsidR="00C22DBD" w:rsidRPr="00C22DBD" w:rsidRDefault="00C22DBD" w:rsidP="00C22DBD">
      <w:pPr>
        <w:pStyle w:val="ListParagraph"/>
        <w:ind w:left="360"/>
        <w:rPr>
          <w:bCs/>
          <w:sz w:val="24"/>
          <w:szCs w:val="24"/>
        </w:rPr>
      </w:pPr>
      <w:r>
        <w:rPr>
          <w:bCs/>
          <w:sz w:val="28"/>
          <w:szCs w:val="28"/>
        </w:rPr>
        <w:t>Using the Compound Interest formula:</w:t>
      </w:r>
      <w:r>
        <w:rPr>
          <w:bCs/>
          <w:sz w:val="28"/>
          <w:szCs w:val="28"/>
        </w:rPr>
        <w:tab/>
      </w:r>
      <m:oMath>
        <m:r>
          <m:rPr>
            <m:sty m:val="bi"/>
          </m:rPr>
          <w:rPr>
            <w:rFonts w:ascii="Cambria Math" w:hAnsi="Cambria Math"/>
            <w:sz w:val="40"/>
            <w:szCs w:val="40"/>
          </w:rPr>
          <m:t>A=    P</m:t>
        </m:r>
        <m:sSup>
          <m:sSupPr>
            <m:ctrlPr>
              <w:rPr>
                <w:rFonts w:ascii="Cambria Math" w:hAnsi="Cambria Math"/>
                <w:b/>
                <w:i/>
                <w:sz w:val="40"/>
                <w:szCs w:val="40"/>
              </w:rPr>
            </m:ctrlPr>
          </m:sSupPr>
          <m:e>
            <m:r>
              <m:rPr>
                <m:sty m:val="bi"/>
              </m:rPr>
              <w:rPr>
                <w:rFonts w:ascii="Cambria Math" w:hAnsi="Cambria Math"/>
                <w:sz w:val="40"/>
                <w:szCs w:val="40"/>
              </w:rPr>
              <m:t xml:space="preserve">   </m:t>
            </m:r>
            <m:d>
              <m:dPr>
                <m:ctrlPr>
                  <w:rPr>
                    <w:rFonts w:ascii="Cambria Math" w:hAnsi="Cambria Math"/>
                    <w:b/>
                    <w:i/>
                    <w:sz w:val="40"/>
                    <w:szCs w:val="40"/>
                  </w:rPr>
                </m:ctrlPr>
              </m:dPr>
              <m:e>
                <m:r>
                  <m:rPr>
                    <m:sty m:val="bi"/>
                  </m:rPr>
                  <w:rPr>
                    <w:rFonts w:ascii="Cambria Math" w:hAnsi="Cambria Math"/>
                    <w:sz w:val="40"/>
                    <w:szCs w:val="40"/>
                  </w:rPr>
                  <m:t xml:space="preserve">1+  </m:t>
                </m:r>
                <m:f>
                  <m:fPr>
                    <m:ctrlPr>
                      <w:rPr>
                        <w:rFonts w:ascii="Cambria Math" w:hAnsi="Cambria Math"/>
                        <w:b/>
                        <w:i/>
                        <w:sz w:val="40"/>
                        <w:szCs w:val="40"/>
                      </w:rPr>
                    </m:ctrlPr>
                  </m:fPr>
                  <m:num>
                    <m:r>
                      <m:rPr>
                        <m:sty m:val="bi"/>
                      </m:rPr>
                      <w:rPr>
                        <w:rFonts w:ascii="Cambria Math" w:hAnsi="Cambria Math"/>
                        <w:sz w:val="40"/>
                        <w:szCs w:val="40"/>
                      </w:rPr>
                      <m:t>r</m:t>
                    </m:r>
                  </m:num>
                  <m:den>
                    <m:r>
                      <m:rPr>
                        <m:sty m:val="bi"/>
                      </m:rPr>
                      <w:rPr>
                        <w:rFonts w:ascii="Cambria Math" w:hAnsi="Cambria Math"/>
                        <w:sz w:val="40"/>
                        <w:szCs w:val="40"/>
                      </w:rPr>
                      <m:t>n</m:t>
                    </m:r>
                  </m:den>
                </m:f>
                <m:r>
                  <m:rPr>
                    <m:sty m:val="bi"/>
                  </m:rPr>
                  <w:rPr>
                    <w:rFonts w:ascii="Cambria Math" w:hAnsi="Cambria Math"/>
                    <w:sz w:val="40"/>
                    <w:szCs w:val="40"/>
                  </w:rPr>
                  <m:t xml:space="preserve">  </m:t>
                </m:r>
              </m:e>
            </m:d>
          </m:e>
          <m:sup>
            <m:r>
              <m:rPr>
                <m:sty m:val="bi"/>
              </m:rPr>
              <w:rPr>
                <w:rFonts w:ascii="Cambria Math" w:hAnsi="Cambria Math"/>
                <w:sz w:val="40"/>
                <w:szCs w:val="40"/>
              </w:rPr>
              <m:t xml:space="preserve"> n t</m:t>
            </m:r>
          </m:sup>
        </m:sSup>
      </m:oMath>
    </w:p>
    <w:p w14:paraId="2A81D108" w14:textId="17C7952F" w:rsidR="005B6A3A" w:rsidRPr="00C22DBD" w:rsidRDefault="00C22DBD" w:rsidP="00C22DBD">
      <w:pPr>
        <w:ind w:left="360"/>
        <w:rPr>
          <w:b/>
          <w:sz w:val="40"/>
          <w:szCs w:val="40"/>
        </w:rPr>
      </w:pPr>
      <w:r>
        <w:rPr>
          <w:bCs/>
          <w:sz w:val="28"/>
          <w:szCs w:val="28"/>
        </w:rPr>
        <w:t>Substitute your given information:</w:t>
      </w:r>
      <w:r w:rsidR="005B6A3A" w:rsidRPr="00C22DBD">
        <w:rPr>
          <w:b/>
          <w:sz w:val="24"/>
          <w:szCs w:val="24"/>
        </w:rPr>
        <w:t xml:space="preserve"> </w:t>
      </w:r>
      <w:r w:rsidR="005D4964">
        <w:rPr>
          <w:b/>
          <w:sz w:val="24"/>
          <w:szCs w:val="24"/>
        </w:rPr>
        <w:tab/>
      </w:r>
      <m:oMath>
        <m:r>
          <w:rPr>
            <w:rFonts w:ascii="Cambria Math" w:hAnsi="Cambria Math"/>
            <w:sz w:val="40"/>
            <w:szCs w:val="40"/>
          </w:rPr>
          <m:t>A=1000</m:t>
        </m:r>
        <m:sSup>
          <m:sSupPr>
            <m:ctrlPr>
              <w:rPr>
                <w:rFonts w:ascii="Cambria Math" w:hAnsi="Cambria Math"/>
                <w:bCs/>
                <w:i/>
                <w:sz w:val="40"/>
                <w:szCs w:val="40"/>
              </w:rPr>
            </m:ctrlPr>
          </m:sSupPr>
          <m:e>
            <m:d>
              <m:dPr>
                <m:ctrlPr>
                  <w:rPr>
                    <w:rFonts w:ascii="Cambria Math" w:hAnsi="Cambria Math"/>
                    <w:bCs/>
                    <w:i/>
                    <w:sz w:val="40"/>
                    <w:szCs w:val="40"/>
                  </w:rPr>
                </m:ctrlPr>
              </m:dPr>
              <m:e>
                <m:r>
                  <w:rPr>
                    <w:rFonts w:ascii="Cambria Math" w:hAnsi="Cambria Math"/>
                    <w:sz w:val="40"/>
                    <w:szCs w:val="40"/>
                  </w:rPr>
                  <m:t>1+</m:t>
                </m:r>
                <m:f>
                  <m:fPr>
                    <m:ctrlPr>
                      <w:rPr>
                        <w:rFonts w:ascii="Cambria Math" w:hAnsi="Cambria Math"/>
                        <w:bCs/>
                        <w:i/>
                        <w:sz w:val="40"/>
                        <w:szCs w:val="40"/>
                      </w:rPr>
                    </m:ctrlPr>
                  </m:fPr>
                  <m:num>
                    <m:r>
                      <w:rPr>
                        <w:rFonts w:ascii="Cambria Math" w:hAnsi="Cambria Math"/>
                        <w:sz w:val="40"/>
                        <w:szCs w:val="40"/>
                      </w:rPr>
                      <m:t>0.15</m:t>
                    </m:r>
                  </m:num>
                  <m:den>
                    <m:r>
                      <w:rPr>
                        <w:rFonts w:ascii="Cambria Math" w:hAnsi="Cambria Math"/>
                        <w:sz w:val="40"/>
                        <w:szCs w:val="40"/>
                      </w:rPr>
                      <m:t>2</m:t>
                    </m:r>
                  </m:den>
                </m:f>
              </m:e>
            </m:d>
          </m:e>
          <m:sup>
            <m:r>
              <w:rPr>
                <w:rFonts w:ascii="Cambria Math" w:hAnsi="Cambria Math"/>
                <w:sz w:val="40"/>
                <w:szCs w:val="40"/>
              </w:rPr>
              <m:t>2∙8</m:t>
            </m:r>
          </m:sup>
        </m:sSup>
      </m:oMath>
    </w:p>
    <w:p w14:paraId="29FE34CE" w14:textId="3CAA65EE" w:rsidR="005B6A3A" w:rsidRDefault="005D4964" w:rsidP="00C22DBD">
      <w:pPr>
        <w:pStyle w:val="ListParagraph"/>
        <w:ind w:left="360"/>
        <w:rPr>
          <w:bCs/>
          <w:sz w:val="28"/>
          <w:szCs w:val="28"/>
        </w:rPr>
      </w:pPr>
      <w:r>
        <w:rPr>
          <w:bCs/>
          <w:sz w:val="28"/>
          <w:szCs w:val="28"/>
        </w:rPr>
        <w:t>Use your calculator to compute the final amount:</w:t>
      </w:r>
    </w:p>
    <w:p w14:paraId="7015256A" w14:textId="3054C8CE" w:rsidR="005D4964" w:rsidRDefault="005D4964" w:rsidP="00C22DBD">
      <w:pPr>
        <w:pStyle w:val="ListParagraph"/>
        <w:ind w:left="360"/>
        <w:rPr>
          <w:bCs/>
          <w:sz w:val="28"/>
          <w:szCs w:val="28"/>
        </w:rPr>
      </w:pPr>
      <w:r>
        <w:rPr>
          <w:noProof/>
        </w:rPr>
        <w:drawing>
          <wp:inline distT="0" distB="0" distL="0" distR="0" wp14:anchorId="7F0C6527" wp14:editId="7A82869F">
            <wp:extent cx="1943100" cy="502417"/>
            <wp:effectExtent l="0" t="0" r="0" b="0"/>
            <wp:docPr id="2" name="Picture 2" descr="Screenshot from Texas Instruments TI-83 Plus or TI-84 Plus graphing calculator in &quot;Classic&quot; mode after pressing the sequence:&#10;1000(1+0.15/2)^(2*8) returning the value&#10;3180.79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b="7461"/>
                    <a:stretch/>
                  </pic:blipFill>
                  <pic:spPr bwMode="auto">
                    <a:xfrm>
                      <a:off x="0" y="0"/>
                      <a:ext cx="1943100" cy="502417"/>
                    </a:xfrm>
                    <a:prstGeom prst="rect">
                      <a:avLst/>
                    </a:prstGeom>
                    <a:ln>
                      <a:noFill/>
                    </a:ln>
                    <a:extLst>
                      <a:ext uri="{53640926-AAD7-44D8-BBD7-CCE9431645EC}">
                        <a14:shadowObscured xmlns:a14="http://schemas.microsoft.com/office/drawing/2010/main"/>
                      </a:ext>
                    </a:extLst>
                  </pic:spPr>
                </pic:pic>
              </a:graphicData>
            </a:graphic>
          </wp:inline>
        </w:drawing>
      </w:r>
      <w:r>
        <w:rPr>
          <w:bCs/>
          <w:sz w:val="28"/>
          <w:szCs w:val="28"/>
        </w:rPr>
        <w:tab/>
      </w:r>
      <w:r>
        <w:rPr>
          <w:bCs/>
          <w:sz w:val="28"/>
          <w:szCs w:val="28"/>
        </w:rPr>
        <w:tab/>
      </w:r>
      <w:r>
        <w:rPr>
          <w:noProof/>
        </w:rPr>
        <w:drawing>
          <wp:inline distT="0" distB="0" distL="0" distR="0" wp14:anchorId="10C2FEA7" wp14:editId="3D3C8624">
            <wp:extent cx="1673051" cy="538358"/>
            <wp:effectExtent l="0" t="0" r="3810" b="0"/>
            <wp:docPr id="3" name="Picture 3" descr="Screenshot from Texas Instruments TI-84 Plus graphing calculator in &quot;Math Print&quot; mode after pressing the sequence:&#10;1000(1+0.15/2)^(2*8) returning the value&#10;3180.79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8717" cy="546617"/>
                    </a:xfrm>
                    <a:prstGeom prst="rect">
                      <a:avLst/>
                    </a:prstGeom>
                  </pic:spPr>
                </pic:pic>
              </a:graphicData>
            </a:graphic>
          </wp:inline>
        </w:drawing>
      </w:r>
    </w:p>
    <w:p w14:paraId="63EC9D37" w14:textId="2EA6FE81" w:rsidR="005B6A3A" w:rsidRPr="00C22DBD" w:rsidRDefault="005D4964" w:rsidP="00C22DBD">
      <w:pPr>
        <w:pStyle w:val="ListParagraph"/>
        <w:ind w:left="360"/>
        <w:rPr>
          <w:bCs/>
          <w:sz w:val="28"/>
          <w:szCs w:val="28"/>
        </w:rPr>
      </w:pPr>
      <w:r>
        <w:rPr>
          <w:bCs/>
          <w:sz w:val="28"/>
          <w:szCs w:val="28"/>
        </w:rPr>
        <w:t xml:space="preserve">Because it’s money, it rounds to 2 decimal places: </w:t>
      </w:r>
      <w:r w:rsidR="008267FF">
        <w:rPr>
          <w:bCs/>
          <w:sz w:val="28"/>
          <w:szCs w:val="28"/>
        </w:rPr>
        <w:tab/>
      </w:r>
      <w:r w:rsidR="008267FF">
        <w:rPr>
          <w:bCs/>
          <w:sz w:val="28"/>
          <w:szCs w:val="28"/>
        </w:rPr>
        <w:tab/>
      </w:r>
      <w:r>
        <w:rPr>
          <w:bCs/>
          <w:sz w:val="28"/>
          <w:szCs w:val="28"/>
        </w:rPr>
        <w:t xml:space="preserve"> </w:t>
      </w:r>
      <w:r w:rsidRPr="005D4964">
        <w:rPr>
          <w:b/>
          <w:sz w:val="28"/>
          <w:szCs w:val="28"/>
        </w:rPr>
        <w:t>$</w:t>
      </w:r>
      <w:r w:rsidRPr="00CB4F21">
        <w:rPr>
          <w:b/>
          <w:color w:val="C00000"/>
          <w:sz w:val="28"/>
          <w:szCs w:val="28"/>
          <w:highlight w:val="yellow"/>
        </w:rPr>
        <w:t>3180.79</w:t>
      </w:r>
      <w:r>
        <w:rPr>
          <w:b/>
          <w:sz w:val="28"/>
          <w:szCs w:val="28"/>
        </w:rPr>
        <w:tab/>
        <w:t>Answer</w:t>
      </w:r>
    </w:p>
    <w:p w14:paraId="1A5D3916" w14:textId="31CACF0D" w:rsidR="005B6A3A" w:rsidRPr="008267FF" w:rsidRDefault="005B6A3A" w:rsidP="000C72B7">
      <w:pPr>
        <w:pStyle w:val="Heading2"/>
        <w:numPr>
          <w:ilvl w:val="3"/>
          <w:numId w:val="2"/>
        </w:numPr>
        <w:pBdr>
          <w:top w:val="single" w:sz="4" w:space="1" w:color="auto"/>
        </w:pBdr>
        <w:ind w:left="720"/>
        <w:rPr>
          <w:b/>
          <w:color w:val="auto"/>
          <w:sz w:val="40"/>
          <w:szCs w:val="40"/>
        </w:rPr>
      </w:pPr>
      <w:r w:rsidRPr="008267FF">
        <w:rPr>
          <w:b/>
          <w:sz w:val="28"/>
          <w:szCs w:val="28"/>
        </w:rPr>
        <w:t>Continuous Compounding</w:t>
      </w:r>
      <w:r w:rsidRPr="008267FF">
        <w:rPr>
          <w:b/>
          <w:sz w:val="28"/>
          <w:szCs w:val="28"/>
        </w:rPr>
        <w:tab/>
      </w:r>
      <w:r>
        <w:rPr>
          <w:b/>
        </w:rPr>
        <w:tab/>
      </w:r>
      <w:r>
        <w:rPr>
          <w:b/>
        </w:rPr>
        <w:tab/>
      </w:r>
      <w:r w:rsidRPr="008267FF">
        <w:rPr>
          <w:b/>
          <w:color w:val="auto"/>
          <w:sz w:val="28"/>
          <w:szCs w:val="28"/>
        </w:rPr>
        <w:t>Formula:</w:t>
      </w:r>
      <w:r w:rsidRPr="008267FF">
        <w:rPr>
          <w:b/>
          <w:color w:val="auto"/>
          <w:sz w:val="40"/>
          <w:szCs w:val="40"/>
        </w:rPr>
        <w:tab/>
      </w:r>
      <m:oMath>
        <m:r>
          <m:rPr>
            <m:sty m:val="bi"/>
          </m:rPr>
          <w:rPr>
            <w:rFonts w:ascii="Cambria Math" w:hAnsi="Cambria Math"/>
            <w:color w:val="auto"/>
            <w:sz w:val="40"/>
            <w:szCs w:val="40"/>
          </w:rPr>
          <m:t xml:space="preserve">  A</m:t>
        </m:r>
        <m:r>
          <m:rPr>
            <m:sty m:val="b"/>
          </m:rPr>
          <w:rPr>
            <w:rFonts w:ascii="Cambria Math" w:hAnsi="Cambria Math"/>
            <w:color w:val="auto"/>
            <w:sz w:val="40"/>
            <w:szCs w:val="40"/>
          </w:rPr>
          <m:t>=</m:t>
        </m:r>
        <m:r>
          <m:rPr>
            <m:sty m:val="bi"/>
          </m:rPr>
          <w:rPr>
            <w:rFonts w:ascii="Cambria Math" w:hAnsi="Cambria Math"/>
            <w:color w:val="auto"/>
            <w:sz w:val="40"/>
            <w:szCs w:val="40"/>
          </w:rPr>
          <m:t>P</m:t>
        </m:r>
        <m:sSup>
          <m:sSupPr>
            <m:ctrlPr>
              <w:rPr>
                <w:rFonts w:ascii="Cambria Math" w:hAnsi="Cambria Math"/>
                <w:b/>
                <w:color w:val="auto"/>
                <w:sz w:val="40"/>
                <w:szCs w:val="40"/>
              </w:rPr>
            </m:ctrlPr>
          </m:sSupPr>
          <m:e>
            <m:r>
              <m:rPr>
                <m:sty m:val="bi"/>
              </m:rPr>
              <w:rPr>
                <w:rFonts w:ascii="Cambria Math" w:hAnsi="Cambria Math"/>
                <w:color w:val="auto"/>
                <w:sz w:val="40"/>
                <w:szCs w:val="40"/>
              </w:rPr>
              <m:t>e</m:t>
            </m:r>
          </m:e>
          <m:sup>
            <m:r>
              <m:rPr>
                <m:sty m:val="bi"/>
              </m:rPr>
              <w:rPr>
                <w:rFonts w:ascii="Cambria Math" w:hAnsi="Cambria Math"/>
                <w:color w:val="auto"/>
                <w:sz w:val="40"/>
                <w:szCs w:val="40"/>
              </w:rPr>
              <m:t>rt</m:t>
            </m:r>
          </m:sup>
        </m:sSup>
      </m:oMath>
    </w:p>
    <w:p w14:paraId="6696466B" w14:textId="77777777" w:rsidR="008267FF" w:rsidRPr="004B7319" w:rsidRDefault="008267FF" w:rsidP="008267FF">
      <w:pPr>
        <w:ind w:left="360"/>
        <w:rPr>
          <w:sz w:val="28"/>
          <w:szCs w:val="28"/>
        </w:rPr>
      </w:pPr>
      <w:r w:rsidRPr="004B7319">
        <w:rPr>
          <w:sz w:val="28"/>
          <w:szCs w:val="28"/>
        </w:rPr>
        <w:t>Where:</w:t>
      </w:r>
      <w:r w:rsidRPr="004B7319">
        <w:rPr>
          <w:sz w:val="28"/>
          <w:szCs w:val="28"/>
        </w:rPr>
        <w:tab/>
      </w:r>
      <w:r w:rsidRPr="004B7319">
        <w:rPr>
          <w:b/>
          <w:i/>
          <w:sz w:val="28"/>
          <w:szCs w:val="28"/>
        </w:rPr>
        <w:t>A</w:t>
      </w:r>
      <w:r w:rsidRPr="004B7319">
        <w:rPr>
          <w:sz w:val="28"/>
          <w:szCs w:val="28"/>
        </w:rPr>
        <w:t xml:space="preserve"> is the future value</w:t>
      </w:r>
      <w:r>
        <w:rPr>
          <w:sz w:val="28"/>
          <w:szCs w:val="28"/>
        </w:rPr>
        <w:t>, or final value</w:t>
      </w:r>
      <w:r w:rsidRPr="004B7319">
        <w:rPr>
          <w:sz w:val="28"/>
          <w:szCs w:val="28"/>
        </w:rPr>
        <w:t xml:space="preserve"> (</w:t>
      </w:r>
      <w:r w:rsidRPr="004B7319">
        <w:rPr>
          <w:b/>
          <w:sz w:val="28"/>
          <w:szCs w:val="28"/>
        </w:rPr>
        <w:t>amount</w:t>
      </w:r>
      <w:r w:rsidRPr="004B7319">
        <w:rPr>
          <w:sz w:val="28"/>
          <w:szCs w:val="28"/>
        </w:rPr>
        <w:t>)</w:t>
      </w:r>
    </w:p>
    <w:p w14:paraId="2E186EAF" w14:textId="77777777" w:rsidR="008267FF" w:rsidRPr="004B7319" w:rsidRDefault="008267FF" w:rsidP="008267FF">
      <w:pPr>
        <w:ind w:left="360"/>
        <w:rPr>
          <w:sz w:val="28"/>
          <w:szCs w:val="28"/>
        </w:rPr>
      </w:pPr>
      <w:r w:rsidRPr="004B7319">
        <w:rPr>
          <w:sz w:val="28"/>
          <w:szCs w:val="28"/>
        </w:rPr>
        <w:tab/>
      </w:r>
      <w:r>
        <w:rPr>
          <w:sz w:val="28"/>
          <w:szCs w:val="28"/>
        </w:rPr>
        <w:tab/>
      </w:r>
      <w:r w:rsidRPr="004B7319">
        <w:rPr>
          <w:b/>
          <w:i/>
          <w:sz w:val="28"/>
          <w:szCs w:val="28"/>
        </w:rPr>
        <w:t>P</w:t>
      </w:r>
      <w:r w:rsidRPr="004B7319">
        <w:rPr>
          <w:sz w:val="28"/>
          <w:szCs w:val="28"/>
        </w:rPr>
        <w:t xml:space="preserve"> is the </w:t>
      </w:r>
      <w:r w:rsidRPr="004B7319">
        <w:rPr>
          <w:b/>
          <w:sz w:val="28"/>
          <w:szCs w:val="28"/>
        </w:rPr>
        <w:t>principal</w:t>
      </w:r>
      <w:r w:rsidRPr="004B7319">
        <w:rPr>
          <w:sz w:val="28"/>
          <w:szCs w:val="28"/>
        </w:rPr>
        <w:t xml:space="preserve"> (initial amount, starting amount, deposit, etc.)</w:t>
      </w:r>
    </w:p>
    <w:p w14:paraId="7A5AF40E" w14:textId="77777777" w:rsidR="008267FF" w:rsidRPr="004B7319" w:rsidRDefault="008267FF" w:rsidP="008267FF">
      <w:pPr>
        <w:ind w:left="360"/>
        <w:rPr>
          <w:sz w:val="28"/>
          <w:szCs w:val="28"/>
        </w:rPr>
      </w:pPr>
      <w:r w:rsidRPr="004B7319">
        <w:rPr>
          <w:b/>
          <w:i/>
          <w:sz w:val="28"/>
          <w:szCs w:val="28"/>
        </w:rPr>
        <w:tab/>
      </w:r>
      <w:r w:rsidRPr="004B7319">
        <w:rPr>
          <w:b/>
          <w:i/>
          <w:sz w:val="28"/>
          <w:szCs w:val="28"/>
        </w:rPr>
        <w:tab/>
        <w:t>r</w:t>
      </w:r>
      <w:r w:rsidRPr="004B7319">
        <w:rPr>
          <w:b/>
          <w:sz w:val="28"/>
          <w:szCs w:val="28"/>
        </w:rPr>
        <w:t xml:space="preserve"> </w:t>
      </w:r>
      <w:r w:rsidRPr="004B7319">
        <w:rPr>
          <w:sz w:val="28"/>
          <w:szCs w:val="28"/>
        </w:rPr>
        <w:t xml:space="preserve">is the interest </w:t>
      </w:r>
      <w:r w:rsidRPr="004B7319">
        <w:rPr>
          <w:b/>
          <w:sz w:val="28"/>
          <w:szCs w:val="28"/>
        </w:rPr>
        <w:t>rate</w:t>
      </w:r>
      <w:r w:rsidRPr="004B7319">
        <w:rPr>
          <w:sz w:val="28"/>
          <w:szCs w:val="28"/>
        </w:rPr>
        <w:t>, converted from percent to decimal (just divide by 100)</w:t>
      </w:r>
    </w:p>
    <w:p w14:paraId="41B8B8CC" w14:textId="09E2CD2F" w:rsidR="008267FF" w:rsidRDefault="008267FF" w:rsidP="009F6F90">
      <w:pPr>
        <w:ind w:left="360"/>
        <w:rPr>
          <w:b/>
          <w:sz w:val="24"/>
          <w:szCs w:val="24"/>
        </w:rPr>
      </w:pPr>
      <w:r w:rsidRPr="004B7319">
        <w:rPr>
          <w:b/>
          <w:i/>
          <w:sz w:val="28"/>
          <w:szCs w:val="28"/>
        </w:rPr>
        <w:tab/>
      </w:r>
      <w:r w:rsidRPr="004B7319">
        <w:rPr>
          <w:b/>
          <w:i/>
          <w:sz w:val="28"/>
          <w:szCs w:val="28"/>
        </w:rPr>
        <w:tab/>
      </w:r>
      <w:r>
        <w:rPr>
          <w:b/>
          <w:i/>
          <w:sz w:val="28"/>
          <w:szCs w:val="28"/>
        </w:rPr>
        <w:t>t</w:t>
      </w:r>
      <w:r w:rsidRPr="004B7319">
        <w:rPr>
          <w:sz w:val="28"/>
          <w:szCs w:val="28"/>
        </w:rPr>
        <w:t xml:space="preserve"> is the </w:t>
      </w:r>
      <w:r>
        <w:rPr>
          <w:sz w:val="28"/>
          <w:szCs w:val="28"/>
        </w:rPr>
        <w:t>time in years</w:t>
      </w:r>
    </w:p>
    <w:p w14:paraId="3DCFA096" w14:textId="2C2AA340" w:rsidR="005B6A3A" w:rsidRPr="000C72B7" w:rsidRDefault="00D6429B" w:rsidP="009F6F90">
      <w:pPr>
        <w:pStyle w:val="ListParagraph"/>
        <w:numPr>
          <w:ilvl w:val="0"/>
          <w:numId w:val="17"/>
        </w:numPr>
        <w:pBdr>
          <w:top w:val="single" w:sz="4" w:space="1" w:color="auto"/>
        </w:pBdr>
        <w:ind w:left="360"/>
        <w:rPr>
          <w:b/>
          <w:sz w:val="28"/>
          <w:szCs w:val="28"/>
        </w:rPr>
      </w:pPr>
      <w:r>
        <w:rPr>
          <w:b/>
          <w:noProof/>
          <w:sz w:val="28"/>
          <w:szCs w:val="28"/>
        </w:rPr>
        <w:lastRenderedPageBreak/>
        <mc:AlternateContent>
          <mc:Choice Requires="wps">
            <w:drawing>
              <wp:anchor distT="0" distB="0" distL="114300" distR="114300" simplePos="0" relativeHeight="251673600" behindDoc="0" locked="0" layoutInCell="1" allowOverlap="1" wp14:anchorId="67B3490D" wp14:editId="48505718">
                <wp:simplePos x="0" y="0"/>
                <wp:positionH relativeFrom="column">
                  <wp:posOffset>4520753</wp:posOffset>
                </wp:positionH>
                <wp:positionV relativeFrom="paragraph">
                  <wp:posOffset>440145</wp:posOffset>
                </wp:positionV>
                <wp:extent cx="115556" cy="173445"/>
                <wp:effectExtent l="38100" t="38100" r="18415" b="17145"/>
                <wp:wrapNone/>
                <wp:docPr id="12" name="Straight Arrow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115556" cy="173445"/>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67735" id="Straight Arrow Connector 12" o:spid="_x0000_s1026" type="#_x0000_t32" style="position:absolute;margin-left:355.95pt;margin-top:34.65pt;width:9.1pt;height:13.6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71552" behindDoc="0" locked="0" layoutInCell="1" allowOverlap="1" wp14:anchorId="7E5E8589" wp14:editId="4D2A1DE4">
                <wp:simplePos x="0" y="0"/>
                <wp:positionH relativeFrom="column">
                  <wp:posOffset>2757268</wp:posOffset>
                </wp:positionH>
                <wp:positionV relativeFrom="paragraph">
                  <wp:posOffset>435122</wp:posOffset>
                </wp:positionV>
                <wp:extent cx="638070" cy="188518"/>
                <wp:effectExtent l="0" t="38100" r="48260" b="21590"/>
                <wp:wrapNone/>
                <wp:docPr id="11" name="Straight Arrow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38070" cy="188518"/>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0BC24" id="Straight Arrow Connector 11" o:spid="_x0000_s1026" type="#_x0000_t32" style="position:absolute;margin-left:217.1pt;margin-top:34.25pt;width:50.25pt;height:14.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69504" behindDoc="0" locked="0" layoutInCell="1" allowOverlap="1" wp14:anchorId="658AF4C3" wp14:editId="63C99C6D">
                <wp:simplePos x="0" y="0"/>
                <wp:positionH relativeFrom="column">
                  <wp:posOffset>2036716</wp:posOffset>
                </wp:positionH>
                <wp:positionV relativeFrom="paragraph">
                  <wp:posOffset>422979</wp:posOffset>
                </wp:positionV>
                <wp:extent cx="67408" cy="203060"/>
                <wp:effectExtent l="38100" t="38100" r="66040" b="26035"/>
                <wp:wrapNone/>
                <wp:docPr id="10" name="Straight Arrow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67408" cy="203060"/>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30584" id="Straight Arrow Connector 10" o:spid="_x0000_s1026" type="#_x0000_t32" style="position:absolute;margin-left:160.35pt;margin-top:33.3pt;width:5.3pt;height:1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2EC743F6" wp14:editId="4882F151">
                <wp:simplePos x="0" y="0"/>
                <wp:positionH relativeFrom="column">
                  <wp:posOffset>1395716</wp:posOffset>
                </wp:positionH>
                <wp:positionV relativeFrom="paragraph">
                  <wp:posOffset>420049</wp:posOffset>
                </wp:positionV>
                <wp:extent cx="180870" cy="200772"/>
                <wp:effectExtent l="0" t="38100" r="48260" b="27940"/>
                <wp:wrapNone/>
                <wp:docPr id="8" name="Straight Arrow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80870" cy="200772"/>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67B9" id="Straight Arrow Connector 8" o:spid="_x0000_s1026" type="#_x0000_t32" style="position:absolute;margin-left:109.9pt;margin-top:33.05pt;width:14.25pt;height:15.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" strokecolor="red" strokeweight=".5pt">
                <v:stroke endarrow="classic" endarrowwidth="narrow" endarrowlength="long" joinstyle="miter"/>
              </v:shape>
            </w:pict>
          </mc:Fallback>
        </mc:AlternateContent>
      </w:r>
      <w:r w:rsidR="005B6A3A" w:rsidRPr="000C72B7">
        <w:rPr>
          <w:b/>
          <w:sz w:val="28"/>
          <w:szCs w:val="28"/>
        </w:rPr>
        <w:t>E</w:t>
      </w:r>
      <w:r w:rsidR="000C72B7">
        <w:rPr>
          <w:b/>
          <w:sz w:val="28"/>
          <w:szCs w:val="28"/>
        </w:rPr>
        <w:t>XAMPLE</w:t>
      </w:r>
      <w:r w:rsidR="005B6A3A" w:rsidRPr="000C72B7">
        <w:rPr>
          <w:b/>
          <w:sz w:val="28"/>
          <w:szCs w:val="28"/>
        </w:rPr>
        <w:t>:</w:t>
      </w:r>
      <w:r w:rsidR="000C72B7">
        <w:rPr>
          <w:b/>
          <w:sz w:val="28"/>
          <w:szCs w:val="28"/>
        </w:rPr>
        <w:t xml:space="preserve"> </w:t>
      </w:r>
      <w:r w:rsidR="000C72B7">
        <w:rPr>
          <w:bCs/>
          <w:sz w:val="28"/>
          <w:szCs w:val="28"/>
        </w:rPr>
        <w:t xml:space="preserve"> Use the compound interest formula to determine the final value of the given amount.</w:t>
      </w:r>
      <w:r w:rsidR="000C72B7">
        <w:rPr>
          <w:bCs/>
          <w:sz w:val="28"/>
          <w:szCs w:val="28"/>
        </w:rPr>
        <w:tab/>
      </w:r>
      <w:r w:rsidR="000C72B7">
        <w:rPr>
          <w:bCs/>
          <w:sz w:val="28"/>
          <w:szCs w:val="28"/>
        </w:rPr>
        <w:tab/>
        <w:t>$400 at 6% compounded continuously for 6 years</w:t>
      </w:r>
      <w:r w:rsidR="005B6A3A" w:rsidRPr="000C72B7">
        <w:rPr>
          <w:sz w:val="28"/>
          <w:szCs w:val="28"/>
        </w:rPr>
        <w:tab/>
      </w:r>
      <w:r w:rsidR="005B6A3A" w:rsidRPr="000C72B7">
        <w:rPr>
          <w:sz w:val="28"/>
          <w:szCs w:val="28"/>
        </w:rPr>
        <w:tab/>
        <w:t>[5.3.103]</w:t>
      </w:r>
    </w:p>
    <w:p w14:paraId="190D6C99" w14:textId="05F379D0" w:rsidR="00D6429B" w:rsidRPr="008267FF" w:rsidRDefault="00D6429B" w:rsidP="00D6429B">
      <w:pPr>
        <w:ind w:left="720" w:firstLine="720"/>
        <w:rPr>
          <w:b/>
          <w:sz w:val="28"/>
          <w:szCs w:val="28"/>
        </w:rPr>
      </w:pPr>
      <w:r w:rsidRPr="00302CE6">
        <w:rPr>
          <w:b/>
          <w:i/>
          <w:iCs/>
          <w:sz w:val="28"/>
          <w:szCs w:val="28"/>
        </w:rPr>
        <w:t>P</w:t>
      </w:r>
      <w:r>
        <w:rPr>
          <w:b/>
          <w:sz w:val="28"/>
          <w:szCs w:val="28"/>
        </w:rPr>
        <w:t xml:space="preserve"> = 400</w:t>
      </w:r>
      <w:r w:rsidRPr="00302CE6">
        <w:rPr>
          <w:b/>
          <w:i/>
          <w:iCs/>
          <w:sz w:val="28"/>
          <w:szCs w:val="28"/>
        </w:rPr>
        <w:t xml:space="preserve">     r</w:t>
      </w:r>
      <w:r w:rsidRPr="00302CE6">
        <w:rPr>
          <w:b/>
          <w:sz w:val="28"/>
          <w:szCs w:val="28"/>
        </w:rPr>
        <w:t xml:space="preserve"> = 0.</w:t>
      </w:r>
      <w:r>
        <w:rPr>
          <w:b/>
          <w:sz w:val="28"/>
          <w:szCs w:val="28"/>
        </w:rPr>
        <w:t>06</w:t>
      </w:r>
      <w:r w:rsidRPr="00302CE6">
        <w:rPr>
          <w:b/>
          <w:i/>
          <w:iCs/>
          <w:sz w:val="28"/>
          <w:szCs w:val="28"/>
        </w:rPr>
        <w:tab/>
      </w:r>
      <w:r>
        <w:rPr>
          <w:b/>
          <w:sz w:val="28"/>
          <w:szCs w:val="28"/>
        </w:rPr>
        <w:t>continuous compounding</w:t>
      </w:r>
      <w:r>
        <w:rPr>
          <w:b/>
          <w:i/>
          <w:iCs/>
          <w:sz w:val="28"/>
          <w:szCs w:val="28"/>
        </w:rPr>
        <w:tab/>
      </w:r>
      <w:r w:rsidRPr="00302CE6">
        <w:rPr>
          <w:b/>
          <w:i/>
          <w:iCs/>
          <w:sz w:val="28"/>
          <w:szCs w:val="28"/>
        </w:rPr>
        <w:t>t</w:t>
      </w:r>
      <w:r>
        <w:rPr>
          <w:b/>
          <w:sz w:val="28"/>
          <w:szCs w:val="28"/>
        </w:rPr>
        <w:t xml:space="preserve"> = 6</w:t>
      </w:r>
    </w:p>
    <w:p w14:paraId="7EA4A6D8" w14:textId="1ADD1623" w:rsidR="00D6429B" w:rsidRPr="00C22DBD" w:rsidRDefault="00D6429B" w:rsidP="00D6429B">
      <w:pPr>
        <w:pStyle w:val="ListParagraph"/>
        <w:ind w:left="360"/>
        <w:rPr>
          <w:bCs/>
          <w:sz w:val="24"/>
          <w:szCs w:val="24"/>
        </w:rPr>
      </w:pPr>
      <w:r>
        <w:rPr>
          <w:bCs/>
          <w:sz w:val="28"/>
          <w:szCs w:val="28"/>
        </w:rPr>
        <w:t>Using the Continuous Compound Interest formula:</w:t>
      </w:r>
      <w:r>
        <w:rPr>
          <w:bCs/>
          <w:sz w:val="28"/>
          <w:szCs w:val="28"/>
        </w:rPr>
        <w:tab/>
      </w:r>
      <m:oMath>
        <m:r>
          <m:rPr>
            <m:sty m:val="bi"/>
          </m:rPr>
          <w:rPr>
            <w:rFonts w:ascii="Cambria Math" w:hAnsi="Cambria Math"/>
            <w:sz w:val="40"/>
            <w:szCs w:val="40"/>
          </w:rPr>
          <m:t>A</m:t>
        </m:r>
        <m:r>
          <m:rPr>
            <m:sty m:val="b"/>
          </m:rPr>
          <w:rPr>
            <w:rFonts w:ascii="Cambria Math" w:hAnsi="Cambria Math"/>
            <w:sz w:val="40"/>
            <w:szCs w:val="40"/>
          </w:rPr>
          <m:t xml:space="preserve">=   </m:t>
        </m:r>
        <m:r>
          <m:rPr>
            <m:sty m:val="bi"/>
          </m:rPr>
          <w:rPr>
            <w:rFonts w:ascii="Cambria Math" w:hAnsi="Cambria Math"/>
            <w:sz w:val="40"/>
            <w:szCs w:val="40"/>
          </w:rPr>
          <m:t>P</m:t>
        </m:r>
        <m:sSup>
          <m:sSupPr>
            <m:ctrlPr>
              <w:rPr>
                <w:rFonts w:ascii="Cambria Math" w:hAnsi="Cambria Math"/>
                <w:b/>
                <w:sz w:val="40"/>
                <w:szCs w:val="40"/>
              </w:rPr>
            </m:ctrlPr>
          </m:sSupPr>
          <m:e>
            <m:r>
              <m:rPr>
                <m:sty m:val="bi"/>
              </m:rPr>
              <w:rPr>
                <w:rFonts w:ascii="Cambria Math" w:hAnsi="Cambria Math"/>
                <w:sz w:val="40"/>
                <w:szCs w:val="40"/>
              </w:rPr>
              <m:t xml:space="preserve"> e</m:t>
            </m:r>
          </m:e>
          <m:sup>
            <m:r>
              <m:rPr>
                <m:sty m:val="bi"/>
              </m:rPr>
              <w:rPr>
                <w:rFonts w:ascii="Cambria Math" w:hAnsi="Cambria Math"/>
                <w:sz w:val="40"/>
                <w:szCs w:val="40"/>
              </w:rPr>
              <m:t xml:space="preserve">    r     t</m:t>
            </m:r>
          </m:sup>
        </m:sSup>
      </m:oMath>
    </w:p>
    <w:p w14:paraId="310ED148" w14:textId="0A1611AD" w:rsidR="005B6A3A" w:rsidRPr="00D6429B" w:rsidRDefault="00D6429B" w:rsidP="00D6429B">
      <w:pPr>
        <w:pStyle w:val="ListParagraph"/>
        <w:ind w:left="360"/>
        <w:rPr>
          <w:bCs/>
          <w:sz w:val="24"/>
          <w:szCs w:val="24"/>
        </w:rPr>
      </w:pPr>
      <w:r>
        <w:rPr>
          <w:bCs/>
          <w:sz w:val="28"/>
          <w:szCs w:val="28"/>
        </w:rPr>
        <w:t>Substitute your given information:</w:t>
      </w:r>
      <w:r>
        <w:rPr>
          <w:bCs/>
          <w:sz w:val="28"/>
          <w:szCs w:val="28"/>
        </w:rPr>
        <w:tab/>
      </w:r>
      <w:r>
        <w:rPr>
          <w:bCs/>
          <w:sz w:val="28"/>
          <w:szCs w:val="28"/>
        </w:rPr>
        <w:tab/>
      </w:r>
      <w:r>
        <w:rPr>
          <w:bCs/>
          <w:sz w:val="28"/>
          <w:szCs w:val="28"/>
        </w:rPr>
        <w:tab/>
      </w:r>
      <w:r>
        <w:rPr>
          <w:bCs/>
          <w:sz w:val="28"/>
          <w:szCs w:val="28"/>
        </w:rPr>
        <w:tab/>
      </w:r>
      <m:oMath>
        <m:r>
          <w:rPr>
            <w:rFonts w:ascii="Cambria Math" w:hAnsi="Cambria Math"/>
            <w:sz w:val="40"/>
            <w:szCs w:val="40"/>
          </w:rPr>
          <m:t>A</m:t>
        </m:r>
        <m:r>
          <m:rPr>
            <m:sty m:val="p"/>
          </m:rPr>
          <w:rPr>
            <w:rFonts w:ascii="Cambria Math" w:hAnsi="Cambria Math"/>
            <w:sz w:val="40"/>
            <w:szCs w:val="40"/>
          </w:rPr>
          <m:t>=</m:t>
        </m:r>
        <m:r>
          <w:rPr>
            <w:rFonts w:ascii="Cambria Math" w:hAnsi="Cambria Math"/>
            <w:sz w:val="40"/>
            <w:szCs w:val="40"/>
          </w:rPr>
          <m:t>400</m:t>
        </m:r>
        <m:sSup>
          <m:sSupPr>
            <m:ctrlPr>
              <w:rPr>
                <w:rFonts w:ascii="Cambria Math" w:hAnsi="Cambria Math"/>
                <w:bCs/>
                <w:sz w:val="40"/>
                <w:szCs w:val="40"/>
              </w:rPr>
            </m:ctrlPr>
          </m:sSupPr>
          <m:e>
            <m:r>
              <w:rPr>
                <w:rFonts w:ascii="Cambria Math" w:hAnsi="Cambria Math"/>
                <w:sz w:val="40"/>
                <w:szCs w:val="40"/>
              </w:rPr>
              <m:t>e</m:t>
            </m:r>
          </m:e>
          <m:sup>
            <m:r>
              <w:rPr>
                <w:rFonts w:ascii="Cambria Math" w:hAnsi="Cambria Math"/>
                <w:sz w:val="40"/>
                <w:szCs w:val="40"/>
              </w:rPr>
              <m:t>0.06*6</m:t>
            </m:r>
          </m:sup>
        </m:sSup>
      </m:oMath>
    </w:p>
    <w:p w14:paraId="546C8C0A" w14:textId="634533D2" w:rsidR="005B6A3A" w:rsidRDefault="005B6A3A" w:rsidP="005801FB">
      <w:pPr>
        <w:pStyle w:val="ListParagraph"/>
        <w:ind w:left="0"/>
        <w:rPr>
          <w:sz w:val="24"/>
          <w:szCs w:val="24"/>
        </w:rPr>
      </w:pPr>
    </w:p>
    <w:p w14:paraId="65690B49" w14:textId="77777777" w:rsidR="009F6F90" w:rsidRDefault="009F6F90" w:rsidP="009F6F90">
      <w:pPr>
        <w:pStyle w:val="ListParagraph"/>
        <w:ind w:left="360"/>
        <w:rPr>
          <w:bCs/>
          <w:sz w:val="28"/>
          <w:szCs w:val="28"/>
        </w:rPr>
      </w:pPr>
      <w:r>
        <w:rPr>
          <w:bCs/>
          <w:sz w:val="28"/>
          <w:szCs w:val="28"/>
        </w:rPr>
        <w:t>Use your calculator to compute the final amount:</w:t>
      </w:r>
    </w:p>
    <w:p w14:paraId="70E1F779" w14:textId="67F72D05" w:rsidR="005B6A3A" w:rsidRDefault="009F6F90" w:rsidP="009F6F90">
      <w:pPr>
        <w:pStyle w:val="ListParagraph"/>
        <w:ind w:left="0" w:firstLine="360"/>
        <w:rPr>
          <w:sz w:val="24"/>
          <w:szCs w:val="24"/>
        </w:rPr>
      </w:pPr>
      <w:r>
        <w:rPr>
          <w:noProof/>
        </w:rPr>
        <w:drawing>
          <wp:inline distT="0" distB="0" distL="0" distR="0" wp14:anchorId="61A4A1E5" wp14:editId="1DCCC9DD">
            <wp:extent cx="1848485" cy="311499"/>
            <wp:effectExtent l="0" t="0" r="0" b="0"/>
            <wp:docPr id="13" name="Picture 13" descr="Screenshot from Texas Instruments TI-83 Plus or TI-84 Plus graphing calculator in &quot;Classic&quot; mode after pressing the sequence:&#10;400e^(0.06*6) returning the value&#10;573.331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1302" r="6094" b="10704"/>
                    <a:stretch/>
                  </pic:blipFill>
                  <pic:spPr bwMode="auto">
                    <a:xfrm>
                      <a:off x="0" y="0"/>
                      <a:ext cx="1851516" cy="312010"/>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ab/>
      </w:r>
      <w:r>
        <w:rPr>
          <w:sz w:val="24"/>
          <w:szCs w:val="24"/>
        </w:rPr>
        <w:tab/>
      </w:r>
      <w:r>
        <w:rPr>
          <w:noProof/>
        </w:rPr>
        <w:drawing>
          <wp:inline distT="0" distB="0" distL="0" distR="0" wp14:anchorId="0D3EDFAE" wp14:editId="73ED06F0">
            <wp:extent cx="1668027" cy="361119"/>
            <wp:effectExtent l="0" t="0" r="0" b="1270"/>
            <wp:docPr id="14" name="Picture 14" descr="Screenshot from Texas Instruments TI-84 Plus graphing calculator in &quot;Math Print&quot; mode after pressing the sequence:&#10;400e^(0.06*6) returning the value&#10;573.331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2558" cy="364265"/>
                    </a:xfrm>
                    <a:prstGeom prst="rect">
                      <a:avLst/>
                    </a:prstGeom>
                  </pic:spPr>
                </pic:pic>
              </a:graphicData>
            </a:graphic>
          </wp:inline>
        </w:drawing>
      </w:r>
    </w:p>
    <w:p w14:paraId="7597CCE4" w14:textId="10870C22" w:rsidR="009F6F90" w:rsidRPr="00C22DBD" w:rsidRDefault="009F6F90" w:rsidP="009F6F90">
      <w:pPr>
        <w:pStyle w:val="ListParagraph"/>
        <w:ind w:left="360"/>
        <w:rPr>
          <w:bCs/>
          <w:sz w:val="28"/>
          <w:szCs w:val="28"/>
        </w:rPr>
      </w:pPr>
      <w:r>
        <w:rPr>
          <w:bCs/>
          <w:sz w:val="28"/>
          <w:szCs w:val="28"/>
        </w:rPr>
        <w:t xml:space="preserve">Because it’s money, it rounds to 2 decimal places: </w:t>
      </w:r>
      <w:r>
        <w:rPr>
          <w:bCs/>
          <w:sz w:val="28"/>
          <w:szCs w:val="28"/>
        </w:rPr>
        <w:tab/>
      </w:r>
      <w:r>
        <w:rPr>
          <w:bCs/>
          <w:sz w:val="28"/>
          <w:szCs w:val="28"/>
        </w:rPr>
        <w:tab/>
        <w:t xml:space="preserve"> </w:t>
      </w:r>
      <w:r w:rsidRPr="005D4964">
        <w:rPr>
          <w:b/>
          <w:sz w:val="28"/>
          <w:szCs w:val="28"/>
        </w:rPr>
        <w:t>$</w:t>
      </w:r>
      <w:r w:rsidRPr="00D62B1D">
        <w:rPr>
          <w:b/>
          <w:color w:val="C00000"/>
          <w:sz w:val="28"/>
          <w:szCs w:val="28"/>
          <w:highlight w:val="yellow"/>
        </w:rPr>
        <w:t>573.33</w:t>
      </w:r>
      <w:r>
        <w:rPr>
          <w:b/>
          <w:sz w:val="28"/>
          <w:szCs w:val="28"/>
        </w:rPr>
        <w:tab/>
        <w:t>Answer</w:t>
      </w:r>
    </w:p>
    <w:p w14:paraId="7CCD7673" w14:textId="77777777" w:rsidR="005B6A3A" w:rsidRPr="005B6A3A" w:rsidRDefault="005B6A3A" w:rsidP="005801FB">
      <w:pPr>
        <w:pStyle w:val="ListParagraph"/>
        <w:ind w:left="0"/>
        <w:rPr>
          <w:sz w:val="24"/>
          <w:szCs w:val="24"/>
        </w:rPr>
      </w:pPr>
    </w:p>
    <w:p w14:paraId="39CEAB0B" w14:textId="5CEE5F36" w:rsidR="005D1D02" w:rsidRPr="00796485" w:rsidRDefault="00E137A0" w:rsidP="009F6F90">
      <w:pPr>
        <w:pStyle w:val="ListParagraph"/>
        <w:pBdr>
          <w:top w:val="single" w:sz="4" w:space="1" w:color="auto"/>
        </w:pBdr>
        <w:ind w:left="0"/>
        <w:rPr>
          <w:sz w:val="20"/>
          <w:szCs w:val="20"/>
        </w:rPr>
      </w:pPr>
      <w:r w:rsidRPr="00796485">
        <w:rPr>
          <w:sz w:val="20"/>
          <w:szCs w:val="20"/>
        </w:rPr>
        <w:t>Source</w:t>
      </w:r>
      <w:r w:rsidR="00F01C5C">
        <w:rPr>
          <w:sz w:val="20"/>
          <w:szCs w:val="20"/>
        </w:rPr>
        <w:t>s</w:t>
      </w:r>
      <w:r w:rsidRPr="00796485">
        <w:rPr>
          <w:sz w:val="20"/>
          <w:szCs w:val="20"/>
        </w:rPr>
        <w:t xml:space="preserve"> Used:</w:t>
      </w:r>
    </w:p>
    <w:p w14:paraId="176B1BA9" w14:textId="342092B9" w:rsidR="00F4776E" w:rsidRDefault="00F4776E" w:rsidP="00BB5168">
      <w:pPr>
        <w:pStyle w:val="ListParagraph"/>
        <w:numPr>
          <w:ilvl w:val="0"/>
          <w:numId w:val="1"/>
        </w:numPr>
        <w:ind w:left="360"/>
        <w:rPr>
          <w:sz w:val="20"/>
          <w:szCs w:val="20"/>
        </w:rPr>
      </w:pPr>
      <w:r>
        <w:rPr>
          <w:sz w:val="20"/>
          <w:szCs w:val="20"/>
        </w:rPr>
        <w:t xml:space="preserve">MyLab Math for </w:t>
      </w:r>
      <w:r>
        <w:rPr>
          <w:i/>
          <w:iCs/>
          <w:sz w:val="20"/>
          <w:szCs w:val="20"/>
        </w:rPr>
        <w:t>Algebra for College Student</w:t>
      </w:r>
      <w:r w:rsidR="000D5F59">
        <w:rPr>
          <w:i/>
          <w:iCs/>
          <w:sz w:val="20"/>
          <w:szCs w:val="20"/>
        </w:rPr>
        <w:t>s</w:t>
      </w:r>
      <w:r w:rsidR="000D5F59">
        <w:rPr>
          <w:sz w:val="20"/>
          <w:szCs w:val="20"/>
        </w:rPr>
        <w:t>, 8</w:t>
      </w:r>
      <w:r w:rsidR="000D5F59" w:rsidRPr="000D5F59">
        <w:rPr>
          <w:sz w:val="20"/>
          <w:szCs w:val="20"/>
          <w:vertAlign w:val="superscript"/>
        </w:rPr>
        <w:t>th</w:t>
      </w:r>
      <w:r w:rsidR="000D5F59">
        <w:rPr>
          <w:sz w:val="20"/>
          <w:szCs w:val="20"/>
        </w:rPr>
        <w:t xml:space="preserve"> Edition, Lial, Pearson Education Inc.</w:t>
      </w:r>
    </w:p>
    <w:p w14:paraId="3A12B71C" w14:textId="2257A53F" w:rsidR="00ED37A3" w:rsidRPr="00796485" w:rsidRDefault="00ED37A3" w:rsidP="00BB5168">
      <w:pPr>
        <w:pStyle w:val="ListParagraph"/>
        <w:numPr>
          <w:ilvl w:val="0"/>
          <w:numId w:val="1"/>
        </w:numPr>
        <w:ind w:left="360"/>
        <w:rPr>
          <w:sz w:val="20"/>
          <w:szCs w:val="20"/>
        </w:rPr>
      </w:pPr>
      <w:r w:rsidRPr="00796485">
        <w:rPr>
          <w:sz w:val="20"/>
          <w:szCs w:val="20"/>
        </w:rPr>
        <w:t>MyLab Math for</w:t>
      </w:r>
      <w:r w:rsidRPr="00796485">
        <w:rPr>
          <w:i/>
          <w:sz w:val="20"/>
          <w:szCs w:val="20"/>
        </w:rPr>
        <w:t xml:space="preserve"> College Algebra with Modeling and Visualization</w:t>
      </w:r>
      <w:r w:rsidRPr="00796485">
        <w:rPr>
          <w:sz w:val="20"/>
          <w:szCs w:val="20"/>
        </w:rPr>
        <w:t>, 6</w:t>
      </w:r>
      <w:r w:rsidRPr="00796485">
        <w:rPr>
          <w:sz w:val="20"/>
          <w:szCs w:val="20"/>
          <w:vertAlign w:val="superscript"/>
        </w:rPr>
        <w:t>th</w:t>
      </w:r>
      <w:r w:rsidRPr="00796485">
        <w:rPr>
          <w:sz w:val="20"/>
          <w:szCs w:val="20"/>
        </w:rPr>
        <w:t xml:space="preserve"> Edition, Rockswold, Pearson Education Inc.</w:t>
      </w:r>
    </w:p>
    <w:p w14:paraId="18D3FDB4" w14:textId="386B6408" w:rsidR="00796485" w:rsidRPr="00F01C5C" w:rsidRDefault="00796485" w:rsidP="00822903">
      <w:pPr>
        <w:pStyle w:val="ListParagraph"/>
        <w:numPr>
          <w:ilvl w:val="0"/>
          <w:numId w:val="1"/>
        </w:numPr>
        <w:ind w:left="360" w:right="-162"/>
        <w:rPr>
          <w:sz w:val="20"/>
          <w:szCs w:val="20"/>
        </w:rPr>
      </w:pPr>
      <w:r w:rsidRPr="005B6A3A">
        <w:rPr>
          <w:noProof/>
          <w:sz w:val="20"/>
          <w:szCs w:val="20"/>
        </w:rPr>
        <w:t xml:space="preserve">Wabbitemu calculator emulator version 1.9.5.21 by Revolution Software, BootFree ©2006-2014 Ben Moody, Rom8x ©2005-2014 Andree Chea. Website </w:t>
      </w:r>
      <w:hyperlink r:id="rId33" w:history="1">
        <w:r w:rsidRPr="005B6A3A">
          <w:rPr>
            <w:rStyle w:val="Hyperlink"/>
            <w:noProof/>
            <w:sz w:val="20"/>
            <w:szCs w:val="20"/>
          </w:rPr>
          <w:t>https://archive.codeplex.com/?p=wabbit</w:t>
        </w:r>
      </w:hyperlink>
    </w:p>
    <w:sectPr w:rsidR="00796485" w:rsidRPr="00F01C5C" w:rsidSect="00F44847">
      <w:headerReference w:type="default" r:id="rId34"/>
      <w:footerReference w:type="default" r:id="rId35"/>
      <w:type w:val="continuous"/>
      <w:pgSz w:w="12240" w:h="15840" w:code="1"/>
      <w:pgMar w:top="864" w:right="810" w:bottom="576" w:left="864" w:header="36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3520A" w14:textId="77777777" w:rsidR="008A01B5" w:rsidRDefault="008A01B5" w:rsidP="00133726">
      <w:pPr>
        <w:spacing w:after="0" w:line="240" w:lineRule="auto"/>
      </w:pPr>
      <w:r>
        <w:separator/>
      </w:r>
    </w:p>
  </w:endnote>
  <w:endnote w:type="continuationSeparator" w:id="0">
    <w:p w14:paraId="45BCF75C" w14:textId="77777777" w:rsidR="008A01B5" w:rsidRDefault="008A01B5" w:rsidP="0013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997690717"/>
      <w:docPartObj>
        <w:docPartGallery w:val="Page Numbers (Bottom of Page)"/>
        <w:docPartUnique/>
      </w:docPartObj>
    </w:sdtPr>
    <w:sdtEndPr/>
    <w:sdtContent>
      <w:sdt>
        <w:sdtPr>
          <w:rPr>
            <w:sz w:val="16"/>
            <w:szCs w:val="16"/>
          </w:rPr>
          <w:id w:val="-658770146"/>
          <w:docPartObj>
            <w:docPartGallery w:val="Page Numbers (Top of Page)"/>
            <w:docPartUnique/>
          </w:docPartObj>
        </w:sdtPr>
        <w:sdtEndPr/>
        <w:sdtContent>
          <w:p w14:paraId="2E8F8026" w14:textId="315C0F6E" w:rsidR="008A01B5" w:rsidRPr="006616E9" w:rsidRDefault="008A01B5"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1</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523406D9" w14:textId="77777777" w:rsidR="008A01B5" w:rsidRDefault="008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589EF" w14:textId="77777777" w:rsidR="008A01B5" w:rsidRDefault="008A01B5" w:rsidP="00133726">
      <w:pPr>
        <w:spacing w:after="0" w:line="240" w:lineRule="auto"/>
      </w:pPr>
      <w:r>
        <w:separator/>
      </w:r>
    </w:p>
  </w:footnote>
  <w:footnote w:type="continuationSeparator" w:id="0">
    <w:p w14:paraId="7F1B4116" w14:textId="77777777" w:rsidR="008A01B5" w:rsidRDefault="008A01B5" w:rsidP="0013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001C6" w14:textId="25ABC3E5" w:rsidR="008A01B5" w:rsidRPr="000E3244" w:rsidRDefault="008A01B5" w:rsidP="00BF0527">
    <w:pPr>
      <w:pStyle w:val="Header"/>
      <w:pBdr>
        <w:bottom w:val="single" w:sz="4" w:space="1" w:color="auto"/>
      </w:pBdr>
      <w:rPr>
        <w:b/>
        <w:sz w:val="36"/>
        <w:szCs w:val="36"/>
      </w:rPr>
    </w:pPr>
    <w:r w:rsidRPr="000E3244">
      <w:rPr>
        <w:b/>
        <w:sz w:val="36"/>
        <w:szCs w:val="36"/>
      </w:rPr>
      <w:t>Notes Section 5.</w:t>
    </w:r>
    <w:r w:rsidR="009F20A6" w:rsidRPr="000E3244">
      <w:rPr>
        <w:b/>
        <w:sz w:val="36"/>
        <w:szCs w:val="36"/>
      </w:rPr>
      <w:t>3</w:t>
    </w:r>
    <w:r w:rsidRPr="000E3244">
      <w:rPr>
        <w:b/>
        <w:sz w:val="36"/>
        <w:szCs w:val="36"/>
      </w:rPr>
      <w:t xml:space="preserve"> – </w:t>
    </w:r>
    <w:r w:rsidR="009F20A6" w:rsidRPr="000E3244">
      <w:rPr>
        <w:b/>
        <w:sz w:val="36"/>
        <w:szCs w:val="36"/>
      </w:rPr>
      <w:t>Exponential</w:t>
    </w:r>
    <w:r w:rsidRPr="000E3244">
      <w:rPr>
        <w:b/>
        <w:sz w:val="36"/>
        <w:szCs w:val="36"/>
      </w:rPr>
      <w:t xml:space="preserve"> Functions and Their Representation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13D"/>
    <w:multiLevelType w:val="hybridMultilevel"/>
    <w:tmpl w:val="627CA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D620A"/>
    <w:multiLevelType w:val="hybridMultilevel"/>
    <w:tmpl w:val="35E4E0C0"/>
    <w:lvl w:ilvl="0" w:tplc="72640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36EB"/>
    <w:multiLevelType w:val="hybridMultilevel"/>
    <w:tmpl w:val="3176C5EA"/>
    <w:lvl w:ilvl="0" w:tplc="C3D2F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11C"/>
    <w:multiLevelType w:val="hybridMultilevel"/>
    <w:tmpl w:val="20584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D0F00"/>
    <w:multiLevelType w:val="hybridMultilevel"/>
    <w:tmpl w:val="5B6C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538EA"/>
    <w:multiLevelType w:val="hybridMultilevel"/>
    <w:tmpl w:val="462433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993C14"/>
    <w:multiLevelType w:val="hybridMultilevel"/>
    <w:tmpl w:val="AC0CF2DC"/>
    <w:lvl w:ilvl="0" w:tplc="EEBE98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E1279"/>
    <w:multiLevelType w:val="hybridMultilevel"/>
    <w:tmpl w:val="627CA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F53ED"/>
    <w:multiLevelType w:val="hybridMultilevel"/>
    <w:tmpl w:val="36607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B08F9"/>
    <w:multiLevelType w:val="hybridMultilevel"/>
    <w:tmpl w:val="C5668A74"/>
    <w:lvl w:ilvl="0" w:tplc="2F9843FC">
      <w:start w:val="1"/>
      <w:numFmt w:val="decimal"/>
      <w:lvlText w:val="%1."/>
      <w:lvlJc w:val="left"/>
      <w:pPr>
        <w:ind w:left="1800" w:hanging="360"/>
      </w:pPr>
      <w:rPr>
        <w:b w:val="0"/>
        <w:bCs w:val="0"/>
      </w:rPr>
    </w:lvl>
    <w:lvl w:ilvl="1" w:tplc="0409000F">
      <w:start w:val="1"/>
      <w:numFmt w:val="decimal"/>
      <w:lvlText w:val="%2."/>
      <w:lvlJc w:val="left"/>
      <w:pPr>
        <w:ind w:left="2520" w:hanging="360"/>
      </w:pPr>
    </w:lvl>
    <w:lvl w:ilvl="2" w:tplc="04090019">
      <w:start w:val="1"/>
      <w:numFmt w:val="lowerLetter"/>
      <w:lvlText w:val="%3."/>
      <w:lvlJc w:val="left"/>
      <w:pPr>
        <w:ind w:left="3420" w:hanging="360"/>
      </w:pPr>
      <w:rPr>
        <w:rFonts w:hint="default"/>
      </w:rPr>
    </w:lvl>
    <w:lvl w:ilvl="3" w:tplc="A0C67620">
      <w:start w:val="1"/>
      <w:numFmt w:val="decimal"/>
      <w:lvlText w:val="%4."/>
      <w:lvlJc w:val="left"/>
      <w:pPr>
        <w:ind w:left="450" w:hanging="360"/>
      </w:pPr>
      <w:rPr>
        <w:color w:val="auto"/>
        <w:sz w:val="28"/>
        <w:szCs w:val="28"/>
      </w:rPr>
    </w:lvl>
    <w:lvl w:ilvl="4" w:tplc="01CA23FA">
      <w:start w:val="1"/>
      <w:numFmt w:val="upperLetter"/>
      <w:lvlText w:val="%5."/>
      <w:lvlJc w:val="left"/>
      <w:pPr>
        <w:ind w:left="4680" w:hanging="360"/>
      </w:pPr>
      <w:rPr>
        <w:rFonts w:hint="default"/>
      </w:rPr>
    </w:lvl>
    <w:lvl w:ilvl="5" w:tplc="C8503F9E">
      <w:numFmt w:val="bullet"/>
      <w:lvlText w:val="-"/>
      <w:lvlJc w:val="left"/>
      <w:pPr>
        <w:ind w:left="5580" w:hanging="360"/>
      </w:pPr>
      <w:rPr>
        <w:rFonts w:ascii="Calibri" w:eastAsiaTheme="minorHAnsi" w:hAnsi="Calibri" w:cs="Calibri" w:hint="default"/>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2A9395B"/>
    <w:multiLevelType w:val="hybridMultilevel"/>
    <w:tmpl w:val="4EB87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14FD1"/>
    <w:multiLevelType w:val="hybridMultilevel"/>
    <w:tmpl w:val="7218876A"/>
    <w:lvl w:ilvl="0" w:tplc="BF6077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331AB5"/>
    <w:multiLevelType w:val="hybridMultilevel"/>
    <w:tmpl w:val="A3BA9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35C2"/>
    <w:multiLevelType w:val="hybridMultilevel"/>
    <w:tmpl w:val="083C3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37159"/>
    <w:multiLevelType w:val="hybridMultilevel"/>
    <w:tmpl w:val="5E7299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82EEC"/>
    <w:multiLevelType w:val="hybridMultilevel"/>
    <w:tmpl w:val="C29E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301F2"/>
    <w:multiLevelType w:val="hybridMultilevel"/>
    <w:tmpl w:val="462433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4"/>
  </w:num>
  <w:num w:numId="5">
    <w:abstractNumId w:val="2"/>
  </w:num>
  <w:num w:numId="6">
    <w:abstractNumId w:val="7"/>
  </w:num>
  <w:num w:numId="7">
    <w:abstractNumId w:val="12"/>
  </w:num>
  <w:num w:numId="8">
    <w:abstractNumId w:val="0"/>
  </w:num>
  <w:num w:numId="9">
    <w:abstractNumId w:val="1"/>
  </w:num>
  <w:num w:numId="10">
    <w:abstractNumId w:val="3"/>
  </w:num>
  <w:num w:numId="11">
    <w:abstractNumId w:val="5"/>
  </w:num>
  <w:num w:numId="12">
    <w:abstractNumId w:val="14"/>
  </w:num>
  <w:num w:numId="13">
    <w:abstractNumId w:val="11"/>
  </w:num>
  <w:num w:numId="14">
    <w:abstractNumId w:val="6"/>
  </w:num>
  <w:num w:numId="15">
    <w:abstractNumId w:val="16"/>
  </w:num>
  <w:num w:numId="16">
    <w:abstractNumId w:val="13"/>
  </w:num>
  <w:num w:numId="17">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26"/>
    <w:rsid w:val="000000E5"/>
    <w:rsid w:val="00000D06"/>
    <w:rsid w:val="00005F00"/>
    <w:rsid w:val="00015829"/>
    <w:rsid w:val="00015F4C"/>
    <w:rsid w:val="00027B13"/>
    <w:rsid w:val="0003053A"/>
    <w:rsid w:val="00055156"/>
    <w:rsid w:val="00056F72"/>
    <w:rsid w:val="00076034"/>
    <w:rsid w:val="00076E6D"/>
    <w:rsid w:val="00083EFB"/>
    <w:rsid w:val="00091090"/>
    <w:rsid w:val="000A0810"/>
    <w:rsid w:val="000B15A2"/>
    <w:rsid w:val="000B3847"/>
    <w:rsid w:val="000B43BD"/>
    <w:rsid w:val="000B4748"/>
    <w:rsid w:val="000B4F4E"/>
    <w:rsid w:val="000B500C"/>
    <w:rsid w:val="000C72B7"/>
    <w:rsid w:val="000D2B2C"/>
    <w:rsid w:val="000D50FF"/>
    <w:rsid w:val="000D5F59"/>
    <w:rsid w:val="000D77D5"/>
    <w:rsid w:val="000E0E0F"/>
    <w:rsid w:val="000E3244"/>
    <w:rsid w:val="000E40EA"/>
    <w:rsid w:val="000E53B5"/>
    <w:rsid w:val="000E61F1"/>
    <w:rsid w:val="000F08A4"/>
    <w:rsid w:val="001028B8"/>
    <w:rsid w:val="0010648B"/>
    <w:rsid w:val="001135BB"/>
    <w:rsid w:val="00122DD4"/>
    <w:rsid w:val="00125CA3"/>
    <w:rsid w:val="00127B5A"/>
    <w:rsid w:val="0013019A"/>
    <w:rsid w:val="00133726"/>
    <w:rsid w:val="00136176"/>
    <w:rsid w:val="00141F2E"/>
    <w:rsid w:val="0015313C"/>
    <w:rsid w:val="001624DA"/>
    <w:rsid w:val="00167F9B"/>
    <w:rsid w:val="00182122"/>
    <w:rsid w:val="00195165"/>
    <w:rsid w:val="001A1692"/>
    <w:rsid w:val="001A37F8"/>
    <w:rsid w:val="001A6F45"/>
    <w:rsid w:val="001B1373"/>
    <w:rsid w:val="001B486B"/>
    <w:rsid w:val="001C24E9"/>
    <w:rsid w:val="001C2C41"/>
    <w:rsid w:val="001C3246"/>
    <w:rsid w:val="001D0C83"/>
    <w:rsid w:val="001D5351"/>
    <w:rsid w:val="001D5BD7"/>
    <w:rsid w:val="001D79D7"/>
    <w:rsid w:val="001F2667"/>
    <w:rsid w:val="001F3449"/>
    <w:rsid w:val="00200CF1"/>
    <w:rsid w:val="00203D8D"/>
    <w:rsid w:val="00206FA1"/>
    <w:rsid w:val="00210DA6"/>
    <w:rsid w:val="00216B88"/>
    <w:rsid w:val="00221560"/>
    <w:rsid w:val="0022205A"/>
    <w:rsid w:val="00223DC4"/>
    <w:rsid w:val="0023395C"/>
    <w:rsid w:val="00233E34"/>
    <w:rsid w:val="00235E8B"/>
    <w:rsid w:val="00245911"/>
    <w:rsid w:val="00252171"/>
    <w:rsid w:val="002838F2"/>
    <w:rsid w:val="0028657E"/>
    <w:rsid w:val="002A3157"/>
    <w:rsid w:val="002A6727"/>
    <w:rsid w:val="002C10BC"/>
    <w:rsid w:val="002D0030"/>
    <w:rsid w:val="002D4651"/>
    <w:rsid w:val="002E0C08"/>
    <w:rsid w:val="002E3C33"/>
    <w:rsid w:val="002E67BE"/>
    <w:rsid w:val="002F026F"/>
    <w:rsid w:val="002F0B4B"/>
    <w:rsid w:val="002F30DE"/>
    <w:rsid w:val="00302950"/>
    <w:rsid w:val="00302CE6"/>
    <w:rsid w:val="00303213"/>
    <w:rsid w:val="00304BDB"/>
    <w:rsid w:val="0031166A"/>
    <w:rsid w:val="00311EC0"/>
    <w:rsid w:val="00320AA2"/>
    <w:rsid w:val="00327428"/>
    <w:rsid w:val="003276E8"/>
    <w:rsid w:val="003321D7"/>
    <w:rsid w:val="00351BCB"/>
    <w:rsid w:val="00351F63"/>
    <w:rsid w:val="00352C65"/>
    <w:rsid w:val="00354318"/>
    <w:rsid w:val="003604F5"/>
    <w:rsid w:val="0036105E"/>
    <w:rsid w:val="00361A18"/>
    <w:rsid w:val="00376335"/>
    <w:rsid w:val="00381BDA"/>
    <w:rsid w:val="00382389"/>
    <w:rsid w:val="003835C9"/>
    <w:rsid w:val="00383B73"/>
    <w:rsid w:val="00386192"/>
    <w:rsid w:val="00386852"/>
    <w:rsid w:val="003950D9"/>
    <w:rsid w:val="00397244"/>
    <w:rsid w:val="003A300E"/>
    <w:rsid w:val="003A4DFC"/>
    <w:rsid w:val="003B4B6B"/>
    <w:rsid w:val="003B7B16"/>
    <w:rsid w:val="003C0DBA"/>
    <w:rsid w:val="003C3CBA"/>
    <w:rsid w:val="003C7146"/>
    <w:rsid w:val="003E1F43"/>
    <w:rsid w:val="003E2B5E"/>
    <w:rsid w:val="003E3FE0"/>
    <w:rsid w:val="003E4275"/>
    <w:rsid w:val="003E4F96"/>
    <w:rsid w:val="003E6665"/>
    <w:rsid w:val="003E78E8"/>
    <w:rsid w:val="003F1C0B"/>
    <w:rsid w:val="003F6500"/>
    <w:rsid w:val="003F75C8"/>
    <w:rsid w:val="00401DA3"/>
    <w:rsid w:val="00402BF1"/>
    <w:rsid w:val="004048FD"/>
    <w:rsid w:val="00413A7D"/>
    <w:rsid w:val="00423005"/>
    <w:rsid w:val="00431331"/>
    <w:rsid w:val="00431DEB"/>
    <w:rsid w:val="004332BC"/>
    <w:rsid w:val="00433839"/>
    <w:rsid w:val="00444E74"/>
    <w:rsid w:val="00453685"/>
    <w:rsid w:val="00455094"/>
    <w:rsid w:val="00455194"/>
    <w:rsid w:val="0046303A"/>
    <w:rsid w:val="00464F32"/>
    <w:rsid w:val="00465D09"/>
    <w:rsid w:val="0047038B"/>
    <w:rsid w:val="004713BD"/>
    <w:rsid w:val="004741D1"/>
    <w:rsid w:val="00475254"/>
    <w:rsid w:val="004757D5"/>
    <w:rsid w:val="00476C36"/>
    <w:rsid w:val="00481818"/>
    <w:rsid w:val="00483CD9"/>
    <w:rsid w:val="00486C30"/>
    <w:rsid w:val="00492A6E"/>
    <w:rsid w:val="004A4A59"/>
    <w:rsid w:val="004A7D6F"/>
    <w:rsid w:val="004B5C76"/>
    <w:rsid w:val="004B7319"/>
    <w:rsid w:val="004C5FCC"/>
    <w:rsid w:val="004C6375"/>
    <w:rsid w:val="004D6F08"/>
    <w:rsid w:val="004F43D2"/>
    <w:rsid w:val="004F6494"/>
    <w:rsid w:val="00500D48"/>
    <w:rsid w:val="00507198"/>
    <w:rsid w:val="005112F8"/>
    <w:rsid w:val="0052269C"/>
    <w:rsid w:val="005275E5"/>
    <w:rsid w:val="00537BAF"/>
    <w:rsid w:val="00546A29"/>
    <w:rsid w:val="00550088"/>
    <w:rsid w:val="005554A9"/>
    <w:rsid w:val="00555A67"/>
    <w:rsid w:val="00561D10"/>
    <w:rsid w:val="00561E23"/>
    <w:rsid w:val="00566614"/>
    <w:rsid w:val="00567848"/>
    <w:rsid w:val="0057210E"/>
    <w:rsid w:val="005801FB"/>
    <w:rsid w:val="00585D14"/>
    <w:rsid w:val="005870E2"/>
    <w:rsid w:val="005909A1"/>
    <w:rsid w:val="005A72BF"/>
    <w:rsid w:val="005B3FE8"/>
    <w:rsid w:val="005B6A3A"/>
    <w:rsid w:val="005B797A"/>
    <w:rsid w:val="005C7E46"/>
    <w:rsid w:val="005D1D02"/>
    <w:rsid w:val="005D4964"/>
    <w:rsid w:val="005E0015"/>
    <w:rsid w:val="005E0832"/>
    <w:rsid w:val="005F286B"/>
    <w:rsid w:val="006014C0"/>
    <w:rsid w:val="00611FC9"/>
    <w:rsid w:val="00621197"/>
    <w:rsid w:val="00627792"/>
    <w:rsid w:val="00641B79"/>
    <w:rsid w:val="00644B6D"/>
    <w:rsid w:val="00657121"/>
    <w:rsid w:val="006606BC"/>
    <w:rsid w:val="00660A03"/>
    <w:rsid w:val="006616E9"/>
    <w:rsid w:val="00662FAB"/>
    <w:rsid w:val="0066432A"/>
    <w:rsid w:val="006660FD"/>
    <w:rsid w:val="00672940"/>
    <w:rsid w:val="00676725"/>
    <w:rsid w:val="00676DA7"/>
    <w:rsid w:val="00682D60"/>
    <w:rsid w:val="00683AC2"/>
    <w:rsid w:val="006908D1"/>
    <w:rsid w:val="00691419"/>
    <w:rsid w:val="006A5519"/>
    <w:rsid w:val="006A6D04"/>
    <w:rsid w:val="006A73BC"/>
    <w:rsid w:val="006B621A"/>
    <w:rsid w:val="006C4530"/>
    <w:rsid w:val="006D0455"/>
    <w:rsid w:val="006D6046"/>
    <w:rsid w:val="006D6093"/>
    <w:rsid w:val="006E3854"/>
    <w:rsid w:val="006E60E1"/>
    <w:rsid w:val="006E639E"/>
    <w:rsid w:val="006F30DC"/>
    <w:rsid w:val="006F3E3F"/>
    <w:rsid w:val="006F7930"/>
    <w:rsid w:val="00702C6C"/>
    <w:rsid w:val="007030E9"/>
    <w:rsid w:val="0071377C"/>
    <w:rsid w:val="00723961"/>
    <w:rsid w:val="00723A0B"/>
    <w:rsid w:val="00724979"/>
    <w:rsid w:val="00727F13"/>
    <w:rsid w:val="00747142"/>
    <w:rsid w:val="00764CF9"/>
    <w:rsid w:val="00765D68"/>
    <w:rsid w:val="0078309D"/>
    <w:rsid w:val="00795521"/>
    <w:rsid w:val="00796485"/>
    <w:rsid w:val="007A04F1"/>
    <w:rsid w:val="007A275B"/>
    <w:rsid w:val="007A6CE8"/>
    <w:rsid w:val="007B2197"/>
    <w:rsid w:val="007B3C4D"/>
    <w:rsid w:val="007B3ED2"/>
    <w:rsid w:val="007B4CB0"/>
    <w:rsid w:val="007D6705"/>
    <w:rsid w:val="007E1004"/>
    <w:rsid w:val="007E7DF9"/>
    <w:rsid w:val="007F48D6"/>
    <w:rsid w:val="00804447"/>
    <w:rsid w:val="00813CC3"/>
    <w:rsid w:val="008156A9"/>
    <w:rsid w:val="00815F07"/>
    <w:rsid w:val="00823C76"/>
    <w:rsid w:val="008267FF"/>
    <w:rsid w:val="0083003A"/>
    <w:rsid w:val="00840E0B"/>
    <w:rsid w:val="00841832"/>
    <w:rsid w:val="0085108D"/>
    <w:rsid w:val="008512E0"/>
    <w:rsid w:val="008515F3"/>
    <w:rsid w:val="00851A58"/>
    <w:rsid w:val="00861465"/>
    <w:rsid w:val="008668C7"/>
    <w:rsid w:val="00875CEF"/>
    <w:rsid w:val="008805CC"/>
    <w:rsid w:val="0088301B"/>
    <w:rsid w:val="00891CF8"/>
    <w:rsid w:val="008A01B5"/>
    <w:rsid w:val="008A0A7D"/>
    <w:rsid w:val="008A333A"/>
    <w:rsid w:val="008A4FE7"/>
    <w:rsid w:val="008B1856"/>
    <w:rsid w:val="008B6B3C"/>
    <w:rsid w:val="008C5166"/>
    <w:rsid w:val="008C7B53"/>
    <w:rsid w:val="008D1441"/>
    <w:rsid w:val="008D44DD"/>
    <w:rsid w:val="008E2ADF"/>
    <w:rsid w:val="008E586A"/>
    <w:rsid w:val="008F2BEF"/>
    <w:rsid w:val="008F2C94"/>
    <w:rsid w:val="008F33E1"/>
    <w:rsid w:val="0091227F"/>
    <w:rsid w:val="00915475"/>
    <w:rsid w:val="00921EFC"/>
    <w:rsid w:val="00925BE9"/>
    <w:rsid w:val="00926F98"/>
    <w:rsid w:val="00931C71"/>
    <w:rsid w:val="009326D1"/>
    <w:rsid w:val="00943222"/>
    <w:rsid w:val="009452D6"/>
    <w:rsid w:val="00946615"/>
    <w:rsid w:val="00962D8A"/>
    <w:rsid w:val="00970354"/>
    <w:rsid w:val="00980EF2"/>
    <w:rsid w:val="00983BAC"/>
    <w:rsid w:val="00985B26"/>
    <w:rsid w:val="00985F78"/>
    <w:rsid w:val="0099157E"/>
    <w:rsid w:val="009979FD"/>
    <w:rsid w:val="009C47F1"/>
    <w:rsid w:val="009C559A"/>
    <w:rsid w:val="009C6970"/>
    <w:rsid w:val="009D7E27"/>
    <w:rsid w:val="009E56E2"/>
    <w:rsid w:val="009E5795"/>
    <w:rsid w:val="009E7764"/>
    <w:rsid w:val="009E7E15"/>
    <w:rsid w:val="009F20A6"/>
    <w:rsid w:val="009F24DB"/>
    <w:rsid w:val="009F587B"/>
    <w:rsid w:val="009F6F90"/>
    <w:rsid w:val="00A02149"/>
    <w:rsid w:val="00A133F0"/>
    <w:rsid w:val="00A14881"/>
    <w:rsid w:val="00A15694"/>
    <w:rsid w:val="00A21182"/>
    <w:rsid w:val="00A21A8A"/>
    <w:rsid w:val="00A22DD7"/>
    <w:rsid w:val="00A51218"/>
    <w:rsid w:val="00A5175A"/>
    <w:rsid w:val="00A6321C"/>
    <w:rsid w:val="00A63CF3"/>
    <w:rsid w:val="00A813DC"/>
    <w:rsid w:val="00A82B5C"/>
    <w:rsid w:val="00A82D5D"/>
    <w:rsid w:val="00A9763B"/>
    <w:rsid w:val="00AC5BAB"/>
    <w:rsid w:val="00AD1B7B"/>
    <w:rsid w:val="00AD3EA2"/>
    <w:rsid w:val="00AD4D1C"/>
    <w:rsid w:val="00AD6B7A"/>
    <w:rsid w:val="00AE12D8"/>
    <w:rsid w:val="00B00D18"/>
    <w:rsid w:val="00B01727"/>
    <w:rsid w:val="00B063CC"/>
    <w:rsid w:val="00B07C28"/>
    <w:rsid w:val="00B1305C"/>
    <w:rsid w:val="00B13822"/>
    <w:rsid w:val="00B13D93"/>
    <w:rsid w:val="00B21DC5"/>
    <w:rsid w:val="00B2332F"/>
    <w:rsid w:val="00B267AB"/>
    <w:rsid w:val="00B31454"/>
    <w:rsid w:val="00B6233A"/>
    <w:rsid w:val="00B71B44"/>
    <w:rsid w:val="00B72424"/>
    <w:rsid w:val="00B954B7"/>
    <w:rsid w:val="00B9703B"/>
    <w:rsid w:val="00BA18DB"/>
    <w:rsid w:val="00BB23F5"/>
    <w:rsid w:val="00BB5168"/>
    <w:rsid w:val="00BB6DBE"/>
    <w:rsid w:val="00BC3107"/>
    <w:rsid w:val="00BC626E"/>
    <w:rsid w:val="00BC775E"/>
    <w:rsid w:val="00BD0742"/>
    <w:rsid w:val="00BE291B"/>
    <w:rsid w:val="00BE4A1E"/>
    <w:rsid w:val="00BF0527"/>
    <w:rsid w:val="00C109E7"/>
    <w:rsid w:val="00C120CD"/>
    <w:rsid w:val="00C127C8"/>
    <w:rsid w:val="00C15427"/>
    <w:rsid w:val="00C15BFC"/>
    <w:rsid w:val="00C15C8E"/>
    <w:rsid w:val="00C176DB"/>
    <w:rsid w:val="00C22793"/>
    <w:rsid w:val="00C22DBD"/>
    <w:rsid w:val="00C302B6"/>
    <w:rsid w:val="00C31C57"/>
    <w:rsid w:val="00C353B4"/>
    <w:rsid w:val="00C647FA"/>
    <w:rsid w:val="00C7700F"/>
    <w:rsid w:val="00C81058"/>
    <w:rsid w:val="00C82AB9"/>
    <w:rsid w:val="00C86DC5"/>
    <w:rsid w:val="00C86F93"/>
    <w:rsid w:val="00C95476"/>
    <w:rsid w:val="00C96A98"/>
    <w:rsid w:val="00CA68E8"/>
    <w:rsid w:val="00CB4F21"/>
    <w:rsid w:val="00CB6824"/>
    <w:rsid w:val="00CD1B50"/>
    <w:rsid w:val="00CD31B4"/>
    <w:rsid w:val="00CD4531"/>
    <w:rsid w:val="00CE740B"/>
    <w:rsid w:val="00CE780B"/>
    <w:rsid w:val="00CF1C31"/>
    <w:rsid w:val="00CF33CA"/>
    <w:rsid w:val="00CF3BEC"/>
    <w:rsid w:val="00CF5703"/>
    <w:rsid w:val="00D11DBA"/>
    <w:rsid w:val="00D24CD6"/>
    <w:rsid w:val="00D37A47"/>
    <w:rsid w:val="00D57EF9"/>
    <w:rsid w:val="00D62B1D"/>
    <w:rsid w:val="00D6429B"/>
    <w:rsid w:val="00D753E0"/>
    <w:rsid w:val="00D777A6"/>
    <w:rsid w:val="00D867D3"/>
    <w:rsid w:val="00D90F57"/>
    <w:rsid w:val="00D96595"/>
    <w:rsid w:val="00D9776A"/>
    <w:rsid w:val="00DA4FEE"/>
    <w:rsid w:val="00DA56CF"/>
    <w:rsid w:val="00DB3479"/>
    <w:rsid w:val="00DB6467"/>
    <w:rsid w:val="00DB7442"/>
    <w:rsid w:val="00DD1A24"/>
    <w:rsid w:val="00DD2CFA"/>
    <w:rsid w:val="00DE0388"/>
    <w:rsid w:val="00DE6CED"/>
    <w:rsid w:val="00DF7D97"/>
    <w:rsid w:val="00E07756"/>
    <w:rsid w:val="00E137A0"/>
    <w:rsid w:val="00E15CF0"/>
    <w:rsid w:val="00E170FF"/>
    <w:rsid w:val="00E3252F"/>
    <w:rsid w:val="00E42596"/>
    <w:rsid w:val="00E47B91"/>
    <w:rsid w:val="00E6150E"/>
    <w:rsid w:val="00E647E8"/>
    <w:rsid w:val="00E663A8"/>
    <w:rsid w:val="00E72F20"/>
    <w:rsid w:val="00E814D0"/>
    <w:rsid w:val="00EA1D4E"/>
    <w:rsid w:val="00EA233F"/>
    <w:rsid w:val="00EA243A"/>
    <w:rsid w:val="00EC2FB9"/>
    <w:rsid w:val="00ED1F4F"/>
    <w:rsid w:val="00ED37A3"/>
    <w:rsid w:val="00ED5677"/>
    <w:rsid w:val="00EE4498"/>
    <w:rsid w:val="00EE674C"/>
    <w:rsid w:val="00EF17EA"/>
    <w:rsid w:val="00F0142B"/>
    <w:rsid w:val="00F019AB"/>
    <w:rsid w:val="00F01C5C"/>
    <w:rsid w:val="00F10BDB"/>
    <w:rsid w:val="00F124D6"/>
    <w:rsid w:val="00F2335D"/>
    <w:rsid w:val="00F24010"/>
    <w:rsid w:val="00F26911"/>
    <w:rsid w:val="00F318B9"/>
    <w:rsid w:val="00F34969"/>
    <w:rsid w:val="00F34DEC"/>
    <w:rsid w:val="00F4142C"/>
    <w:rsid w:val="00F42AF4"/>
    <w:rsid w:val="00F43CC0"/>
    <w:rsid w:val="00F44847"/>
    <w:rsid w:val="00F4776E"/>
    <w:rsid w:val="00F47AED"/>
    <w:rsid w:val="00F53831"/>
    <w:rsid w:val="00F60A18"/>
    <w:rsid w:val="00F66E2B"/>
    <w:rsid w:val="00F77A41"/>
    <w:rsid w:val="00F80A7F"/>
    <w:rsid w:val="00F819A7"/>
    <w:rsid w:val="00F8541C"/>
    <w:rsid w:val="00F92214"/>
    <w:rsid w:val="00FA43C9"/>
    <w:rsid w:val="00FB53B0"/>
    <w:rsid w:val="00FC20B6"/>
    <w:rsid w:val="00FC2482"/>
    <w:rsid w:val="00FD1AAA"/>
    <w:rsid w:val="00FD4C90"/>
    <w:rsid w:val="00FD64F2"/>
    <w:rsid w:val="00FE0825"/>
    <w:rsid w:val="00FE0EB1"/>
    <w:rsid w:val="00FE51ED"/>
    <w:rsid w:val="00FE6FDE"/>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BCA"/>
  <w15:chartTrackingRefBased/>
  <w15:docId w15:val="{EC0D239D-1F99-4692-B353-D9FC1CA0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2B7"/>
  </w:style>
  <w:style w:type="paragraph" w:styleId="Heading1">
    <w:name w:val="heading 1"/>
    <w:basedOn w:val="Normal"/>
    <w:next w:val="Normal"/>
    <w:link w:val="Heading1Char"/>
    <w:uiPriority w:val="9"/>
    <w:qFormat/>
    <w:rsid w:val="000C72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C72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C72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C72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C72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C72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C72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C72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C72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26"/>
  </w:style>
  <w:style w:type="paragraph" w:styleId="Footer">
    <w:name w:val="footer"/>
    <w:basedOn w:val="Normal"/>
    <w:link w:val="FooterChar"/>
    <w:uiPriority w:val="99"/>
    <w:unhideWhenUsed/>
    <w:rsid w:val="0013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26"/>
  </w:style>
  <w:style w:type="character" w:customStyle="1" w:styleId="Heading1Char">
    <w:name w:val="Heading 1 Char"/>
    <w:basedOn w:val="DefaultParagraphFont"/>
    <w:link w:val="Heading1"/>
    <w:uiPriority w:val="9"/>
    <w:rsid w:val="000C72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C72B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133726"/>
    <w:rPr>
      <w:color w:val="808080"/>
    </w:rPr>
  </w:style>
  <w:style w:type="paragraph" w:styleId="ListParagraph">
    <w:name w:val="List Paragraph"/>
    <w:basedOn w:val="Normal"/>
    <w:uiPriority w:val="34"/>
    <w:qFormat/>
    <w:rsid w:val="00133726"/>
    <w:pPr>
      <w:ind w:left="720"/>
      <w:contextualSpacing/>
    </w:pPr>
  </w:style>
  <w:style w:type="character" w:styleId="Hyperlink">
    <w:name w:val="Hyperlink"/>
    <w:basedOn w:val="DefaultParagraphFont"/>
    <w:uiPriority w:val="99"/>
    <w:unhideWhenUsed/>
    <w:rsid w:val="00BE291B"/>
    <w:rPr>
      <w:color w:val="0563C1" w:themeColor="hyperlink"/>
      <w:u w:val="single"/>
    </w:rPr>
  </w:style>
  <w:style w:type="character" w:customStyle="1" w:styleId="Heading3Char">
    <w:name w:val="Heading 3 Char"/>
    <w:basedOn w:val="DefaultParagraphFont"/>
    <w:link w:val="Heading3"/>
    <w:uiPriority w:val="9"/>
    <w:rsid w:val="000C72B7"/>
    <w:rPr>
      <w:rFonts w:asciiTheme="majorHAnsi" w:eastAsiaTheme="majorEastAsia" w:hAnsiTheme="majorHAnsi" w:cstheme="majorBidi"/>
      <w:color w:val="2E74B5" w:themeColor="accent1" w:themeShade="BF"/>
      <w:sz w:val="28"/>
      <w:szCs w:val="28"/>
    </w:rPr>
  </w:style>
  <w:style w:type="table" w:styleId="TableGrid">
    <w:name w:val="Table Grid"/>
    <w:basedOn w:val="TableNormal"/>
    <w:uiPriority w:val="39"/>
    <w:rsid w:val="00EA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0E0B"/>
    <w:rPr>
      <w:color w:val="605E5C"/>
      <w:shd w:val="clear" w:color="auto" w:fill="E1DFDD"/>
    </w:rPr>
  </w:style>
  <w:style w:type="paragraph" w:styleId="NoSpacing">
    <w:name w:val="No Spacing"/>
    <w:uiPriority w:val="1"/>
    <w:qFormat/>
    <w:rsid w:val="000C72B7"/>
    <w:pPr>
      <w:spacing w:after="0" w:line="240" w:lineRule="auto"/>
    </w:pPr>
  </w:style>
  <w:style w:type="paragraph" w:styleId="BalloonText">
    <w:name w:val="Balloon Text"/>
    <w:basedOn w:val="Normal"/>
    <w:link w:val="BalloonTextChar"/>
    <w:uiPriority w:val="99"/>
    <w:semiHidden/>
    <w:unhideWhenUsed/>
    <w:rsid w:val="00382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389"/>
    <w:rPr>
      <w:rFonts w:ascii="Segoe UI" w:hAnsi="Segoe UI" w:cs="Segoe UI"/>
      <w:sz w:val="18"/>
      <w:szCs w:val="18"/>
    </w:rPr>
  </w:style>
  <w:style w:type="character" w:styleId="CommentReference">
    <w:name w:val="annotation reference"/>
    <w:basedOn w:val="DefaultParagraphFont"/>
    <w:uiPriority w:val="99"/>
    <w:semiHidden/>
    <w:unhideWhenUsed/>
    <w:rsid w:val="005801FB"/>
    <w:rPr>
      <w:sz w:val="16"/>
      <w:szCs w:val="16"/>
    </w:rPr>
  </w:style>
  <w:style w:type="paragraph" w:styleId="CommentText">
    <w:name w:val="annotation text"/>
    <w:basedOn w:val="Normal"/>
    <w:link w:val="CommentTextChar"/>
    <w:uiPriority w:val="99"/>
    <w:semiHidden/>
    <w:unhideWhenUsed/>
    <w:rsid w:val="005801FB"/>
    <w:pPr>
      <w:spacing w:line="240" w:lineRule="auto"/>
    </w:pPr>
    <w:rPr>
      <w:sz w:val="20"/>
      <w:szCs w:val="20"/>
    </w:rPr>
  </w:style>
  <w:style w:type="character" w:customStyle="1" w:styleId="CommentTextChar">
    <w:name w:val="Comment Text Char"/>
    <w:basedOn w:val="DefaultParagraphFont"/>
    <w:link w:val="CommentText"/>
    <w:uiPriority w:val="99"/>
    <w:semiHidden/>
    <w:rsid w:val="005801FB"/>
    <w:rPr>
      <w:sz w:val="20"/>
      <w:szCs w:val="20"/>
    </w:rPr>
  </w:style>
  <w:style w:type="paragraph" w:styleId="CommentSubject">
    <w:name w:val="annotation subject"/>
    <w:basedOn w:val="CommentText"/>
    <w:next w:val="CommentText"/>
    <w:link w:val="CommentSubjectChar"/>
    <w:uiPriority w:val="99"/>
    <w:semiHidden/>
    <w:unhideWhenUsed/>
    <w:rsid w:val="005801FB"/>
    <w:rPr>
      <w:b/>
      <w:bCs/>
    </w:rPr>
  </w:style>
  <w:style w:type="character" w:customStyle="1" w:styleId="CommentSubjectChar">
    <w:name w:val="Comment Subject Char"/>
    <w:basedOn w:val="CommentTextChar"/>
    <w:link w:val="CommentSubject"/>
    <w:uiPriority w:val="99"/>
    <w:semiHidden/>
    <w:rsid w:val="005801FB"/>
    <w:rPr>
      <w:b/>
      <w:bCs/>
      <w:sz w:val="20"/>
      <w:szCs w:val="20"/>
    </w:rPr>
  </w:style>
  <w:style w:type="character" w:customStyle="1" w:styleId="Heading4Char">
    <w:name w:val="Heading 4 Char"/>
    <w:basedOn w:val="DefaultParagraphFont"/>
    <w:link w:val="Heading4"/>
    <w:uiPriority w:val="9"/>
    <w:semiHidden/>
    <w:rsid w:val="000C72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C72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C72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C72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C72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C72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C72B7"/>
    <w:pPr>
      <w:spacing w:line="240" w:lineRule="auto"/>
    </w:pPr>
    <w:rPr>
      <w:b/>
      <w:bCs/>
      <w:smallCaps/>
      <w:color w:val="44546A" w:themeColor="text2"/>
    </w:rPr>
  </w:style>
  <w:style w:type="paragraph" w:styleId="Title">
    <w:name w:val="Title"/>
    <w:basedOn w:val="Normal"/>
    <w:next w:val="Normal"/>
    <w:link w:val="TitleChar"/>
    <w:uiPriority w:val="10"/>
    <w:qFormat/>
    <w:rsid w:val="000C72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C72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C72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C72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C72B7"/>
    <w:rPr>
      <w:b/>
      <w:bCs/>
    </w:rPr>
  </w:style>
  <w:style w:type="character" w:styleId="Emphasis">
    <w:name w:val="Emphasis"/>
    <w:basedOn w:val="DefaultParagraphFont"/>
    <w:uiPriority w:val="20"/>
    <w:qFormat/>
    <w:rsid w:val="000C72B7"/>
    <w:rPr>
      <w:i/>
      <w:iCs/>
    </w:rPr>
  </w:style>
  <w:style w:type="paragraph" w:styleId="Quote">
    <w:name w:val="Quote"/>
    <w:basedOn w:val="Normal"/>
    <w:next w:val="Normal"/>
    <w:link w:val="QuoteChar"/>
    <w:uiPriority w:val="29"/>
    <w:qFormat/>
    <w:rsid w:val="000C72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C72B7"/>
    <w:rPr>
      <w:color w:val="44546A" w:themeColor="text2"/>
      <w:sz w:val="24"/>
      <w:szCs w:val="24"/>
    </w:rPr>
  </w:style>
  <w:style w:type="paragraph" w:styleId="IntenseQuote">
    <w:name w:val="Intense Quote"/>
    <w:basedOn w:val="Normal"/>
    <w:next w:val="Normal"/>
    <w:link w:val="IntenseQuoteChar"/>
    <w:uiPriority w:val="30"/>
    <w:qFormat/>
    <w:rsid w:val="000C72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C72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C72B7"/>
    <w:rPr>
      <w:i/>
      <w:iCs/>
      <w:color w:val="595959" w:themeColor="text1" w:themeTint="A6"/>
    </w:rPr>
  </w:style>
  <w:style w:type="character" w:styleId="IntenseEmphasis">
    <w:name w:val="Intense Emphasis"/>
    <w:basedOn w:val="DefaultParagraphFont"/>
    <w:uiPriority w:val="21"/>
    <w:qFormat/>
    <w:rsid w:val="000C72B7"/>
    <w:rPr>
      <w:b/>
      <w:bCs/>
      <w:i/>
      <w:iCs/>
    </w:rPr>
  </w:style>
  <w:style w:type="character" w:styleId="SubtleReference">
    <w:name w:val="Subtle Reference"/>
    <w:basedOn w:val="DefaultParagraphFont"/>
    <w:uiPriority w:val="31"/>
    <w:qFormat/>
    <w:rsid w:val="000C72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72B7"/>
    <w:rPr>
      <w:b/>
      <w:bCs/>
      <w:smallCaps/>
      <w:color w:val="44546A" w:themeColor="text2"/>
      <w:u w:val="single"/>
    </w:rPr>
  </w:style>
  <w:style w:type="character" w:styleId="BookTitle">
    <w:name w:val="Book Title"/>
    <w:basedOn w:val="DefaultParagraphFont"/>
    <w:uiPriority w:val="33"/>
    <w:qFormat/>
    <w:rsid w:val="000C72B7"/>
    <w:rPr>
      <w:b/>
      <w:bCs/>
      <w:smallCaps/>
      <w:spacing w:val="10"/>
    </w:rPr>
  </w:style>
  <w:style w:type="paragraph" w:styleId="TOCHeading">
    <w:name w:val="TOC Heading"/>
    <w:basedOn w:val="Heading1"/>
    <w:next w:val="Normal"/>
    <w:uiPriority w:val="39"/>
    <w:semiHidden/>
    <w:unhideWhenUsed/>
    <w:qFormat/>
    <w:rsid w:val="000C72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0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rchive.codeplex.com/?p=wabb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1018-54B1-4453-B8AE-5729FC9C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5</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D. Elliott</dc:creator>
  <cp:keywords/>
  <dc:description/>
  <cp:lastModifiedBy>Pamela D. Elliott</cp:lastModifiedBy>
  <cp:revision>26</cp:revision>
  <cp:lastPrinted>2020-04-16T17:50:00Z</cp:lastPrinted>
  <dcterms:created xsi:type="dcterms:W3CDTF">2019-04-08T11:07:00Z</dcterms:created>
  <dcterms:modified xsi:type="dcterms:W3CDTF">2021-01-21T16:49:00Z</dcterms:modified>
</cp:coreProperties>
</file>