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7E5B7" w14:textId="7E6E7EA1" w:rsidR="00F845E9" w:rsidRDefault="005D33D7">
      <w:r>
        <w:t>Reflexión:</w:t>
      </w:r>
    </w:p>
    <w:p w14:paraId="56CB2ABD" w14:textId="4B336AAD" w:rsidR="005D33D7" w:rsidRDefault="005D33D7"/>
    <w:p w14:paraId="0E905CC5" w14:textId="7AD60DB0" w:rsidR="005D33D7" w:rsidRDefault="005D33D7">
      <w:r>
        <w:t>Sigo avanzando en el diagrama entidad-relación y avanzo con el diagrama físico para general el script de la base de datos.</w:t>
      </w:r>
    </w:p>
    <w:sectPr w:rsidR="005D33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D5"/>
    <w:rsid w:val="00147CD5"/>
    <w:rsid w:val="005D33D7"/>
    <w:rsid w:val="009E7D61"/>
    <w:rsid w:val="00A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60F3C"/>
  <w15:chartTrackingRefBased/>
  <w15:docId w15:val="{F5BB4791-298F-462D-97EB-C7F3BA52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2</cp:revision>
  <dcterms:created xsi:type="dcterms:W3CDTF">2021-06-23T01:48:00Z</dcterms:created>
  <dcterms:modified xsi:type="dcterms:W3CDTF">2021-06-23T01:49:00Z</dcterms:modified>
</cp:coreProperties>
</file>