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82D0" w14:textId="274CF18C" w:rsidR="00F845E9" w:rsidRDefault="009373F1">
      <w:pPr>
        <w:rPr>
          <w:lang w:val="es-ES"/>
        </w:rPr>
      </w:pPr>
      <w:r>
        <w:rPr>
          <w:lang w:val="es-ES"/>
        </w:rPr>
        <w:t>Reflexión</w:t>
      </w:r>
    </w:p>
    <w:p w14:paraId="2ECAC0E5" w14:textId="4DDB51F7" w:rsidR="009373F1" w:rsidRDefault="009373F1">
      <w:pPr>
        <w:rPr>
          <w:lang w:val="es-ES"/>
        </w:rPr>
      </w:pPr>
    </w:p>
    <w:p w14:paraId="71E43CDB" w14:textId="28A4BAD4" w:rsidR="009373F1" w:rsidRPr="009373F1" w:rsidRDefault="009373F1">
      <w:pPr>
        <w:rPr>
          <w:lang w:val="es-ES"/>
        </w:rPr>
      </w:pPr>
      <w:r>
        <w:rPr>
          <w:lang w:val="es-ES"/>
        </w:rPr>
        <w:t>Luego de realizar el punteo de los posibles casos de uso y después de investigar como realizar el diagrama, se puedo avanzar en este. Con la ayuda del profesor se perfecciono.</w:t>
      </w:r>
    </w:p>
    <w:sectPr w:rsidR="009373F1" w:rsidRPr="009373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80"/>
    <w:rsid w:val="009373F1"/>
    <w:rsid w:val="009E7D61"/>
    <w:rsid w:val="00AF029C"/>
    <w:rsid w:val="00C8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99B88"/>
  <w15:chartTrackingRefBased/>
  <w15:docId w15:val="{29FA6D50-A841-4D60-9231-75AE5655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2</cp:revision>
  <dcterms:created xsi:type="dcterms:W3CDTF">2021-07-06T13:35:00Z</dcterms:created>
  <dcterms:modified xsi:type="dcterms:W3CDTF">2021-07-06T13:36:00Z</dcterms:modified>
</cp:coreProperties>
</file>