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B2B1" w14:textId="77777777" w:rsidR="00A4456F" w:rsidRPr="00AF1C44" w:rsidRDefault="00A4456F" w:rsidP="00A4456F">
      <w:r>
        <w:t>Proposiciones simples</w:t>
      </w:r>
    </w:p>
    <w:p w14:paraId="4491EA98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>Un cuadrado tiene 4 lados</w:t>
      </w:r>
    </w:p>
    <w:p w14:paraId="2CE1AF33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>La tierra gira en torno al sol</w:t>
      </w:r>
    </w:p>
    <w:p w14:paraId="690AF32B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>El agua tiene tres estados</w:t>
      </w:r>
    </w:p>
    <w:p w14:paraId="641FA8F0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>X + 3 = 9</w:t>
      </w:r>
    </w:p>
    <w:p w14:paraId="2DA0E3BE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>Los menores de edad pueden votar en chile</w:t>
      </w:r>
    </w:p>
    <w:p w14:paraId="104DC0B9" w14:textId="77777777" w:rsidR="00A4456F" w:rsidRPr="00AF1C44" w:rsidRDefault="00A4456F" w:rsidP="00A4456F">
      <w:pPr>
        <w:pStyle w:val="Prrafodelista"/>
        <w:numPr>
          <w:ilvl w:val="0"/>
          <w:numId w:val="1"/>
        </w:numPr>
      </w:pPr>
      <w:r w:rsidRPr="00AF1C44">
        <w:t xml:space="preserve">El mes de abril tiene 30 día </w:t>
      </w:r>
    </w:p>
    <w:p w14:paraId="1F482E0A" w14:textId="77777777" w:rsidR="00F845E9" w:rsidRDefault="00A4456F"/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4D20"/>
    <w:multiLevelType w:val="hybridMultilevel"/>
    <w:tmpl w:val="DFD0C274"/>
    <w:lvl w:ilvl="0" w:tplc="CC74F79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6F"/>
    <w:rsid w:val="009E7D61"/>
    <w:rsid w:val="00A4456F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0B5C"/>
  <w15:chartTrackingRefBased/>
  <w15:docId w15:val="{689ADC47-A3F1-4144-92BE-401A1934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2021-04-30T01:35:00Z</dcterms:created>
  <dcterms:modified xsi:type="dcterms:W3CDTF">2021-04-30T01:37:00Z</dcterms:modified>
</cp:coreProperties>
</file>