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17E2" w14:textId="77777777" w:rsidR="00796B13" w:rsidRPr="00796B13" w:rsidRDefault="00796B13" w:rsidP="00796B13">
      <w:pPr>
        <w:spacing w:before="300" w:after="0" w:line="240" w:lineRule="auto"/>
        <w:outlineLvl w:val="0"/>
        <w:rPr>
          <w:rFonts w:ascii="Segoe UI" w:eastAsia="Times New Roman" w:hAnsi="Segoe UI" w:cs="Segoe UI"/>
          <w:color w:val="000000"/>
          <w:kern w:val="36"/>
          <w:sz w:val="60"/>
          <w:szCs w:val="60"/>
          <w14:ligatures w14:val="none"/>
        </w:rPr>
      </w:pPr>
      <w:r w:rsidRPr="00796B13">
        <w:rPr>
          <w:rFonts w:ascii="Segoe UI" w:eastAsia="Times New Roman" w:hAnsi="Segoe UI" w:cs="Segoe UI"/>
          <w:color w:val="000000"/>
          <w:kern w:val="36"/>
          <w:sz w:val="60"/>
          <w:szCs w:val="60"/>
          <w14:ligatures w14:val="none"/>
        </w:rPr>
        <w:t>Blazor cookie authentication - Login page</w:t>
      </w:r>
    </w:p>
    <w:p w14:paraId="7D32FA49" w14:textId="77777777" w:rsidR="00796B13" w:rsidRPr="00796B13" w:rsidRDefault="00796B13" w:rsidP="00796B13">
      <w:pPr>
        <w:spacing w:after="0" w:line="240" w:lineRule="auto"/>
        <w:rPr>
          <w:rFonts w:ascii="Times New Roman" w:eastAsia="Times New Roman" w:hAnsi="Times New Roman" w:cs="Times New Roman"/>
          <w:kern w:val="0"/>
          <w:sz w:val="24"/>
          <w:szCs w:val="24"/>
          <w14:ligatures w14:val="none"/>
        </w:rPr>
      </w:pPr>
    </w:p>
    <w:p w14:paraId="27B8C3C6"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ASP.NET Core Identity provides cookie authentication out of the box. In this video we will discuss how to integrate this cookie authentication in a Blazor application.</w:t>
      </w:r>
    </w:p>
    <w:p w14:paraId="763B4324" w14:textId="77777777" w:rsidR="00796B13" w:rsidRPr="00796B13" w:rsidRDefault="00796B13" w:rsidP="00796B1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96B13">
        <w:rPr>
          <w:rFonts w:ascii="inherit" w:eastAsia="Times New Roman" w:hAnsi="inherit" w:cs="Times New Roman"/>
          <w:color w:val="323131"/>
          <w:kern w:val="0"/>
          <w:sz w:val="41"/>
          <w:szCs w:val="41"/>
          <w14:ligatures w14:val="none"/>
        </w:rPr>
        <w:t>Scaffold ASP.NET Core Identity</w:t>
      </w:r>
    </w:p>
    <w:p w14:paraId="5A8BAF77"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The first step is to scaffold ASP.NET Core Identity into our existing Blazor application. ASP.NET Core Identity provides user registration, login, logout, two factor authentication etc out of the box. We discussed scaffolding ASP.NET Core Identity in </w:t>
      </w:r>
      <w:hyperlink r:id="rId5" w:tgtFrame="_blank" w:tooltip="Scaffold ASP.NET Core Identity" w:history="1">
        <w:r w:rsidRPr="00796B13">
          <w:rPr>
            <w:rFonts w:ascii="PT Serif" w:eastAsia="Times New Roman" w:hAnsi="PT Serif" w:cs="Times New Roman"/>
            <w:color w:val="3287B2"/>
            <w:kern w:val="0"/>
            <w:sz w:val="29"/>
            <w:szCs w:val="29"/>
            <w:u w:val="single"/>
            <w14:ligatures w14:val="none"/>
          </w:rPr>
          <w:t>Part 51</w:t>
        </w:r>
      </w:hyperlink>
      <w:r w:rsidRPr="00796B13">
        <w:rPr>
          <w:rFonts w:ascii="PT Serif" w:eastAsia="Times New Roman" w:hAnsi="PT Serif" w:cs="Times New Roman"/>
          <w:color w:val="333333"/>
          <w:kern w:val="0"/>
          <w:sz w:val="29"/>
          <w:szCs w:val="29"/>
          <w14:ligatures w14:val="none"/>
        </w:rPr>
        <w:t> of </w:t>
      </w:r>
      <w:hyperlink r:id="rId6" w:tgtFrame="_blank" w:tooltip="Blazor Tutorial" w:history="1">
        <w:r w:rsidRPr="00796B13">
          <w:rPr>
            <w:rFonts w:ascii="PT Serif" w:eastAsia="Times New Roman" w:hAnsi="PT Serif" w:cs="Times New Roman"/>
            <w:color w:val="3287B2"/>
            <w:kern w:val="0"/>
            <w:sz w:val="29"/>
            <w:szCs w:val="29"/>
            <w:u w:val="single"/>
            <w14:ligatures w14:val="none"/>
          </w:rPr>
          <w:t>Blazor tutorial</w:t>
        </w:r>
      </w:hyperlink>
      <w:r w:rsidRPr="00796B13">
        <w:rPr>
          <w:rFonts w:ascii="PT Serif" w:eastAsia="Times New Roman" w:hAnsi="PT Serif" w:cs="Times New Roman"/>
          <w:color w:val="333333"/>
          <w:kern w:val="0"/>
          <w:sz w:val="29"/>
          <w:szCs w:val="29"/>
          <w14:ligatures w14:val="none"/>
        </w:rPr>
        <w:t>.</w:t>
      </w:r>
    </w:p>
    <w:p w14:paraId="3BD75DF2" w14:textId="77777777" w:rsidR="00796B13" w:rsidRPr="00796B13" w:rsidRDefault="00796B13" w:rsidP="00796B1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96B13">
        <w:rPr>
          <w:rFonts w:ascii="inherit" w:eastAsia="Times New Roman" w:hAnsi="inherit" w:cs="Times New Roman"/>
          <w:color w:val="323131"/>
          <w:kern w:val="0"/>
          <w:sz w:val="41"/>
          <w:szCs w:val="41"/>
          <w14:ligatures w14:val="none"/>
        </w:rPr>
        <w:t>Configure cookie authentication services</w:t>
      </w:r>
    </w:p>
    <w:p w14:paraId="503BCE1A"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In </w:t>
      </w:r>
      <w:r w:rsidRPr="00796B13">
        <w:rPr>
          <w:rFonts w:ascii="Consolas" w:eastAsia="Times New Roman" w:hAnsi="Consolas" w:cs="Courier New"/>
          <w:color w:val="C7254E"/>
          <w:kern w:val="0"/>
          <w:sz w:val="26"/>
          <w:szCs w:val="26"/>
          <w:shd w:val="clear" w:color="auto" w:fill="F9F2F4"/>
          <w14:ligatures w14:val="none"/>
        </w:rPr>
        <w:t>ConfigureServices()</w:t>
      </w:r>
      <w:r w:rsidRPr="00796B13">
        <w:rPr>
          <w:rFonts w:ascii="PT Serif" w:eastAsia="Times New Roman" w:hAnsi="PT Serif" w:cs="Times New Roman"/>
          <w:color w:val="333333"/>
          <w:kern w:val="0"/>
          <w:sz w:val="29"/>
          <w:szCs w:val="29"/>
          <w14:ligatures w14:val="none"/>
        </w:rPr>
        <w:t> method of the </w:t>
      </w:r>
      <w:r w:rsidRPr="00796B13">
        <w:rPr>
          <w:rFonts w:ascii="Consolas" w:eastAsia="Times New Roman" w:hAnsi="Consolas" w:cs="Courier New"/>
          <w:color w:val="C7254E"/>
          <w:kern w:val="0"/>
          <w:sz w:val="26"/>
          <w:szCs w:val="26"/>
          <w:shd w:val="clear" w:color="auto" w:fill="F9F2F4"/>
          <w14:ligatures w14:val="none"/>
        </w:rPr>
        <w:t>Startup</w:t>
      </w:r>
      <w:r w:rsidRPr="00796B13">
        <w:rPr>
          <w:rFonts w:ascii="PT Serif" w:eastAsia="Times New Roman" w:hAnsi="PT Serif" w:cs="Times New Roman"/>
          <w:color w:val="333333"/>
          <w:kern w:val="0"/>
          <w:sz w:val="29"/>
          <w:szCs w:val="29"/>
          <w14:ligatures w14:val="none"/>
        </w:rPr>
        <w:t> class</w:t>
      </w:r>
    </w:p>
    <w:p w14:paraId="215E9656" w14:textId="77777777" w:rsidR="00796B13" w:rsidRPr="00796B13" w:rsidRDefault="00796B13" w:rsidP="00796B13">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AddAuthentication() - Adds cookie authentication services. ASP.NET Core Idenity writes a cookie with scheme "Identity.Application" which is specified as the default scheme.</w:t>
      </w:r>
    </w:p>
    <w:p w14:paraId="44BA2161" w14:textId="77777777" w:rsidR="00796B13" w:rsidRPr="00796B13" w:rsidRDefault="00796B13" w:rsidP="00796B13">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AddCookie() - As the name implies, adds the cookie services.</w:t>
      </w:r>
    </w:p>
    <w:p w14:paraId="339F72A9"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1990B8"/>
          <w:kern w:val="0"/>
          <w:sz w:val="23"/>
          <w:szCs w:val="23"/>
          <w14:ligatures w14:val="none"/>
        </w:rPr>
        <w:t>public</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void</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ConfigureServices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IServiceCollection</w:t>
      </w:r>
      <w:r w:rsidRPr="00796B13">
        <w:rPr>
          <w:rFonts w:ascii="Consolas" w:eastAsia="Times New Roman" w:hAnsi="Consolas" w:cs="Courier New"/>
          <w:color w:val="000000"/>
          <w:kern w:val="0"/>
          <w:sz w:val="23"/>
          <w:szCs w:val="23"/>
          <w14:ligatures w14:val="none"/>
        </w:rPr>
        <w:t xml:space="preserve"> services</w:t>
      </w:r>
      <w:r w:rsidRPr="00796B13">
        <w:rPr>
          <w:rFonts w:ascii="Consolas" w:eastAsia="Times New Roman" w:hAnsi="Consolas" w:cs="Courier New"/>
          <w:color w:val="5F6364"/>
          <w:kern w:val="0"/>
          <w:sz w:val="23"/>
          <w:szCs w:val="23"/>
          <w14:ligatures w14:val="none"/>
        </w:rPr>
        <w:t>)</w:t>
      </w:r>
    </w:p>
    <w:p w14:paraId="06FE90DE"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6F085575"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AddAuthentication</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"Identity.Application"</w:t>
      </w:r>
      <w:r w:rsidRPr="00796B13">
        <w:rPr>
          <w:rFonts w:ascii="Consolas" w:eastAsia="Times New Roman" w:hAnsi="Consolas" w:cs="Courier New"/>
          <w:color w:val="5F6364"/>
          <w:kern w:val="0"/>
          <w:sz w:val="23"/>
          <w:szCs w:val="23"/>
          <w14:ligatures w14:val="none"/>
        </w:rPr>
        <w:t>)</w:t>
      </w:r>
    </w:p>
    <w:p w14:paraId="2DC36E47"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AddCookie</w:t>
      </w:r>
      <w:r w:rsidRPr="00796B13">
        <w:rPr>
          <w:rFonts w:ascii="Consolas" w:eastAsia="Times New Roman" w:hAnsi="Consolas" w:cs="Courier New"/>
          <w:color w:val="5F6364"/>
          <w:kern w:val="0"/>
          <w:sz w:val="23"/>
          <w:szCs w:val="23"/>
          <w14:ligatures w14:val="none"/>
        </w:rPr>
        <w:t>();</w:t>
      </w:r>
    </w:p>
    <w:p w14:paraId="3D6A6E8A"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71F6852"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7D8B99"/>
          <w:kern w:val="0"/>
          <w:sz w:val="23"/>
          <w:szCs w:val="23"/>
          <w14:ligatures w14:val="none"/>
        </w:rPr>
        <w:t>// Rest of the code</w:t>
      </w:r>
    </w:p>
    <w:p w14:paraId="4AF1D081"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39D8BFFA" w14:textId="77777777" w:rsidR="00796B13" w:rsidRPr="00796B13" w:rsidRDefault="00796B13" w:rsidP="00796B13">
      <w:pPr>
        <w:spacing w:after="0" w:line="240" w:lineRule="auto"/>
        <w:rPr>
          <w:rFonts w:ascii="PT Serif" w:eastAsia="Times New Roman" w:hAnsi="PT Serif" w:cs="Times New Roman"/>
          <w:color w:val="676A6D"/>
          <w:kern w:val="0"/>
          <w:sz w:val="23"/>
          <w:szCs w:val="23"/>
          <w14:ligatures w14:val="none"/>
        </w:rPr>
      </w:pPr>
      <w:r w:rsidRPr="00796B13">
        <w:rPr>
          <w:rFonts w:ascii="PT Serif" w:eastAsia="Times New Roman" w:hAnsi="PT Serif" w:cs="Times New Roman"/>
          <w:color w:val="676A6D"/>
          <w:kern w:val="0"/>
          <w:sz w:val="23"/>
          <w:szCs w:val="23"/>
          <w14:ligatures w14:val="none"/>
        </w:rPr>
        <w:lastRenderedPageBreak/>
        <w:t>Copy</w:t>
      </w:r>
    </w:p>
    <w:p w14:paraId="4B49AEDD"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In </w:t>
      </w:r>
      <w:r w:rsidRPr="00796B13">
        <w:rPr>
          <w:rFonts w:ascii="Consolas" w:eastAsia="Times New Roman" w:hAnsi="Consolas" w:cs="Courier New"/>
          <w:color w:val="C7254E"/>
          <w:kern w:val="0"/>
          <w:sz w:val="26"/>
          <w:szCs w:val="26"/>
          <w:shd w:val="clear" w:color="auto" w:fill="F9F2F4"/>
          <w14:ligatures w14:val="none"/>
        </w:rPr>
        <w:t>Configure()</w:t>
      </w:r>
      <w:r w:rsidRPr="00796B13">
        <w:rPr>
          <w:rFonts w:ascii="PT Serif" w:eastAsia="Times New Roman" w:hAnsi="PT Serif" w:cs="Times New Roman"/>
          <w:color w:val="333333"/>
          <w:kern w:val="0"/>
          <w:sz w:val="29"/>
          <w:szCs w:val="29"/>
          <w14:ligatures w14:val="none"/>
        </w:rPr>
        <w:t> method of the </w:t>
      </w:r>
      <w:r w:rsidRPr="00796B13">
        <w:rPr>
          <w:rFonts w:ascii="Consolas" w:eastAsia="Times New Roman" w:hAnsi="Consolas" w:cs="Courier New"/>
          <w:color w:val="C7254E"/>
          <w:kern w:val="0"/>
          <w:sz w:val="26"/>
          <w:szCs w:val="26"/>
          <w:shd w:val="clear" w:color="auto" w:fill="F9F2F4"/>
          <w14:ligatures w14:val="none"/>
        </w:rPr>
        <w:t>Startup</w:t>
      </w:r>
      <w:r w:rsidRPr="00796B13">
        <w:rPr>
          <w:rFonts w:ascii="PT Serif" w:eastAsia="Times New Roman" w:hAnsi="PT Serif" w:cs="Times New Roman"/>
          <w:color w:val="333333"/>
          <w:kern w:val="0"/>
          <w:sz w:val="29"/>
          <w:szCs w:val="29"/>
          <w14:ligatures w14:val="none"/>
        </w:rPr>
        <w:t> class, </w:t>
      </w:r>
      <w:r w:rsidRPr="00796B13">
        <w:rPr>
          <w:rFonts w:ascii="Consolas" w:eastAsia="Times New Roman" w:hAnsi="Consolas" w:cs="Courier New"/>
          <w:color w:val="C7254E"/>
          <w:kern w:val="0"/>
          <w:sz w:val="26"/>
          <w:szCs w:val="26"/>
          <w:shd w:val="clear" w:color="auto" w:fill="F9F2F4"/>
          <w14:ligatures w14:val="none"/>
        </w:rPr>
        <w:t>UseAuthentication()</w:t>
      </w:r>
      <w:r w:rsidRPr="00796B13">
        <w:rPr>
          <w:rFonts w:ascii="PT Serif" w:eastAsia="Times New Roman" w:hAnsi="PT Serif" w:cs="Times New Roman"/>
          <w:color w:val="333333"/>
          <w:kern w:val="0"/>
          <w:sz w:val="29"/>
          <w:szCs w:val="29"/>
          <w14:ligatures w14:val="none"/>
        </w:rPr>
        <w:t> and </w:t>
      </w:r>
      <w:r w:rsidRPr="00796B13">
        <w:rPr>
          <w:rFonts w:ascii="Consolas" w:eastAsia="Times New Roman" w:hAnsi="Consolas" w:cs="Courier New"/>
          <w:color w:val="C7254E"/>
          <w:kern w:val="0"/>
          <w:sz w:val="26"/>
          <w:szCs w:val="26"/>
          <w:shd w:val="clear" w:color="auto" w:fill="F9F2F4"/>
          <w14:ligatures w14:val="none"/>
        </w:rPr>
        <w:t>UseAuthorization()</w:t>
      </w:r>
      <w:r w:rsidRPr="00796B13">
        <w:rPr>
          <w:rFonts w:ascii="PT Serif" w:eastAsia="Times New Roman" w:hAnsi="PT Serif" w:cs="Times New Roman"/>
          <w:color w:val="333333"/>
          <w:kern w:val="0"/>
          <w:sz w:val="29"/>
          <w:szCs w:val="29"/>
          <w14:ligatures w14:val="none"/>
        </w:rPr>
        <w:t> methods add authentication and authorization middleware components to the request processing pipeline.</w:t>
      </w:r>
    </w:p>
    <w:p w14:paraId="64C63457"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1990B8"/>
          <w:kern w:val="0"/>
          <w:sz w:val="23"/>
          <w:szCs w:val="23"/>
          <w14:ligatures w14:val="none"/>
        </w:rPr>
        <w:t>public</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void</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Configure</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IApplicationBuilder</w:t>
      </w:r>
      <w:r w:rsidRPr="00796B13">
        <w:rPr>
          <w:rFonts w:ascii="Consolas" w:eastAsia="Times New Roman" w:hAnsi="Consolas" w:cs="Courier New"/>
          <w:color w:val="000000"/>
          <w:kern w:val="0"/>
          <w:sz w:val="23"/>
          <w:szCs w:val="23"/>
          <w14:ligatures w14:val="none"/>
        </w:rPr>
        <w:t xml:space="preserve"> app</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IWebHostEnvironment</w:t>
      </w:r>
      <w:r w:rsidRPr="00796B13">
        <w:rPr>
          <w:rFonts w:ascii="Consolas" w:eastAsia="Times New Roman" w:hAnsi="Consolas" w:cs="Courier New"/>
          <w:color w:val="000000"/>
          <w:kern w:val="0"/>
          <w:sz w:val="23"/>
          <w:szCs w:val="23"/>
          <w14:ligatures w14:val="none"/>
        </w:rPr>
        <w:t xml:space="preserve"> env</w:t>
      </w:r>
      <w:r w:rsidRPr="00796B13">
        <w:rPr>
          <w:rFonts w:ascii="Consolas" w:eastAsia="Times New Roman" w:hAnsi="Consolas" w:cs="Courier New"/>
          <w:color w:val="5F6364"/>
          <w:kern w:val="0"/>
          <w:sz w:val="23"/>
          <w:szCs w:val="23"/>
          <w14:ligatures w14:val="none"/>
        </w:rPr>
        <w:t>)</w:t>
      </w:r>
    </w:p>
    <w:p w14:paraId="22D2E891"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1030B8ED"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7D8B99"/>
          <w:kern w:val="0"/>
          <w:sz w:val="23"/>
          <w:szCs w:val="23"/>
          <w14:ligatures w14:val="none"/>
        </w:rPr>
        <w:t>// Rest of the code</w:t>
      </w:r>
    </w:p>
    <w:p w14:paraId="3833230E"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4AA74"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app</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UseRouting</w:t>
      </w:r>
      <w:r w:rsidRPr="00796B13">
        <w:rPr>
          <w:rFonts w:ascii="Consolas" w:eastAsia="Times New Roman" w:hAnsi="Consolas" w:cs="Courier New"/>
          <w:color w:val="5F6364"/>
          <w:kern w:val="0"/>
          <w:sz w:val="23"/>
          <w:szCs w:val="23"/>
          <w14:ligatures w14:val="none"/>
        </w:rPr>
        <w:t>();</w:t>
      </w:r>
    </w:p>
    <w:p w14:paraId="259BD9DE"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app</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UseAuthentication</w:t>
      </w:r>
      <w:r w:rsidRPr="00796B13">
        <w:rPr>
          <w:rFonts w:ascii="Consolas" w:eastAsia="Times New Roman" w:hAnsi="Consolas" w:cs="Courier New"/>
          <w:color w:val="5F6364"/>
          <w:kern w:val="0"/>
          <w:sz w:val="23"/>
          <w:szCs w:val="23"/>
          <w14:ligatures w14:val="none"/>
        </w:rPr>
        <w:t>();</w:t>
      </w:r>
    </w:p>
    <w:p w14:paraId="6701D630"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app</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UseAuthorization</w:t>
      </w:r>
      <w:r w:rsidRPr="00796B13">
        <w:rPr>
          <w:rFonts w:ascii="Consolas" w:eastAsia="Times New Roman" w:hAnsi="Consolas" w:cs="Courier New"/>
          <w:color w:val="5F6364"/>
          <w:kern w:val="0"/>
          <w:sz w:val="23"/>
          <w:szCs w:val="23"/>
          <w14:ligatures w14:val="none"/>
        </w:rPr>
        <w:t>();</w:t>
      </w:r>
    </w:p>
    <w:p w14:paraId="4C82E6A6"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app</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UseEndpoints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endpoints </w:t>
      </w:r>
      <w:r w:rsidRPr="00796B13">
        <w:rPr>
          <w:rFonts w:ascii="Consolas" w:eastAsia="Times New Roman" w:hAnsi="Consolas" w:cs="Courier New"/>
          <w:color w:val="A67F59"/>
          <w:kern w:val="0"/>
          <w:sz w:val="23"/>
          <w:szCs w:val="23"/>
          <w14:ligatures w14:val="none"/>
        </w:rPr>
        <w:t>=&gt;</w:t>
      </w:r>
    </w:p>
    <w:p w14:paraId="54D747C5"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61E925C2"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endpoints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MapBlazorHub</w:t>
      </w:r>
      <w:r w:rsidRPr="00796B13">
        <w:rPr>
          <w:rFonts w:ascii="Consolas" w:eastAsia="Times New Roman" w:hAnsi="Consolas" w:cs="Courier New"/>
          <w:color w:val="5F6364"/>
          <w:kern w:val="0"/>
          <w:sz w:val="23"/>
          <w:szCs w:val="23"/>
          <w14:ligatures w14:val="none"/>
        </w:rPr>
        <w:t>();</w:t>
      </w:r>
    </w:p>
    <w:p w14:paraId="485A7179"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endpoints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MapFallbackToPage</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"/_Host"</w:t>
      </w:r>
      <w:r w:rsidRPr="00796B13">
        <w:rPr>
          <w:rFonts w:ascii="Consolas" w:eastAsia="Times New Roman" w:hAnsi="Consolas" w:cs="Courier New"/>
          <w:color w:val="5F6364"/>
          <w:kern w:val="0"/>
          <w:sz w:val="23"/>
          <w:szCs w:val="23"/>
          <w14:ligatures w14:val="none"/>
        </w:rPr>
        <w:t>);</w:t>
      </w:r>
    </w:p>
    <w:p w14:paraId="50BFFB4F"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7018E30F"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05CB9CBB" w14:textId="77777777" w:rsidR="00796B13" w:rsidRPr="00796B13" w:rsidRDefault="00796B13" w:rsidP="00796B13">
      <w:pPr>
        <w:spacing w:after="0" w:line="240" w:lineRule="auto"/>
        <w:rPr>
          <w:rFonts w:ascii="PT Serif" w:eastAsia="Times New Roman" w:hAnsi="PT Serif" w:cs="Times New Roman"/>
          <w:color w:val="676A6D"/>
          <w:kern w:val="0"/>
          <w:sz w:val="23"/>
          <w:szCs w:val="23"/>
          <w14:ligatures w14:val="none"/>
        </w:rPr>
      </w:pPr>
      <w:r w:rsidRPr="00796B13">
        <w:rPr>
          <w:rFonts w:ascii="PT Serif" w:eastAsia="Times New Roman" w:hAnsi="PT Serif" w:cs="Times New Roman"/>
          <w:color w:val="676A6D"/>
          <w:kern w:val="0"/>
          <w:sz w:val="23"/>
          <w:szCs w:val="23"/>
          <w14:ligatures w14:val="none"/>
        </w:rPr>
        <w:t>Copy</w:t>
      </w:r>
    </w:p>
    <w:p w14:paraId="6F486329" w14:textId="77777777" w:rsidR="00796B13" w:rsidRPr="00796B13" w:rsidRDefault="00796B13" w:rsidP="00796B1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96B13">
        <w:rPr>
          <w:rFonts w:ascii="inherit" w:eastAsia="Times New Roman" w:hAnsi="inherit" w:cs="Times New Roman"/>
          <w:color w:val="323131"/>
          <w:kern w:val="0"/>
          <w:sz w:val="41"/>
          <w:szCs w:val="41"/>
          <w14:ligatures w14:val="none"/>
        </w:rPr>
        <w:t>Login navigation menu</w:t>
      </w:r>
    </w:p>
    <w:p w14:paraId="471102B2"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Navigation menu is in </w:t>
      </w:r>
      <w:r w:rsidRPr="00796B13">
        <w:rPr>
          <w:rFonts w:ascii="Consolas" w:eastAsia="Times New Roman" w:hAnsi="Consolas" w:cs="Courier New"/>
          <w:color w:val="C7254E"/>
          <w:kern w:val="0"/>
          <w:sz w:val="26"/>
          <w:szCs w:val="26"/>
          <w:shd w:val="clear" w:color="auto" w:fill="F9F2F4"/>
          <w14:ligatures w14:val="none"/>
        </w:rPr>
        <w:t>Shared\NavMenu.razor</w:t>
      </w:r>
      <w:r w:rsidRPr="00796B13">
        <w:rPr>
          <w:rFonts w:ascii="PT Serif" w:eastAsia="Times New Roman" w:hAnsi="PT Serif" w:cs="Times New Roman"/>
          <w:color w:val="333333"/>
          <w:kern w:val="0"/>
          <w:sz w:val="29"/>
          <w:szCs w:val="29"/>
          <w14:ligatures w14:val="none"/>
        </w:rPr>
        <w:t> file. Include the following </w:t>
      </w:r>
      <w:r w:rsidRPr="00796B13">
        <w:rPr>
          <w:rFonts w:ascii="Consolas" w:eastAsia="Times New Roman" w:hAnsi="Consolas" w:cs="Courier New"/>
          <w:color w:val="C7254E"/>
          <w:kern w:val="0"/>
          <w:sz w:val="26"/>
          <w:szCs w:val="26"/>
          <w:shd w:val="clear" w:color="auto" w:fill="F9F2F4"/>
          <w14:ligatures w14:val="none"/>
        </w:rPr>
        <w:t>NavLink</w:t>
      </w:r>
      <w:r w:rsidRPr="00796B13">
        <w:rPr>
          <w:rFonts w:ascii="PT Serif" w:eastAsia="Times New Roman" w:hAnsi="PT Serif" w:cs="Times New Roman"/>
          <w:color w:val="333333"/>
          <w:kern w:val="0"/>
          <w:sz w:val="29"/>
          <w:szCs w:val="29"/>
          <w14:ligatures w14:val="none"/>
        </w:rPr>
        <w:t> element.</w:t>
      </w:r>
    </w:p>
    <w:p w14:paraId="72A14898"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ASP.NET core identity login page is in </w:t>
      </w:r>
      <w:r w:rsidRPr="00796B13">
        <w:rPr>
          <w:rFonts w:ascii="Consolas" w:eastAsia="Times New Roman" w:hAnsi="Consolas" w:cs="Courier New"/>
          <w:color w:val="C7254E"/>
          <w:kern w:val="0"/>
          <w:sz w:val="26"/>
          <w:szCs w:val="26"/>
          <w:shd w:val="clear" w:color="auto" w:fill="F9F2F4"/>
          <w14:ligatures w14:val="none"/>
        </w:rPr>
        <w:t>Areas\Identity\Pages\Account\Login.cshtml</w:t>
      </w:r>
      <w:r w:rsidRPr="00796B13">
        <w:rPr>
          <w:rFonts w:ascii="PT Serif" w:eastAsia="Times New Roman" w:hAnsi="PT Serif" w:cs="Times New Roman"/>
          <w:color w:val="333333"/>
          <w:kern w:val="0"/>
          <w:sz w:val="29"/>
          <w:szCs w:val="29"/>
          <w14:ligatures w14:val="none"/>
        </w:rPr>
        <w:t>. Areas and Pages folders are not required in the URL, so the URL path to get to the login page is </w:t>
      </w:r>
      <w:r w:rsidRPr="00796B13">
        <w:rPr>
          <w:rFonts w:ascii="Consolas" w:eastAsia="Times New Roman" w:hAnsi="Consolas" w:cs="Courier New"/>
          <w:color w:val="C7254E"/>
          <w:kern w:val="0"/>
          <w:sz w:val="26"/>
          <w:szCs w:val="26"/>
          <w:shd w:val="clear" w:color="auto" w:fill="F9F2F4"/>
          <w14:ligatures w14:val="none"/>
        </w:rPr>
        <w:t>/identity/account/login</w:t>
      </w:r>
      <w:r w:rsidRPr="00796B13">
        <w:rPr>
          <w:rFonts w:ascii="PT Serif" w:eastAsia="Times New Roman" w:hAnsi="PT Serif" w:cs="Times New Roman"/>
          <w:color w:val="333333"/>
          <w:kern w:val="0"/>
          <w:sz w:val="29"/>
          <w:szCs w:val="29"/>
          <w14:ligatures w14:val="none"/>
        </w:rPr>
        <w:t>.</w:t>
      </w:r>
    </w:p>
    <w:p w14:paraId="306AD892"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lastRenderedPageBreak/>
        <w:t>&lt;</w:t>
      </w:r>
      <w:r w:rsidRPr="00796B13">
        <w:rPr>
          <w:rFonts w:ascii="Consolas" w:eastAsia="Times New Roman" w:hAnsi="Consolas" w:cs="Courier New"/>
          <w:color w:val="C92C2C"/>
          <w:kern w:val="0"/>
          <w:sz w:val="23"/>
          <w:szCs w:val="23"/>
          <w14:ligatures w14:val="none"/>
        </w:rPr>
        <w:t xml:space="preserve">li </w:t>
      </w:r>
      <w:r w:rsidRPr="00796B13">
        <w:rPr>
          <w:rFonts w:ascii="Consolas" w:eastAsia="Times New Roman" w:hAnsi="Consolas" w:cs="Courier New"/>
          <w:color w:val="2F9C0A"/>
          <w:kern w:val="0"/>
          <w:sz w:val="23"/>
          <w:szCs w:val="23"/>
          <w14:ligatures w14:val="none"/>
        </w:rPr>
        <w:t>class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nav-item px-3</w:t>
      </w:r>
      <w:r w:rsidRPr="00796B13">
        <w:rPr>
          <w:rFonts w:ascii="Consolas" w:eastAsia="Times New Roman" w:hAnsi="Consolas" w:cs="Courier New"/>
          <w:color w:val="5F6364"/>
          <w:kern w:val="0"/>
          <w:sz w:val="23"/>
          <w:szCs w:val="23"/>
          <w14:ligatures w14:val="none"/>
        </w:rPr>
        <w:t>"&gt;</w:t>
      </w:r>
    </w:p>
    <w:p w14:paraId="0E031B81"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C92C2C"/>
          <w:kern w:val="0"/>
          <w:sz w:val="23"/>
          <w:szCs w:val="23"/>
          <w14:ligatures w14:val="none"/>
        </w:rPr>
        <w:t xml:space="preserve">NavLink </w:t>
      </w:r>
      <w:r w:rsidRPr="00796B13">
        <w:rPr>
          <w:rFonts w:ascii="Consolas" w:eastAsia="Times New Roman" w:hAnsi="Consolas" w:cs="Courier New"/>
          <w:color w:val="2F9C0A"/>
          <w:kern w:val="0"/>
          <w:sz w:val="23"/>
          <w:szCs w:val="23"/>
          <w14:ligatures w14:val="none"/>
        </w:rPr>
        <w:t>class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nav-link</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C92C2C"/>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href</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/identity/account/login</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C92C2C"/>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Match</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NavLinkMatch.All</w:t>
      </w:r>
      <w:r w:rsidRPr="00796B13">
        <w:rPr>
          <w:rFonts w:ascii="Consolas" w:eastAsia="Times New Roman" w:hAnsi="Consolas" w:cs="Courier New"/>
          <w:color w:val="5F6364"/>
          <w:kern w:val="0"/>
          <w:sz w:val="23"/>
          <w:szCs w:val="23"/>
          <w14:ligatures w14:val="none"/>
        </w:rPr>
        <w:t>"&gt;</w:t>
      </w:r>
    </w:p>
    <w:p w14:paraId="2842DBC3"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C92C2C"/>
          <w:kern w:val="0"/>
          <w:sz w:val="23"/>
          <w:szCs w:val="23"/>
          <w14:ligatures w14:val="none"/>
        </w:rPr>
        <w:t xml:space="preserve">span </w:t>
      </w:r>
      <w:r w:rsidRPr="00796B13">
        <w:rPr>
          <w:rFonts w:ascii="Consolas" w:eastAsia="Times New Roman" w:hAnsi="Consolas" w:cs="Courier New"/>
          <w:color w:val="2F9C0A"/>
          <w:kern w:val="0"/>
          <w:sz w:val="23"/>
          <w:szCs w:val="23"/>
          <w14:ligatures w14:val="none"/>
        </w:rPr>
        <w:t>class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oi oi-lock-locked</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C92C2C"/>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aria-hidden</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true</w:t>
      </w:r>
      <w:r w:rsidRPr="00796B13">
        <w:rPr>
          <w:rFonts w:ascii="Consolas" w:eastAsia="Times New Roman" w:hAnsi="Consolas" w:cs="Courier New"/>
          <w:color w:val="5F6364"/>
          <w:kern w:val="0"/>
          <w:sz w:val="23"/>
          <w:szCs w:val="23"/>
          <w14:ligatures w14:val="none"/>
        </w:rPr>
        <w:t>"&gt;&lt;/</w:t>
      </w:r>
      <w:r w:rsidRPr="00796B13">
        <w:rPr>
          <w:rFonts w:ascii="Consolas" w:eastAsia="Times New Roman" w:hAnsi="Consolas" w:cs="Courier New"/>
          <w:color w:val="C92C2C"/>
          <w:kern w:val="0"/>
          <w:sz w:val="23"/>
          <w:szCs w:val="23"/>
          <w14:ligatures w14:val="none"/>
        </w:rPr>
        <w:t>span</w:t>
      </w:r>
      <w:r w:rsidRPr="00796B13">
        <w:rPr>
          <w:rFonts w:ascii="Consolas" w:eastAsia="Times New Roman" w:hAnsi="Consolas" w:cs="Courier New"/>
          <w:color w:val="5F6364"/>
          <w:kern w:val="0"/>
          <w:sz w:val="23"/>
          <w:szCs w:val="23"/>
          <w14:ligatures w14:val="none"/>
        </w:rPr>
        <w:t>&gt;</w:t>
      </w:r>
      <w:r w:rsidRPr="00796B13">
        <w:rPr>
          <w:rFonts w:ascii="Consolas" w:eastAsia="Times New Roman" w:hAnsi="Consolas" w:cs="Courier New"/>
          <w:color w:val="000000"/>
          <w:kern w:val="0"/>
          <w:sz w:val="23"/>
          <w:szCs w:val="23"/>
          <w14:ligatures w14:val="none"/>
        </w:rPr>
        <w:t xml:space="preserve"> Login</w:t>
      </w:r>
    </w:p>
    <w:p w14:paraId="27F58EA6"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C92C2C"/>
          <w:kern w:val="0"/>
          <w:sz w:val="23"/>
          <w:szCs w:val="23"/>
          <w14:ligatures w14:val="none"/>
        </w:rPr>
        <w:t>NavLink</w:t>
      </w:r>
      <w:r w:rsidRPr="00796B13">
        <w:rPr>
          <w:rFonts w:ascii="Consolas" w:eastAsia="Times New Roman" w:hAnsi="Consolas" w:cs="Courier New"/>
          <w:color w:val="5F6364"/>
          <w:kern w:val="0"/>
          <w:sz w:val="23"/>
          <w:szCs w:val="23"/>
          <w14:ligatures w14:val="none"/>
        </w:rPr>
        <w:t>&gt;</w:t>
      </w:r>
    </w:p>
    <w:p w14:paraId="126E42BC"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C92C2C"/>
          <w:kern w:val="0"/>
          <w:sz w:val="23"/>
          <w:szCs w:val="23"/>
          <w14:ligatures w14:val="none"/>
        </w:rPr>
        <w:t>li</w:t>
      </w:r>
      <w:r w:rsidRPr="00796B13">
        <w:rPr>
          <w:rFonts w:ascii="Consolas" w:eastAsia="Times New Roman" w:hAnsi="Consolas" w:cs="Courier New"/>
          <w:color w:val="5F6364"/>
          <w:kern w:val="0"/>
          <w:sz w:val="23"/>
          <w:szCs w:val="23"/>
          <w14:ligatures w14:val="none"/>
        </w:rPr>
        <w:t>&gt;</w:t>
      </w:r>
    </w:p>
    <w:p w14:paraId="2B02E444" w14:textId="77777777" w:rsidR="00796B13" w:rsidRPr="00796B13" w:rsidRDefault="00796B13" w:rsidP="00796B13">
      <w:pPr>
        <w:spacing w:after="0" w:line="240" w:lineRule="auto"/>
        <w:rPr>
          <w:rFonts w:ascii="PT Serif" w:eastAsia="Times New Roman" w:hAnsi="PT Serif" w:cs="Times New Roman"/>
          <w:color w:val="676A6D"/>
          <w:kern w:val="0"/>
          <w:sz w:val="23"/>
          <w:szCs w:val="23"/>
          <w14:ligatures w14:val="none"/>
        </w:rPr>
      </w:pPr>
      <w:r w:rsidRPr="00796B13">
        <w:rPr>
          <w:rFonts w:ascii="PT Serif" w:eastAsia="Times New Roman" w:hAnsi="PT Serif" w:cs="Times New Roman"/>
          <w:color w:val="676A6D"/>
          <w:kern w:val="0"/>
          <w:sz w:val="23"/>
          <w:szCs w:val="23"/>
          <w14:ligatures w14:val="none"/>
        </w:rPr>
        <w:t>Copy</w:t>
      </w:r>
    </w:p>
    <w:p w14:paraId="28FBC07F" w14:textId="77777777" w:rsidR="00796B13" w:rsidRPr="00796B13" w:rsidRDefault="00796B13" w:rsidP="00796B1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96B13">
        <w:rPr>
          <w:rFonts w:ascii="inherit" w:eastAsia="Times New Roman" w:hAnsi="inherit" w:cs="Times New Roman"/>
          <w:color w:val="323131"/>
          <w:kern w:val="0"/>
          <w:sz w:val="41"/>
          <w:szCs w:val="41"/>
          <w14:ligatures w14:val="none"/>
        </w:rPr>
        <w:t>ASP.NET Core Identity Services</w:t>
      </w:r>
    </w:p>
    <w:p w14:paraId="5D14A007"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Consolas" w:eastAsia="Times New Roman" w:hAnsi="Consolas" w:cs="Courier New"/>
          <w:color w:val="C7254E"/>
          <w:kern w:val="0"/>
          <w:sz w:val="26"/>
          <w:szCs w:val="26"/>
          <w:shd w:val="clear" w:color="auto" w:fill="F9F2F4"/>
          <w14:ligatures w14:val="none"/>
        </w:rPr>
        <w:t>Areas\Identity\IdentityHostingStartup.cs</w:t>
      </w:r>
      <w:r w:rsidRPr="00796B13">
        <w:rPr>
          <w:rFonts w:ascii="PT Serif" w:eastAsia="Times New Roman" w:hAnsi="PT Serif" w:cs="Times New Roman"/>
          <w:color w:val="333333"/>
          <w:kern w:val="0"/>
          <w:sz w:val="29"/>
          <w:szCs w:val="29"/>
          <w14:ligatures w14:val="none"/>
        </w:rPr>
        <w:t> is added by the identity scaffolder. The class in this file adds </w:t>
      </w:r>
    </w:p>
    <w:p w14:paraId="7B4C08DA" w14:textId="77777777" w:rsidR="00796B13" w:rsidRPr="00796B13" w:rsidRDefault="00796B13" w:rsidP="00796B1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Identity Services.</w:t>
      </w:r>
    </w:p>
    <w:p w14:paraId="2EFC8B02" w14:textId="77777777" w:rsidR="00796B13" w:rsidRPr="00796B13" w:rsidRDefault="00796B13" w:rsidP="00796B1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Entity Framework Services.</w:t>
      </w:r>
    </w:p>
    <w:p w14:paraId="296D904A" w14:textId="77777777" w:rsidR="00796B13" w:rsidRPr="00796B13" w:rsidRDefault="00796B13" w:rsidP="00796B1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Specifies the DbContext and the database connection string to use.</w:t>
      </w:r>
    </w:p>
    <w:p w14:paraId="6B452213"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1990B8"/>
          <w:kern w:val="0"/>
          <w:sz w:val="23"/>
          <w:szCs w:val="23"/>
          <w14:ligatures w14:val="none"/>
        </w:rPr>
        <w:t>public</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class</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IdentityHostingStartup</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IHostingStartup</w:t>
      </w:r>
    </w:p>
    <w:p w14:paraId="56391FC6"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6884C5EB"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public</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void</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2F9C0A"/>
          <w:kern w:val="0"/>
          <w:sz w:val="23"/>
          <w:szCs w:val="23"/>
          <w14:ligatures w14:val="none"/>
        </w:rPr>
        <w:t>Configure</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1990B8"/>
          <w:kern w:val="0"/>
          <w:sz w:val="23"/>
          <w:szCs w:val="23"/>
          <w14:ligatures w14:val="none"/>
        </w:rPr>
        <w:t>IWebHostBuilder</w:t>
      </w:r>
      <w:r w:rsidRPr="00796B13">
        <w:rPr>
          <w:rFonts w:ascii="Consolas" w:eastAsia="Times New Roman" w:hAnsi="Consolas" w:cs="Courier New"/>
          <w:color w:val="000000"/>
          <w:kern w:val="0"/>
          <w:sz w:val="23"/>
          <w:szCs w:val="23"/>
          <w14:ligatures w14:val="none"/>
        </w:rPr>
        <w:t xml:space="preserve"> builder</w:t>
      </w:r>
      <w:r w:rsidRPr="00796B13">
        <w:rPr>
          <w:rFonts w:ascii="Consolas" w:eastAsia="Times New Roman" w:hAnsi="Consolas" w:cs="Courier New"/>
          <w:color w:val="5F6364"/>
          <w:kern w:val="0"/>
          <w:sz w:val="23"/>
          <w:szCs w:val="23"/>
          <w14:ligatures w14:val="none"/>
        </w:rPr>
        <w:t>)</w:t>
      </w:r>
    </w:p>
    <w:p w14:paraId="48A9C427"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33D6E8B5"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builder</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ConfigureServices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context</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 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A67F59"/>
          <w:kern w:val="0"/>
          <w:sz w:val="23"/>
          <w:szCs w:val="23"/>
          <w14:ligatures w14:val="none"/>
        </w:rPr>
        <w:t>=&gt;</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56AA27BE"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AddDbContext</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1990B8"/>
          <w:kern w:val="0"/>
          <w:sz w:val="23"/>
          <w:szCs w:val="23"/>
          <w14:ligatures w14:val="none"/>
        </w:rPr>
        <w:t>EmployeeManagementWebContext</w:t>
      </w:r>
      <w:r w:rsidRPr="00796B13">
        <w:rPr>
          <w:rFonts w:ascii="Consolas" w:eastAsia="Times New Roman" w:hAnsi="Consolas" w:cs="Courier New"/>
          <w:color w:val="5F6364"/>
          <w:kern w:val="0"/>
          <w:sz w:val="23"/>
          <w:szCs w:val="23"/>
          <w14:ligatures w14:val="none"/>
        </w:rPr>
        <w:t>&gt;(</w:t>
      </w:r>
      <w:r w:rsidRPr="00796B13">
        <w:rPr>
          <w:rFonts w:ascii="Consolas" w:eastAsia="Times New Roman" w:hAnsi="Consolas" w:cs="Courier New"/>
          <w:color w:val="000000"/>
          <w:kern w:val="0"/>
          <w:sz w:val="23"/>
          <w:szCs w:val="23"/>
          <w14:ligatures w14:val="none"/>
        </w:rPr>
        <w:t xml:space="preserve">options </w:t>
      </w:r>
      <w:r w:rsidRPr="00796B13">
        <w:rPr>
          <w:rFonts w:ascii="Consolas" w:eastAsia="Times New Roman" w:hAnsi="Consolas" w:cs="Courier New"/>
          <w:color w:val="A67F59"/>
          <w:kern w:val="0"/>
          <w:sz w:val="23"/>
          <w:szCs w:val="23"/>
          <w14:ligatures w14:val="none"/>
        </w:rPr>
        <w:t>=&gt;</w:t>
      </w:r>
    </w:p>
    <w:p w14:paraId="58C38282"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options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UseSqlServer</w:t>
      </w:r>
      <w:r w:rsidRPr="00796B13">
        <w:rPr>
          <w:rFonts w:ascii="Consolas" w:eastAsia="Times New Roman" w:hAnsi="Consolas" w:cs="Courier New"/>
          <w:color w:val="5F6364"/>
          <w:kern w:val="0"/>
          <w:sz w:val="23"/>
          <w:szCs w:val="23"/>
          <w14:ligatures w14:val="none"/>
        </w:rPr>
        <w:t>(</w:t>
      </w:r>
    </w:p>
    <w:p w14:paraId="5F7290F0"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context</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Configuration</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GetConnectionString</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"EmployeeManagementWebContextConnection"</w:t>
      </w:r>
      <w:r w:rsidRPr="00796B13">
        <w:rPr>
          <w:rFonts w:ascii="Consolas" w:eastAsia="Times New Roman" w:hAnsi="Consolas" w:cs="Courier New"/>
          <w:color w:val="5F6364"/>
          <w:kern w:val="0"/>
          <w:sz w:val="23"/>
          <w:szCs w:val="23"/>
          <w14:ligatures w14:val="none"/>
        </w:rPr>
        <w:t>)));</w:t>
      </w:r>
    </w:p>
    <w:p w14:paraId="492F2D9D"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5C57D"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services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AddDefaultIdentity</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1990B8"/>
          <w:kern w:val="0"/>
          <w:sz w:val="23"/>
          <w:szCs w:val="23"/>
          <w14:ligatures w14:val="none"/>
        </w:rPr>
        <w:t>IdentityUser</w:t>
      </w:r>
      <w:r w:rsidRPr="00796B13">
        <w:rPr>
          <w:rFonts w:ascii="Consolas" w:eastAsia="Times New Roman" w:hAnsi="Consolas" w:cs="Courier New"/>
          <w:color w:val="5F6364"/>
          <w:kern w:val="0"/>
          <w:sz w:val="23"/>
          <w:szCs w:val="23"/>
          <w14:ligatures w14:val="none"/>
        </w:rPr>
        <w:t>&gt;(</w:t>
      </w:r>
      <w:r w:rsidRPr="00796B13">
        <w:rPr>
          <w:rFonts w:ascii="Consolas" w:eastAsia="Times New Roman" w:hAnsi="Consolas" w:cs="Courier New"/>
          <w:color w:val="000000"/>
          <w:kern w:val="0"/>
          <w:sz w:val="23"/>
          <w:szCs w:val="23"/>
          <w14:ligatures w14:val="none"/>
        </w:rPr>
        <w:t xml:space="preserve">options </w:t>
      </w:r>
      <w:r w:rsidRPr="00796B13">
        <w:rPr>
          <w:rFonts w:ascii="Consolas" w:eastAsia="Times New Roman" w:hAnsi="Consolas" w:cs="Courier New"/>
          <w:color w:val="A67F59"/>
          <w:kern w:val="0"/>
          <w:sz w:val="23"/>
          <w:szCs w:val="23"/>
          <w14:ligatures w14:val="none"/>
        </w:rPr>
        <w:t>=&gt;</w:t>
      </w:r>
      <w:r w:rsidRPr="00796B13">
        <w:rPr>
          <w:rFonts w:ascii="Consolas" w:eastAsia="Times New Roman" w:hAnsi="Consolas" w:cs="Courier New"/>
          <w:color w:val="000000"/>
          <w:kern w:val="0"/>
          <w:sz w:val="23"/>
          <w:szCs w:val="23"/>
          <w14:ligatures w14:val="none"/>
        </w:rPr>
        <w:t xml:space="preserve"> options</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SignIn</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000000"/>
          <w:kern w:val="0"/>
          <w:sz w:val="23"/>
          <w:szCs w:val="23"/>
          <w14:ligatures w14:val="none"/>
        </w:rPr>
        <w:t xml:space="preserve">RequireConfirmedAccount </w:t>
      </w:r>
      <w:r w:rsidRPr="00796B13">
        <w:rPr>
          <w:rFonts w:ascii="Consolas" w:eastAsia="Times New Roman" w:hAnsi="Consolas" w:cs="Courier New"/>
          <w:color w:val="A67F59"/>
          <w:kern w:val="0"/>
          <w:sz w:val="23"/>
          <w:szCs w:val="23"/>
          <w14:ligatures w14:val="none"/>
        </w:rPr>
        <w:t>=</w:t>
      </w: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1990B8"/>
          <w:kern w:val="0"/>
          <w:sz w:val="23"/>
          <w:szCs w:val="23"/>
          <w14:ligatures w14:val="none"/>
        </w:rPr>
        <w:t>true</w:t>
      </w:r>
      <w:r w:rsidRPr="00796B13">
        <w:rPr>
          <w:rFonts w:ascii="Consolas" w:eastAsia="Times New Roman" w:hAnsi="Consolas" w:cs="Courier New"/>
          <w:color w:val="5F6364"/>
          <w:kern w:val="0"/>
          <w:sz w:val="23"/>
          <w:szCs w:val="23"/>
          <w14:ligatures w14:val="none"/>
        </w:rPr>
        <w:t>)</w:t>
      </w:r>
    </w:p>
    <w:p w14:paraId="3CA62400"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lastRenderedPageBreak/>
        <w:t xml:space="preserve">                </w:t>
      </w:r>
      <w:r w:rsidRPr="00796B13">
        <w:rPr>
          <w:rFonts w:ascii="Consolas" w:eastAsia="Times New Roman" w:hAnsi="Consolas" w:cs="Courier New"/>
          <w:color w:val="5F6364"/>
          <w:kern w:val="0"/>
          <w:sz w:val="23"/>
          <w:szCs w:val="23"/>
          <w14:ligatures w14:val="none"/>
        </w:rPr>
        <w:t>.</w:t>
      </w:r>
      <w:r w:rsidRPr="00796B13">
        <w:rPr>
          <w:rFonts w:ascii="Consolas" w:eastAsia="Times New Roman" w:hAnsi="Consolas" w:cs="Courier New"/>
          <w:color w:val="2F9C0A"/>
          <w:kern w:val="0"/>
          <w:sz w:val="23"/>
          <w:szCs w:val="23"/>
          <w14:ligatures w14:val="none"/>
        </w:rPr>
        <w:t>AddEntityFrameworkStores</w:t>
      </w:r>
      <w:r w:rsidRPr="00796B13">
        <w:rPr>
          <w:rFonts w:ascii="Consolas" w:eastAsia="Times New Roman" w:hAnsi="Consolas" w:cs="Courier New"/>
          <w:color w:val="5F6364"/>
          <w:kern w:val="0"/>
          <w:sz w:val="23"/>
          <w:szCs w:val="23"/>
          <w14:ligatures w14:val="none"/>
        </w:rPr>
        <w:t>&lt;</w:t>
      </w:r>
      <w:r w:rsidRPr="00796B13">
        <w:rPr>
          <w:rFonts w:ascii="Consolas" w:eastAsia="Times New Roman" w:hAnsi="Consolas" w:cs="Courier New"/>
          <w:color w:val="1990B8"/>
          <w:kern w:val="0"/>
          <w:sz w:val="23"/>
          <w:szCs w:val="23"/>
          <w14:ligatures w14:val="none"/>
        </w:rPr>
        <w:t>EmployeeManagementWebContext</w:t>
      </w:r>
      <w:r w:rsidRPr="00796B13">
        <w:rPr>
          <w:rFonts w:ascii="Consolas" w:eastAsia="Times New Roman" w:hAnsi="Consolas" w:cs="Courier New"/>
          <w:color w:val="5F6364"/>
          <w:kern w:val="0"/>
          <w:sz w:val="23"/>
          <w:szCs w:val="23"/>
          <w14:ligatures w14:val="none"/>
        </w:rPr>
        <w:t>&gt;();</w:t>
      </w:r>
    </w:p>
    <w:p w14:paraId="4CBFFACD"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7C056C67"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000000"/>
          <w:kern w:val="0"/>
          <w:sz w:val="23"/>
          <w:szCs w:val="23"/>
          <w14:ligatures w14:val="none"/>
        </w:rPr>
        <w:t xml:space="preserve">    </w:t>
      </w:r>
      <w:r w:rsidRPr="00796B13">
        <w:rPr>
          <w:rFonts w:ascii="Consolas" w:eastAsia="Times New Roman" w:hAnsi="Consolas" w:cs="Courier New"/>
          <w:color w:val="5F6364"/>
          <w:kern w:val="0"/>
          <w:sz w:val="23"/>
          <w:szCs w:val="23"/>
          <w14:ligatures w14:val="none"/>
        </w:rPr>
        <w:t>}</w:t>
      </w:r>
    </w:p>
    <w:p w14:paraId="771C94C4" w14:textId="77777777" w:rsidR="00796B13" w:rsidRPr="00796B13" w:rsidRDefault="00796B13" w:rsidP="00796B1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96B13">
        <w:rPr>
          <w:rFonts w:ascii="Consolas" w:eastAsia="Times New Roman" w:hAnsi="Consolas" w:cs="Courier New"/>
          <w:color w:val="5F6364"/>
          <w:kern w:val="0"/>
          <w:sz w:val="23"/>
          <w:szCs w:val="23"/>
          <w14:ligatures w14:val="none"/>
        </w:rPr>
        <w:t>}</w:t>
      </w:r>
    </w:p>
    <w:p w14:paraId="1E840C08" w14:textId="77777777" w:rsidR="00796B13" w:rsidRPr="00796B13" w:rsidRDefault="00796B13" w:rsidP="00796B13">
      <w:pPr>
        <w:spacing w:after="0" w:line="240" w:lineRule="auto"/>
        <w:rPr>
          <w:rFonts w:ascii="PT Serif" w:eastAsia="Times New Roman" w:hAnsi="PT Serif" w:cs="Times New Roman"/>
          <w:color w:val="676A6D"/>
          <w:kern w:val="0"/>
          <w:sz w:val="23"/>
          <w:szCs w:val="23"/>
          <w14:ligatures w14:val="none"/>
        </w:rPr>
      </w:pPr>
      <w:r w:rsidRPr="00796B13">
        <w:rPr>
          <w:rFonts w:ascii="PT Serif" w:eastAsia="Times New Roman" w:hAnsi="PT Serif" w:cs="Times New Roman"/>
          <w:color w:val="676A6D"/>
          <w:kern w:val="0"/>
          <w:sz w:val="23"/>
          <w:szCs w:val="23"/>
          <w14:ligatures w14:val="none"/>
        </w:rPr>
        <w:t>Copy</w:t>
      </w:r>
    </w:p>
    <w:p w14:paraId="4ACE46E1" w14:textId="77777777" w:rsidR="00796B13" w:rsidRPr="00796B13" w:rsidRDefault="00796B13" w:rsidP="00796B1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96B13">
        <w:rPr>
          <w:rFonts w:ascii="inherit" w:eastAsia="Times New Roman" w:hAnsi="inherit" w:cs="Times New Roman"/>
          <w:color w:val="323131"/>
          <w:kern w:val="0"/>
          <w:sz w:val="41"/>
          <w:szCs w:val="41"/>
          <w14:ligatures w14:val="none"/>
        </w:rPr>
        <w:t>Registering a new user</w:t>
      </w:r>
    </w:p>
    <w:p w14:paraId="6681F383"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At this point, navigate to the root application URL and click on the </w:t>
      </w:r>
      <w:r w:rsidRPr="00796B13">
        <w:rPr>
          <w:rFonts w:ascii="Consolas" w:eastAsia="Times New Roman" w:hAnsi="Consolas" w:cs="Courier New"/>
          <w:color w:val="C7254E"/>
          <w:kern w:val="0"/>
          <w:sz w:val="26"/>
          <w:szCs w:val="26"/>
          <w:shd w:val="clear" w:color="auto" w:fill="F9F2F4"/>
          <w14:ligatures w14:val="none"/>
        </w:rPr>
        <w:t>Longin</w:t>
      </w:r>
      <w:r w:rsidRPr="00796B13">
        <w:rPr>
          <w:rFonts w:ascii="PT Serif" w:eastAsia="Times New Roman" w:hAnsi="PT Serif" w:cs="Times New Roman"/>
          <w:color w:val="333333"/>
          <w:kern w:val="0"/>
          <w:sz w:val="29"/>
          <w:szCs w:val="29"/>
          <w14:ligatures w14:val="none"/>
        </w:rPr>
        <w:t> link.</w:t>
      </w:r>
    </w:p>
    <w:p w14:paraId="2267D743" w14:textId="4E7B0472"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noProof/>
          <w:color w:val="333333"/>
          <w:kern w:val="0"/>
          <w:sz w:val="29"/>
          <w:szCs w:val="29"/>
          <w14:ligatures w14:val="none"/>
        </w:rPr>
        <w:drawing>
          <wp:inline distT="0" distB="0" distL="0" distR="0" wp14:anchorId="2E2E6595" wp14:editId="1B8167E2">
            <wp:extent cx="2286000" cy="3017520"/>
            <wp:effectExtent l="0" t="0" r="0" b="0"/>
            <wp:docPr id="1501130134" name="Picture 2" descr="blazor identity register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identity register new 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017520"/>
                    </a:xfrm>
                    <a:prstGeom prst="rect">
                      <a:avLst/>
                    </a:prstGeom>
                    <a:noFill/>
                    <a:ln>
                      <a:noFill/>
                    </a:ln>
                  </pic:spPr>
                </pic:pic>
              </a:graphicData>
            </a:graphic>
          </wp:inline>
        </w:drawing>
      </w:r>
    </w:p>
    <w:p w14:paraId="04B9E3AF"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On the login page. Click on </w:t>
      </w:r>
      <w:r w:rsidRPr="00796B13">
        <w:rPr>
          <w:rFonts w:ascii="Consolas" w:eastAsia="Times New Roman" w:hAnsi="Consolas" w:cs="Courier New"/>
          <w:color w:val="C7254E"/>
          <w:kern w:val="0"/>
          <w:sz w:val="26"/>
          <w:szCs w:val="26"/>
          <w:shd w:val="clear" w:color="auto" w:fill="F9F2F4"/>
          <w14:ligatures w14:val="none"/>
        </w:rPr>
        <w:t>Register as a new user</w:t>
      </w:r>
      <w:r w:rsidRPr="00796B13">
        <w:rPr>
          <w:rFonts w:ascii="PT Serif" w:eastAsia="Times New Roman" w:hAnsi="PT Serif" w:cs="Times New Roman"/>
          <w:color w:val="333333"/>
          <w:kern w:val="0"/>
          <w:sz w:val="29"/>
          <w:szCs w:val="29"/>
          <w14:ligatures w14:val="none"/>
        </w:rPr>
        <w:t> link. Provide Email, Password and Confirm Password.</w:t>
      </w:r>
    </w:p>
    <w:p w14:paraId="6A6068D8"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On the subsequent page click on the link - </w:t>
      </w:r>
      <w:r w:rsidRPr="00796B13">
        <w:rPr>
          <w:rFonts w:ascii="Consolas" w:eastAsia="Times New Roman" w:hAnsi="Consolas" w:cs="Courier New"/>
          <w:color w:val="C7254E"/>
          <w:kern w:val="0"/>
          <w:sz w:val="26"/>
          <w:szCs w:val="26"/>
          <w:shd w:val="clear" w:color="auto" w:fill="F9F2F4"/>
          <w14:ligatures w14:val="none"/>
        </w:rPr>
        <w:t>Click here to confirm your account</w:t>
      </w:r>
      <w:r w:rsidRPr="00796B13">
        <w:rPr>
          <w:rFonts w:ascii="PT Serif" w:eastAsia="Times New Roman" w:hAnsi="PT Serif" w:cs="Times New Roman"/>
          <w:color w:val="333333"/>
          <w:kern w:val="0"/>
          <w:sz w:val="29"/>
          <w:szCs w:val="29"/>
          <w14:ligatures w14:val="none"/>
        </w:rPr>
        <w:t>.</w:t>
      </w:r>
    </w:p>
    <w:p w14:paraId="0FA3101F"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lastRenderedPageBreak/>
        <w:t>You can now use the registered username and password to login. The registered user details are stored in the Identity database table </w:t>
      </w:r>
      <w:r w:rsidRPr="00796B13">
        <w:rPr>
          <w:rFonts w:ascii="Consolas" w:eastAsia="Times New Roman" w:hAnsi="Consolas" w:cs="Courier New"/>
          <w:color w:val="C7254E"/>
          <w:kern w:val="0"/>
          <w:sz w:val="26"/>
          <w:szCs w:val="26"/>
          <w:shd w:val="clear" w:color="auto" w:fill="F9F2F4"/>
          <w14:ligatures w14:val="none"/>
        </w:rPr>
        <w:t>AspNetUsers</w:t>
      </w:r>
      <w:r w:rsidRPr="00796B13">
        <w:rPr>
          <w:rFonts w:ascii="PT Serif" w:eastAsia="Times New Roman" w:hAnsi="PT Serif" w:cs="Times New Roman"/>
          <w:color w:val="333333"/>
          <w:kern w:val="0"/>
          <w:sz w:val="29"/>
          <w:szCs w:val="29"/>
          <w14:ligatures w14:val="none"/>
        </w:rPr>
        <w:t>.</w:t>
      </w:r>
    </w:p>
    <w:p w14:paraId="7DAE2D14"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Launch browser developer tools by pressing F12, and login. Under the </w:t>
      </w:r>
      <w:r w:rsidRPr="00796B13">
        <w:rPr>
          <w:rFonts w:ascii="Consolas" w:eastAsia="Times New Roman" w:hAnsi="Consolas" w:cs="Courier New"/>
          <w:color w:val="C7254E"/>
          <w:kern w:val="0"/>
          <w:sz w:val="26"/>
          <w:szCs w:val="26"/>
          <w:shd w:val="clear" w:color="auto" w:fill="F9F2F4"/>
          <w14:ligatures w14:val="none"/>
        </w:rPr>
        <w:t>Application</w:t>
      </w:r>
      <w:r w:rsidRPr="00796B13">
        <w:rPr>
          <w:rFonts w:ascii="PT Serif" w:eastAsia="Times New Roman" w:hAnsi="PT Serif" w:cs="Times New Roman"/>
          <w:color w:val="333333"/>
          <w:kern w:val="0"/>
          <w:sz w:val="29"/>
          <w:szCs w:val="29"/>
          <w14:ligatures w14:val="none"/>
        </w:rPr>
        <w:t> tab, you will find authentication cookie with the scheme </w:t>
      </w:r>
      <w:r w:rsidRPr="00796B13">
        <w:rPr>
          <w:rFonts w:ascii="Consolas" w:eastAsia="Times New Roman" w:hAnsi="Consolas" w:cs="Courier New"/>
          <w:color w:val="C7254E"/>
          <w:kern w:val="0"/>
          <w:sz w:val="26"/>
          <w:szCs w:val="26"/>
          <w:shd w:val="clear" w:color="auto" w:fill="F9F2F4"/>
          <w14:ligatures w14:val="none"/>
        </w:rPr>
        <w:t>Identity.Application</w:t>
      </w:r>
      <w:r w:rsidRPr="00796B13">
        <w:rPr>
          <w:rFonts w:ascii="PT Serif" w:eastAsia="Times New Roman" w:hAnsi="PT Serif" w:cs="Times New Roman"/>
          <w:color w:val="333333"/>
          <w:kern w:val="0"/>
          <w:sz w:val="29"/>
          <w:szCs w:val="29"/>
          <w14:ligatures w14:val="none"/>
        </w:rPr>
        <w:t>. This is same as the default scheme we specified in </w:t>
      </w:r>
      <w:r w:rsidRPr="00796B13">
        <w:rPr>
          <w:rFonts w:ascii="Consolas" w:eastAsia="Times New Roman" w:hAnsi="Consolas" w:cs="Courier New"/>
          <w:color w:val="C7254E"/>
          <w:kern w:val="0"/>
          <w:sz w:val="26"/>
          <w:szCs w:val="26"/>
          <w:shd w:val="clear" w:color="auto" w:fill="F9F2F4"/>
          <w14:ligatures w14:val="none"/>
        </w:rPr>
        <w:t>ConfigureServices()</w:t>
      </w:r>
      <w:r w:rsidRPr="00796B13">
        <w:rPr>
          <w:rFonts w:ascii="PT Serif" w:eastAsia="Times New Roman" w:hAnsi="PT Serif" w:cs="Times New Roman"/>
          <w:color w:val="333333"/>
          <w:kern w:val="0"/>
          <w:sz w:val="29"/>
          <w:szCs w:val="29"/>
          <w14:ligatures w14:val="none"/>
        </w:rPr>
        <w:t> method of the </w:t>
      </w:r>
      <w:r w:rsidRPr="00796B13">
        <w:rPr>
          <w:rFonts w:ascii="Consolas" w:eastAsia="Times New Roman" w:hAnsi="Consolas" w:cs="Courier New"/>
          <w:color w:val="C7254E"/>
          <w:kern w:val="0"/>
          <w:sz w:val="26"/>
          <w:szCs w:val="26"/>
          <w:shd w:val="clear" w:color="auto" w:fill="F9F2F4"/>
          <w14:ligatures w14:val="none"/>
        </w:rPr>
        <w:t>Startup</w:t>
      </w:r>
      <w:r w:rsidRPr="00796B13">
        <w:rPr>
          <w:rFonts w:ascii="PT Serif" w:eastAsia="Times New Roman" w:hAnsi="PT Serif" w:cs="Times New Roman"/>
          <w:color w:val="333333"/>
          <w:kern w:val="0"/>
          <w:sz w:val="29"/>
          <w:szCs w:val="29"/>
          <w14:ligatures w14:val="none"/>
        </w:rPr>
        <w:t> class.</w:t>
      </w:r>
    </w:p>
    <w:p w14:paraId="1E0464D5" w14:textId="75625EEC"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noProof/>
          <w:color w:val="333333"/>
          <w:kern w:val="0"/>
          <w:sz w:val="29"/>
          <w:szCs w:val="29"/>
          <w14:ligatures w14:val="none"/>
        </w:rPr>
        <w:drawing>
          <wp:inline distT="0" distB="0" distL="0" distR="0" wp14:anchorId="44FBD228" wp14:editId="19087AF9">
            <wp:extent cx="5463540" cy="2750820"/>
            <wp:effectExtent l="0" t="0" r="3810" b="0"/>
            <wp:docPr id="1437678514" name="Picture 1" descr="blazor cookie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zor cookie authent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2750820"/>
                    </a:xfrm>
                    <a:prstGeom prst="rect">
                      <a:avLst/>
                    </a:prstGeom>
                    <a:noFill/>
                    <a:ln>
                      <a:noFill/>
                    </a:ln>
                  </pic:spPr>
                </pic:pic>
              </a:graphicData>
            </a:graphic>
          </wp:inline>
        </w:drawing>
      </w:r>
    </w:p>
    <w:p w14:paraId="299D0FEE" w14:textId="77777777" w:rsidR="00796B13" w:rsidRPr="00796B13" w:rsidRDefault="00796B13" w:rsidP="00796B13">
      <w:pPr>
        <w:spacing w:after="360" w:line="360" w:lineRule="atLeast"/>
        <w:rPr>
          <w:rFonts w:ascii="PT Serif" w:eastAsia="Times New Roman" w:hAnsi="PT Serif" w:cs="Times New Roman"/>
          <w:color w:val="333333"/>
          <w:kern w:val="0"/>
          <w:sz w:val="29"/>
          <w:szCs w:val="29"/>
          <w14:ligatures w14:val="none"/>
        </w:rPr>
      </w:pPr>
      <w:r w:rsidRPr="00796B13">
        <w:rPr>
          <w:rFonts w:ascii="PT Serif" w:eastAsia="Times New Roman" w:hAnsi="PT Serif" w:cs="Times New Roman"/>
          <w:color w:val="333333"/>
          <w:kern w:val="0"/>
          <w:sz w:val="29"/>
          <w:szCs w:val="29"/>
          <w14:ligatures w14:val="none"/>
        </w:rPr>
        <w:t>In our next video we will implement </w:t>
      </w:r>
      <w:r w:rsidRPr="00796B13">
        <w:rPr>
          <w:rFonts w:ascii="Consolas" w:eastAsia="Times New Roman" w:hAnsi="Consolas" w:cs="Courier New"/>
          <w:color w:val="C7254E"/>
          <w:kern w:val="0"/>
          <w:sz w:val="26"/>
          <w:szCs w:val="26"/>
          <w:shd w:val="clear" w:color="auto" w:fill="F9F2F4"/>
          <w14:ligatures w14:val="none"/>
        </w:rPr>
        <w:t>Logout</w:t>
      </w:r>
      <w:r w:rsidRPr="00796B13">
        <w:rPr>
          <w:rFonts w:ascii="PT Serif" w:eastAsia="Times New Roman" w:hAnsi="PT Serif" w:cs="Times New Roman"/>
          <w:color w:val="333333"/>
          <w:kern w:val="0"/>
          <w:sz w:val="29"/>
          <w:szCs w:val="29"/>
          <w14:ligatures w14:val="none"/>
        </w:rPr>
        <w:t> functionality.</w:t>
      </w:r>
    </w:p>
    <w:p w14:paraId="3C8CE128"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7339F"/>
    <w:multiLevelType w:val="multilevel"/>
    <w:tmpl w:val="1AA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693C"/>
    <w:multiLevelType w:val="multilevel"/>
    <w:tmpl w:val="DEF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91127">
    <w:abstractNumId w:val="1"/>
  </w:num>
  <w:num w:numId="2" w16cid:durableId="84116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41"/>
    <w:rsid w:val="000567A7"/>
    <w:rsid w:val="00796B13"/>
    <w:rsid w:val="007C580C"/>
    <w:rsid w:val="009731D4"/>
    <w:rsid w:val="00A6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4D692-700B-4E7E-ACD3-E4F3CCB4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B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6B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B1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6B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96B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6B13"/>
    <w:rPr>
      <w:color w:val="0000FF"/>
      <w:u w:val="single"/>
    </w:rPr>
  </w:style>
  <w:style w:type="character" w:styleId="HTMLCode">
    <w:name w:val="HTML Code"/>
    <w:basedOn w:val="DefaultParagraphFont"/>
    <w:uiPriority w:val="99"/>
    <w:semiHidden/>
    <w:unhideWhenUsed/>
    <w:rsid w:val="00796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B13"/>
    <w:rPr>
      <w:rFonts w:ascii="Courier New" w:eastAsia="Times New Roman" w:hAnsi="Courier New" w:cs="Courier New"/>
      <w:kern w:val="0"/>
      <w:sz w:val="20"/>
      <w:szCs w:val="20"/>
      <w14:ligatures w14:val="none"/>
    </w:rPr>
  </w:style>
  <w:style w:type="character" w:customStyle="1" w:styleId="token">
    <w:name w:val="token"/>
    <w:basedOn w:val="DefaultParagraphFont"/>
    <w:rsid w:val="0079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5072">
      <w:bodyDiv w:val="1"/>
      <w:marLeft w:val="0"/>
      <w:marRight w:val="0"/>
      <w:marTop w:val="0"/>
      <w:marBottom w:val="0"/>
      <w:divBdr>
        <w:top w:val="none" w:sz="0" w:space="0" w:color="auto"/>
        <w:left w:val="none" w:sz="0" w:space="0" w:color="auto"/>
        <w:bottom w:val="none" w:sz="0" w:space="0" w:color="auto"/>
        <w:right w:val="none" w:sz="0" w:space="0" w:color="auto"/>
      </w:divBdr>
      <w:divsChild>
        <w:div w:id="1249730104">
          <w:marLeft w:val="0"/>
          <w:marRight w:val="0"/>
          <w:marTop w:val="0"/>
          <w:marBottom w:val="0"/>
          <w:divBdr>
            <w:top w:val="none" w:sz="0" w:space="0" w:color="auto"/>
            <w:left w:val="none" w:sz="0" w:space="0" w:color="auto"/>
            <w:bottom w:val="none" w:sz="0" w:space="0" w:color="auto"/>
            <w:right w:val="none" w:sz="0" w:space="0" w:color="auto"/>
          </w:divBdr>
          <w:divsChild>
            <w:div w:id="901722322">
              <w:marLeft w:val="0"/>
              <w:marRight w:val="0"/>
              <w:marTop w:val="0"/>
              <w:marBottom w:val="0"/>
              <w:divBdr>
                <w:top w:val="none" w:sz="0" w:space="0" w:color="auto"/>
                <w:left w:val="none" w:sz="0" w:space="0" w:color="auto"/>
                <w:bottom w:val="none" w:sz="0" w:space="0" w:color="auto"/>
                <w:right w:val="none" w:sz="0" w:space="0" w:color="auto"/>
              </w:divBdr>
              <w:divsChild>
                <w:div w:id="364135877">
                  <w:marLeft w:val="0"/>
                  <w:marRight w:val="0"/>
                  <w:marTop w:val="0"/>
                  <w:marBottom w:val="0"/>
                  <w:divBdr>
                    <w:top w:val="none" w:sz="0" w:space="0" w:color="auto"/>
                    <w:left w:val="none" w:sz="0" w:space="0" w:color="auto"/>
                    <w:bottom w:val="none" w:sz="0" w:space="0" w:color="auto"/>
                    <w:right w:val="none" w:sz="0" w:space="0" w:color="auto"/>
                  </w:divBdr>
                  <w:divsChild>
                    <w:div w:id="2266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9914">
              <w:marLeft w:val="0"/>
              <w:marRight w:val="0"/>
              <w:marTop w:val="0"/>
              <w:marBottom w:val="0"/>
              <w:divBdr>
                <w:top w:val="none" w:sz="0" w:space="0" w:color="auto"/>
                <w:left w:val="none" w:sz="0" w:space="0" w:color="auto"/>
                <w:bottom w:val="none" w:sz="0" w:space="0" w:color="auto"/>
                <w:right w:val="none" w:sz="0" w:space="0" w:color="auto"/>
              </w:divBdr>
              <w:divsChild>
                <w:div w:id="1235238121">
                  <w:marLeft w:val="0"/>
                  <w:marRight w:val="0"/>
                  <w:marTop w:val="0"/>
                  <w:marBottom w:val="0"/>
                  <w:divBdr>
                    <w:top w:val="none" w:sz="0" w:space="0" w:color="auto"/>
                    <w:left w:val="none" w:sz="0" w:space="0" w:color="auto"/>
                    <w:bottom w:val="none" w:sz="0" w:space="0" w:color="auto"/>
                    <w:right w:val="none" w:sz="0" w:space="0" w:color="auto"/>
                  </w:divBdr>
                  <w:divsChild>
                    <w:div w:id="19358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204">
              <w:marLeft w:val="0"/>
              <w:marRight w:val="0"/>
              <w:marTop w:val="0"/>
              <w:marBottom w:val="0"/>
              <w:divBdr>
                <w:top w:val="none" w:sz="0" w:space="0" w:color="auto"/>
                <w:left w:val="none" w:sz="0" w:space="0" w:color="auto"/>
                <w:bottom w:val="none" w:sz="0" w:space="0" w:color="auto"/>
                <w:right w:val="none" w:sz="0" w:space="0" w:color="auto"/>
              </w:divBdr>
              <w:divsChild>
                <w:div w:id="424619881">
                  <w:marLeft w:val="0"/>
                  <w:marRight w:val="0"/>
                  <w:marTop w:val="0"/>
                  <w:marBottom w:val="0"/>
                  <w:divBdr>
                    <w:top w:val="none" w:sz="0" w:space="0" w:color="auto"/>
                    <w:left w:val="none" w:sz="0" w:space="0" w:color="auto"/>
                    <w:bottom w:val="none" w:sz="0" w:space="0" w:color="auto"/>
                    <w:right w:val="none" w:sz="0" w:space="0" w:color="auto"/>
                  </w:divBdr>
                  <w:divsChild>
                    <w:div w:id="16902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255">
              <w:marLeft w:val="0"/>
              <w:marRight w:val="0"/>
              <w:marTop w:val="0"/>
              <w:marBottom w:val="0"/>
              <w:divBdr>
                <w:top w:val="none" w:sz="0" w:space="0" w:color="auto"/>
                <w:left w:val="none" w:sz="0" w:space="0" w:color="auto"/>
                <w:bottom w:val="none" w:sz="0" w:space="0" w:color="auto"/>
                <w:right w:val="none" w:sz="0" w:space="0" w:color="auto"/>
              </w:divBdr>
              <w:divsChild>
                <w:div w:id="1080643784">
                  <w:marLeft w:val="0"/>
                  <w:marRight w:val="0"/>
                  <w:marTop w:val="0"/>
                  <w:marBottom w:val="0"/>
                  <w:divBdr>
                    <w:top w:val="none" w:sz="0" w:space="0" w:color="auto"/>
                    <w:left w:val="none" w:sz="0" w:space="0" w:color="auto"/>
                    <w:bottom w:val="none" w:sz="0" w:space="0" w:color="auto"/>
                    <w:right w:val="none" w:sz="0" w:space="0" w:color="auto"/>
                  </w:divBdr>
                  <w:divsChild>
                    <w:div w:id="558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gimtech.com/courses/blazor-tutorial-for-beginners/" TargetMode="External"/><Relationship Id="rId5" Type="http://schemas.openxmlformats.org/officeDocument/2006/relationships/hyperlink" Target="https://youtu.be/FZzwhivKr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2023-07-27T07:56:00Z</dcterms:created>
  <dcterms:modified xsi:type="dcterms:W3CDTF">2023-07-27T07:56:00Z</dcterms:modified>
</cp:coreProperties>
</file>