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F15" w:rsidRPr="008E2F15" w:rsidRDefault="008E2F15" w:rsidP="008E2F15">
      <w:pPr>
        <w:widowControl/>
        <w:wordWrap/>
        <w:autoSpaceDE/>
        <w:autoSpaceDN/>
        <w:spacing w:after="240"/>
        <w:jc w:val="center"/>
        <w:rPr>
          <w:rFonts w:ascii="Arial" w:eastAsia="굴림" w:hAnsi="Arial" w:cs="Arial" w:hint="eastAsia"/>
          <w:b/>
          <w:kern w:val="0"/>
          <w:sz w:val="22"/>
          <w:szCs w:val="18"/>
        </w:rPr>
      </w:pPr>
      <w:r w:rsidRPr="008E2F15">
        <w:rPr>
          <w:rFonts w:ascii="Arial" w:eastAsia="굴림" w:hAnsi="Arial" w:cs="Arial" w:hint="eastAsia"/>
          <w:b/>
          <w:kern w:val="0"/>
          <w:sz w:val="22"/>
          <w:szCs w:val="18"/>
        </w:rPr>
        <w:t>서비스의</w:t>
      </w:r>
      <w:r w:rsidRPr="008E2F15">
        <w:rPr>
          <w:rFonts w:ascii="Arial" w:eastAsia="굴림" w:hAnsi="Arial" w:cs="Arial" w:hint="eastAsia"/>
          <w:b/>
          <w:kern w:val="0"/>
          <w:sz w:val="22"/>
          <w:szCs w:val="18"/>
        </w:rPr>
        <w:t xml:space="preserve"> </w:t>
      </w:r>
      <w:r w:rsidRPr="008E2F15">
        <w:rPr>
          <w:rFonts w:ascii="Arial" w:eastAsia="굴림" w:hAnsi="Arial" w:cs="Arial" w:hint="eastAsia"/>
          <w:b/>
          <w:kern w:val="0"/>
          <w:sz w:val="22"/>
          <w:szCs w:val="18"/>
        </w:rPr>
        <w:t>동시성</w:t>
      </w:r>
      <w:r w:rsidRPr="008E2F15">
        <w:rPr>
          <w:rFonts w:ascii="Arial" w:eastAsia="굴림" w:hAnsi="Arial" w:cs="Arial" w:hint="eastAsia"/>
          <w:b/>
          <w:kern w:val="0"/>
          <w:sz w:val="22"/>
          <w:szCs w:val="18"/>
        </w:rPr>
        <w:t>(Concurrency)</w:t>
      </w:r>
    </w:p>
    <w:p w:rsidR="008E2F15" w:rsidRDefault="00AC2CD3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8E2F15">
        <w:rPr>
          <w:rFonts w:ascii="Arial" w:eastAsia="굴림" w:hAnsi="Arial" w:cs="Arial"/>
          <w:kern w:val="0"/>
          <w:sz w:val="18"/>
          <w:szCs w:val="18"/>
        </w:rPr>
        <w:t>이번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포스팅의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주제는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WCF</w:t>
      </w:r>
      <w:r w:rsidRPr="008E2F15">
        <w:rPr>
          <w:rFonts w:ascii="Arial" w:eastAsia="굴림" w:hAnsi="Arial" w:cs="Arial"/>
          <w:kern w:val="0"/>
          <w:sz w:val="18"/>
          <w:szCs w:val="18"/>
        </w:rPr>
        <w:t>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Behaviors </w:t>
      </w:r>
      <w:r w:rsidRPr="008E2F15">
        <w:rPr>
          <w:rFonts w:ascii="Arial" w:eastAsia="굴림" w:hAnsi="Arial" w:cs="Arial"/>
          <w:kern w:val="0"/>
          <w:sz w:val="18"/>
          <w:szCs w:val="18"/>
        </w:rPr>
        <w:t>중에서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동시성</w:t>
      </w:r>
      <w:r w:rsidRPr="008E2F15">
        <w:rPr>
          <w:rFonts w:ascii="Arial" w:eastAsia="굴림" w:hAnsi="Arial" w:cs="Arial"/>
          <w:kern w:val="0"/>
          <w:sz w:val="18"/>
          <w:szCs w:val="18"/>
        </w:rPr>
        <w:t>(Concurrency)</w:t>
      </w:r>
      <w:r w:rsidRPr="008E2F15">
        <w:rPr>
          <w:rFonts w:ascii="Arial" w:eastAsia="굴림" w:hAnsi="Arial" w:cs="Arial"/>
          <w:kern w:val="0"/>
          <w:sz w:val="18"/>
          <w:szCs w:val="18"/>
        </w:rPr>
        <w:t>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컨트롤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Behavior </w:t>
      </w:r>
      <w:r w:rsidRPr="008E2F15">
        <w:rPr>
          <w:rFonts w:ascii="Arial" w:eastAsia="굴림" w:hAnsi="Arial" w:cs="Arial"/>
          <w:kern w:val="0"/>
          <w:sz w:val="18"/>
          <w:szCs w:val="18"/>
        </w:rPr>
        <w:t>입니다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Behavior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는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서비스가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동작할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때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(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그러니깐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런타임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시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)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동작에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영향을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끼치는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클래스</w:t>
      </w:r>
      <w:r w:rsidRPr="008E2F15">
        <w:rPr>
          <w:rFonts w:ascii="Arial" w:eastAsia="굴림" w:hAnsi="Arial" w:cs="Arial"/>
          <w:color w:val="FF0000"/>
          <w:kern w:val="0"/>
          <w:sz w:val="18"/>
          <w:szCs w:val="18"/>
        </w:rPr>
        <w:t>들로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클래스의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특성으로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지정하거나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r w:rsidRPr="008E2F15">
        <w:rPr>
          <w:rFonts w:ascii="Arial" w:eastAsia="굴림" w:hAnsi="Arial" w:cs="Arial"/>
          <w:kern w:val="0"/>
          <w:sz w:val="18"/>
          <w:szCs w:val="18"/>
        </w:rPr>
        <w:t>환경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설정파일을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통해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지정할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kern w:val="0"/>
          <w:sz w:val="18"/>
          <w:szCs w:val="18"/>
        </w:rPr>
        <w:t>Behavior</w:t>
      </w:r>
      <w:r w:rsidRPr="008E2F15">
        <w:rPr>
          <w:rFonts w:ascii="Arial" w:eastAsia="굴림" w:hAnsi="Arial" w:cs="Arial"/>
          <w:kern w:val="0"/>
          <w:sz w:val="18"/>
          <w:szCs w:val="18"/>
        </w:rPr>
        <w:t>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관련된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여러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가지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내용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중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이번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포스팅에선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동시성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(Concurrency)</w:t>
      </w:r>
      <w:r w:rsidRPr="008E2F15">
        <w:rPr>
          <w:rFonts w:ascii="Arial" w:eastAsia="굴림" w:hAnsi="Arial" w:cs="Arial"/>
          <w:kern w:val="0"/>
          <w:sz w:val="18"/>
          <w:szCs w:val="18"/>
        </w:rPr>
        <w:t>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대해서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얘기해보도록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하겠습니다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</w:p>
    <w:p w:rsidR="008E2F15" w:rsidRDefault="00AC2CD3" w:rsidP="00AC2CD3">
      <w:pPr>
        <w:widowControl/>
        <w:wordWrap/>
        <w:autoSpaceDE/>
        <w:autoSpaceDN/>
        <w:spacing w:after="240"/>
        <w:jc w:val="left"/>
        <w:rPr>
          <w:rFonts w:ascii="Arial" w:eastAsia="굴림" w:hAnsi="Arial" w:cs="Arial" w:hint="eastAsia"/>
          <w:kern w:val="0"/>
          <w:sz w:val="18"/>
          <w:szCs w:val="18"/>
        </w:rPr>
      </w:pP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동시성이라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함은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,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여러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task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들이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동시에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동작하는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것</w:t>
      </w:r>
      <w:r w:rsidRPr="008E2F15">
        <w:rPr>
          <w:rFonts w:ascii="Arial" w:eastAsia="굴림" w:hAnsi="Arial" w:cs="Arial"/>
          <w:color w:val="FF0000"/>
          <w:kern w:val="0"/>
          <w:sz w:val="18"/>
          <w:szCs w:val="18"/>
        </w:rPr>
        <w:t>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말합니다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</w:p>
    <w:p w:rsidR="008E2F15" w:rsidRDefault="00AC2CD3" w:rsidP="00AC2CD3">
      <w:pPr>
        <w:widowControl/>
        <w:wordWrap/>
        <w:autoSpaceDE/>
        <w:autoSpaceDN/>
        <w:spacing w:after="240"/>
        <w:jc w:val="left"/>
        <w:rPr>
          <w:rFonts w:ascii="Arial" w:eastAsia="굴림" w:hAnsi="Arial" w:cs="Arial" w:hint="eastAsia"/>
          <w:b/>
          <w:bCs/>
          <w:kern w:val="0"/>
          <w:szCs w:val="18"/>
        </w:rPr>
      </w:pPr>
      <w:r w:rsidRPr="008E2F15">
        <w:rPr>
          <w:rFonts w:ascii="Arial" w:eastAsia="굴림" w:hAnsi="Arial" w:cs="Arial"/>
          <w:kern w:val="0"/>
          <w:sz w:val="18"/>
          <w:szCs w:val="18"/>
        </w:rPr>
        <w:t>동시성은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시스템의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throughput(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출력률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>)</w:t>
      </w:r>
      <w:r w:rsidRPr="008E2F15">
        <w:rPr>
          <w:rFonts w:ascii="Arial" w:eastAsia="굴림" w:hAnsi="Arial" w:cs="Arial"/>
          <w:kern w:val="0"/>
          <w:sz w:val="18"/>
          <w:szCs w:val="18"/>
        </w:rPr>
        <w:t>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큰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영향을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끼칩니다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  <w:r w:rsidRPr="008E2F15">
        <w:rPr>
          <w:rFonts w:ascii="Arial" w:eastAsia="굴림" w:hAnsi="Arial" w:cs="Arial"/>
          <w:kern w:val="0"/>
          <w:sz w:val="18"/>
          <w:szCs w:val="18"/>
        </w:rPr>
        <w:t>일정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시간</w:t>
      </w:r>
      <w:r w:rsidR="008E2F15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동안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처리할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작업의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양이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커지기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때문이죠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WCF </w:t>
      </w:r>
      <w:r w:rsidRPr="008E2F15">
        <w:rPr>
          <w:rFonts w:ascii="Arial" w:eastAsia="굴림" w:hAnsi="Arial" w:cs="Arial"/>
          <w:kern w:val="0"/>
          <w:sz w:val="18"/>
          <w:szCs w:val="18"/>
        </w:rPr>
        <w:t>에서는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동시성을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컨트롤할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종류의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behavior </w:t>
      </w:r>
      <w:r w:rsidRPr="008E2F15">
        <w:rPr>
          <w:rFonts w:ascii="Arial" w:eastAsia="굴림" w:hAnsi="Arial" w:cs="Arial"/>
          <w:kern w:val="0"/>
          <w:sz w:val="18"/>
          <w:szCs w:val="18"/>
        </w:rPr>
        <w:t>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  <w:r w:rsidRPr="008E2F15">
        <w:rPr>
          <w:rFonts w:ascii="Arial" w:eastAsia="굴림" w:hAnsi="Arial" w:cs="Arial"/>
          <w:kern w:val="0"/>
          <w:sz w:val="18"/>
          <w:szCs w:val="18"/>
        </w:rPr>
        <w:t>바로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EC9C2C"/>
          <w:kern w:val="0"/>
          <w:sz w:val="18"/>
          <w:szCs w:val="18"/>
        </w:rPr>
        <w:t>“</w:t>
      </w:r>
      <w:proofErr w:type="spellStart"/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InstanceContextMode</w:t>
      </w:r>
      <w:proofErr w:type="spellEnd"/>
      <w:r w:rsidRPr="008E2F15">
        <w:rPr>
          <w:rFonts w:ascii="Arial" w:eastAsia="굴림" w:hAnsi="Arial" w:cs="Arial"/>
          <w:b/>
          <w:bCs/>
          <w:color w:val="EC9C2C"/>
          <w:kern w:val="0"/>
          <w:sz w:val="18"/>
          <w:szCs w:val="18"/>
        </w:rPr>
        <w:t>”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EC9C2C"/>
          <w:kern w:val="0"/>
          <w:sz w:val="18"/>
          <w:szCs w:val="18"/>
        </w:rPr>
        <w:t>“</w:t>
      </w:r>
      <w:proofErr w:type="spellStart"/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ConcurrencyMode</w:t>
      </w:r>
      <w:proofErr w:type="spellEnd"/>
      <w:r w:rsidRPr="008E2F15">
        <w:rPr>
          <w:rFonts w:ascii="Arial" w:eastAsia="굴림" w:hAnsi="Arial" w:cs="Arial"/>
          <w:b/>
          <w:bCs/>
          <w:color w:val="EC9C2C"/>
          <w:kern w:val="0"/>
          <w:sz w:val="18"/>
          <w:szCs w:val="18"/>
        </w:rPr>
        <w:t>”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입니다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Arial" w:eastAsia="굴림" w:hAnsi="Arial" w:cs="Arial" w:hint="eastAsia"/>
          <w:b/>
          <w:bCs/>
          <w:color w:val="FF0000"/>
          <w:kern w:val="0"/>
          <w:sz w:val="18"/>
          <w:szCs w:val="18"/>
        </w:rPr>
      </w:pPr>
      <w:r w:rsidRPr="008E2F15">
        <w:rPr>
          <w:rFonts w:ascii="Arial" w:eastAsia="굴림" w:hAnsi="Arial" w:cs="Arial" w:hint="eastAsia"/>
          <w:b/>
          <w:bCs/>
          <w:kern w:val="0"/>
          <w:szCs w:val="18"/>
        </w:rPr>
        <w:t xml:space="preserve">1. </w:t>
      </w:r>
      <w:proofErr w:type="spellStart"/>
      <w:r w:rsidR="00AC2CD3" w:rsidRPr="008E2F15">
        <w:rPr>
          <w:rFonts w:ascii="Arial" w:eastAsia="굴림" w:hAnsi="Arial" w:cs="Arial"/>
          <w:b/>
          <w:bCs/>
          <w:kern w:val="0"/>
          <w:szCs w:val="18"/>
        </w:rPr>
        <w:t>InstanceContextMode</w:t>
      </w:r>
      <w:proofErr w:type="spellEnd"/>
    </w:p>
    <w:p w:rsidR="00AC2CD3" w:rsidRPr="008E2F15" w:rsidRDefault="00AC2CD3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생성되는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서비스의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인스턴스를</w:t>
      </w:r>
      <w:proofErr w:type="spellEnd"/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조절할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수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있는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behavior</w:t>
      </w:r>
      <w:r w:rsidRPr="008E2F15">
        <w:rPr>
          <w:rFonts w:ascii="Arial" w:eastAsia="굴림" w:hAnsi="Arial" w:cs="Arial"/>
          <w:kern w:val="0"/>
          <w:sz w:val="18"/>
          <w:szCs w:val="18"/>
        </w:rPr>
        <w:t>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다음과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같은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세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종류의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값으로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</w:p>
    <w:p w:rsidR="00AC2CD3" w:rsidRPr="008E2F15" w:rsidRDefault="00AC2CD3" w:rsidP="00AC2CD3">
      <w:pPr>
        <w:widowControl/>
        <w:numPr>
          <w:ilvl w:val="0"/>
          <w:numId w:val="1"/>
        </w:numPr>
        <w:shd w:val="clear" w:color="auto" w:fill="FEFEB8"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gramStart"/>
      <w:r w:rsidRPr="008E2F15">
        <w:rPr>
          <w:rFonts w:ascii="Arial" w:eastAsia="굴림" w:hAnsi="Arial" w:cs="Arial"/>
          <w:b/>
          <w:bCs/>
          <w:color w:val="193DA9"/>
          <w:kern w:val="0"/>
          <w:sz w:val="18"/>
          <w:szCs w:val="18"/>
        </w:rPr>
        <w:t xml:space="preserve">Single </w:t>
      </w:r>
      <w:r w:rsidRPr="008E2F15">
        <w:rPr>
          <w:rFonts w:ascii="Arial" w:eastAsia="굴림" w:hAnsi="Arial" w:cs="Arial"/>
          <w:kern w:val="0"/>
          <w:sz w:val="18"/>
          <w:szCs w:val="18"/>
        </w:rPr>
        <w:t>:</w:t>
      </w:r>
      <w:proofErr w:type="gram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값은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들어오는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모든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요청을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하나의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인스턴스에서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처리하도록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설정합니다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</w:p>
    <w:p w:rsidR="00AC2CD3" w:rsidRPr="008E2F15" w:rsidRDefault="00AC2CD3" w:rsidP="00AC2CD3">
      <w:pPr>
        <w:widowControl/>
        <w:numPr>
          <w:ilvl w:val="0"/>
          <w:numId w:val="1"/>
        </w:numPr>
        <w:shd w:val="clear" w:color="auto" w:fill="FEFEB8"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spellStart"/>
      <w:proofErr w:type="gramStart"/>
      <w:r w:rsidRPr="008E2F15">
        <w:rPr>
          <w:rFonts w:ascii="Arial" w:eastAsia="굴림" w:hAnsi="Arial" w:cs="Arial"/>
          <w:b/>
          <w:bCs/>
          <w:color w:val="193DA9"/>
          <w:kern w:val="0"/>
          <w:sz w:val="18"/>
          <w:szCs w:val="18"/>
        </w:rPr>
        <w:t>PerCall</w:t>
      </w:r>
      <w:proofErr w:type="spellEnd"/>
      <w:r w:rsidRPr="008E2F15">
        <w:rPr>
          <w:rFonts w:ascii="Arial" w:eastAsia="굴림" w:hAnsi="Arial" w:cs="Arial"/>
          <w:b/>
          <w:bCs/>
          <w:color w:val="193DA9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:</w:t>
      </w:r>
      <w:proofErr w:type="gram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들어오는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요청마다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인스턴스가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만들어지도록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하기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위한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설정입니다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</w:p>
    <w:p w:rsidR="00AC2CD3" w:rsidRPr="008E2F15" w:rsidRDefault="00AC2CD3" w:rsidP="00AC2CD3">
      <w:pPr>
        <w:widowControl/>
        <w:numPr>
          <w:ilvl w:val="0"/>
          <w:numId w:val="1"/>
        </w:numPr>
        <w:shd w:val="clear" w:color="auto" w:fill="FEFEB8"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spellStart"/>
      <w:proofErr w:type="gramStart"/>
      <w:r w:rsidRPr="008E2F15">
        <w:rPr>
          <w:rFonts w:ascii="Arial" w:eastAsia="굴림" w:hAnsi="Arial" w:cs="Arial"/>
          <w:b/>
          <w:bCs/>
          <w:color w:val="193DA9"/>
          <w:kern w:val="0"/>
          <w:sz w:val="18"/>
          <w:szCs w:val="18"/>
        </w:rPr>
        <w:t>PerSession</w:t>
      </w:r>
      <w:proofErr w:type="spellEnd"/>
      <w:r w:rsidRPr="008E2F15">
        <w:rPr>
          <w:rFonts w:ascii="Arial" w:eastAsia="굴림" w:hAnsi="Arial" w:cs="Arial"/>
          <w:b/>
          <w:bCs/>
          <w:color w:val="193DA9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:</w:t>
      </w:r>
      <w:proofErr w:type="gram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클라이언트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세션마다의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인스턴스를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생성하기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위한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설정이며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r w:rsidRPr="008E2F15">
        <w:rPr>
          <w:rFonts w:ascii="Arial" w:eastAsia="굴림" w:hAnsi="Arial" w:cs="Arial"/>
          <w:kern w:val="0"/>
          <w:sz w:val="18"/>
          <w:szCs w:val="18"/>
        </w:rPr>
        <w:t>만약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세션을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사용하지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않는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채널일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때</w:t>
      </w:r>
      <w:r w:rsidRPr="008E2F15">
        <w:rPr>
          <w:rFonts w:ascii="Arial" w:eastAsia="굴림" w:hAnsi="Arial" w:cs="Arial"/>
          <w:kern w:val="0"/>
          <w:sz w:val="18"/>
          <w:szCs w:val="18"/>
        </w:rPr>
        <w:t>, </w:t>
      </w:r>
      <w:r w:rsidRPr="008E2F15">
        <w:rPr>
          <w:rFonts w:ascii="Arial" w:eastAsia="굴림" w:hAnsi="Arial" w:cs="Arial"/>
          <w:kern w:val="0"/>
          <w:sz w:val="18"/>
          <w:szCs w:val="18"/>
        </w:rPr>
        <w:t>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값으로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된다면</w:t>
      </w:r>
      <w:r w:rsidRPr="008E2F15">
        <w:rPr>
          <w:rFonts w:ascii="Arial" w:eastAsia="굴림" w:hAnsi="Arial" w:cs="Arial"/>
          <w:kern w:val="0"/>
          <w:sz w:val="18"/>
          <w:szCs w:val="18"/>
        </w:rPr>
        <w:t>, PerCall</w:t>
      </w:r>
      <w:r w:rsidRPr="008E2F15">
        <w:rPr>
          <w:rFonts w:ascii="Arial" w:eastAsia="굴림" w:hAnsi="Arial" w:cs="Arial"/>
          <w:kern w:val="0"/>
          <w:sz w:val="18"/>
          <w:szCs w:val="18"/>
        </w:rPr>
        <w:t>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같은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방식으로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동작합니다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</w:p>
    <w:p w:rsidR="008E2F15" w:rsidRDefault="00AC2CD3" w:rsidP="00AC2CD3">
      <w:pPr>
        <w:widowControl/>
        <w:wordWrap/>
        <w:autoSpaceDE/>
        <w:autoSpaceDN/>
        <w:spacing w:after="240"/>
        <w:jc w:val="left"/>
        <w:rPr>
          <w:rFonts w:ascii="Arial" w:eastAsia="굴림" w:hAnsi="Arial" w:cs="Arial" w:hint="eastAsia"/>
          <w:b/>
          <w:bCs/>
          <w:color w:val="EC9C2C"/>
          <w:kern w:val="0"/>
          <w:sz w:val="18"/>
          <w:szCs w:val="18"/>
        </w:rPr>
      </w:pPr>
      <w:r w:rsidRPr="008E2F15">
        <w:rPr>
          <w:rFonts w:ascii="Arial" w:eastAsia="굴림" w:hAnsi="Arial" w:cs="Arial"/>
          <w:kern w:val="0"/>
          <w:sz w:val="18"/>
          <w:szCs w:val="18"/>
        </w:rPr>
        <w:t>그리고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InstanceContextMode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>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기본값은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PerSession</w:t>
      </w:r>
      <w:r w:rsidRPr="008E2F15">
        <w:rPr>
          <w:rFonts w:ascii="Arial" w:eastAsia="굴림" w:hAnsi="Arial" w:cs="Arial"/>
          <w:kern w:val="0"/>
          <w:sz w:val="18"/>
          <w:szCs w:val="18"/>
        </w:rPr>
        <w:t>으로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따로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어떠한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값도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설정되어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않은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경우엔</w:t>
      </w:r>
      <w:r w:rsidRPr="008E2F15">
        <w:rPr>
          <w:rFonts w:ascii="Arial" w:eastAsia="굴림" w:hAnsi="Arial" w:cs="Arial"/>
          <w:kern w:val="0"/>
          <w:sz w:val="18"/>
          <w:szCs w:val="18"/>
        </w:rPr>
        <w:t> </w:t>
      </w:r>
      <w:r w:rsidRPr="008E2F15">
        <w:rPr>
          <w:rFonts w:ascii="Arial" w:eastAsia="굴림" w:hAnsi="Arial" w:cs="Arial"/>
          <w:kern w:val="0"/>
          <w:sz w:val="18"/>
          <w:szCs w:val="18"/>
        </w:rPr>
        <w:t>세션</w:t>
      </w:r>
      <w:r w:rsidRPr="008E2F15">
        <w:rPr>
          <w:rFonts w:ascii="Arial" w:eastAsia="굴림" w:hAnsi="Arial" w:cs="Arial"/>
          <w:kern w:val="0"/>
          <w:sz w:val="18"/>
          <w:szCs w:val="18"/>
        </w:rPr>
        <w:t> </w:t>
      </w:r>
      <w:r w:rsidRPr="008E2F15">
        <w:rPr>
          <w:rFonts w:ascii="Arial" w:eastAsia="굴림" w:hAnsi="Arial" w:cs="Arial"/>
          <w:kern w:val="0"/>
          <w:sz w:val="18"/>
          <w:szCs w:val="18"/>
        </w:rPr>
        <w:t>수에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따라</w:t>
      </w:r>
      <w:r w:rsidRPr="008E2F15">
        <w:rPr>
          <w:rFonts w:ascii="Arial" w:eastAsia="굴림" w:hAnsi="Arial" w:cs="Arial"/>
          <w:kern w:val="0"/>
          <w:sz w:val="18"/>
          <w:szCs w:val="18"/>
        </w:rPr>
        <w:t> 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인스턴스가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생성됩니다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Arial" w:eastAsia="굴림" w:hAnsi="Arial" w:cs="Arial" w:hint="eastAsia"/>
          <w:b/>
          <w:bCs/>
          <w:kern w:val="0"/>
          <w:szCs w:val="18"/>
        </w:rPr>
      </w:pPr>
      <w:r w:rsidRPr="008E2F15">
        <w:rPr>
          <w:rFonts w:ascii="Arial" w:eastAsia="굴림" w:hAnsi="Arial" w:cs="Arial" w:hint="eastAsia"/>
          <w:b/>
          <w:bCs/>
          <w:kern w:val="0"/>
          <w:szCs w:val="18"/>
        </w:rPr>
        <w:t xml:space="preserve">2. </w:t>
      </w:r>
      <w:proofErr w:type="spellStart"/>
      <w:r w:rsidR="00AC2CD3" w:rsidRPr="008E2F15">
        <w:rPr>
          <w:rFonts w:ascii="Arial" w:eastAsia="굴림" w:hAnsi="Arial" w:cs="Arial"/>
          <w:b/>
          <w:bCs/>
          <w:kern w:val="0"/>
          <w:szCs w:val="18"/>
        </w:rPr>
        <w:t>ConcurrencyMode</w:t>
      </w:r>
      <w:proofErr w:type="spellEnd"/>
    </w:p>
    <w:p w:rsidR="00AC2CD3" w:rsidRPr="008E2F15" w:rsidRDefault="00AC2CD3" w:rsidP="00AC2CD3">
      <w:pPr>
        <w:widowControl/>
        <w:wordWrap/>
        <w:autoSpaceDE/>
        <w:autoSpaceDN/>
        <w:spacing w:after="240"/>
        <w:jc w:val="left"/>
        <w:rPr>
          <w:rFonts w:ascii="Arial" w:eastAsia="굴림" w:hAnsi="Arial" w:cs="Arial"/>
          <w:b/>
          <w:bCs/>
          <w:kern w:val="0"/>
          <w:szCs w:val="18"/>
        </w:rPr>
      </w:pP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하나의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서비스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인스턴스</w:t>
      </w:r>
      <w:proofErr w:type="spellEnd"/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내에서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동작하는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스레드를</w:t>
      </w:r>
      <w:proofErr w:type="spellEnd"/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통한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동시성을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 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컨트롤하는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 behavior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입니다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kern w:val="0"/>
          <w:sz w:val="18"/>
          <w:szCs w:val="18"/>
        </w:rPr>
        <w:t>다음은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ConcurrencyMode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>에서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값에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대한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설명입니다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</w:p>
    <w:p w:rsidR="00AC2CD3" w:rsidRPr="008E2F15" w:rsidRDefault="00AC2CD3" w:rsidP="00AC2CD3">
      <w:pPr>
        <w:widowControl/>
        <w:numPr>
          <w:ilvl w:val="0"/>
          <w:numId w:val="2"/>
        </w:numPr>
        <w:shd w:val="clear" w:color="auto" w:fill="FEFEB8"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gramStart"/>
      <w:r w:rsidRPr="008E2F15">
        <w:rPr>
          <w:rFonts w:ascii="Arial" w:eastAsia="굴림" w:hAnsi="Arial" w:cs="Arial"/>
          <w:b/>
          <w:bCs/>
          <w:color w:val="193DA9"/>
          <w:kern w:val="0"/>
          <w:sz w:val="18"/>
          <w:szCs w:val="18"/>
        </w:rPr>
        <w:t xml:space="preserve">Single </w:t>
      </w:r>
      <w:r w:rsidRPr="008E2F15">
        <w:rPr>
          <w:rFonts w:ascii="Arial" w:eastAsia="굴림" w:hAnsi="Arial" w:cs="Arial"/>
          <w:kern w:val="0"/>
          <w:sz w:val="18"/>
          <w:szCs w:val="18"/>
        </w:rPr>
        <w:t>:</w:t>
      </w:r>
      <w:proofErr w:type="gram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하나의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인스턴스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내에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오로지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하나의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스레드만이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동작하도록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설정하는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값입니다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  <w:r w:rsidRPr="008E2F15">
        <w:rPr>
          <w:rFonts w:ascii="Arial" w:eastAsia="굴림" w:hAnsi="Arial" w:cs="Arial"/>
          <w:kern w:val="0"/>
          <w:sz w:val="18"/>
          <w:szCs w:val="18"/>
        </w:rPr>
        <w:t>따라서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r w:rsidRPr="008E2F15">
        <w:rPr>
          <w:rFonts w:ascii="Arial" w:eastAsia="굴림" w:hAnsi="Arial" w:cs="Arial"/>
          <w:kern w:val="0"/>
          <w:sz w:val="18"/>
          <w:szCs w:val="18"/>
        </w:rPr>
        <w:t>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값으로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설정되어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경우엔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스레딩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문제를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고려하지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않아도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된다는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장점이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</w:p>
    <w:p w:rsidR="00AC2CD3" w:rsidRPr="008E2F15" w:rsidRDefault="00AC2CD3" w:rsidP="00AC2CD3">
      <w:pPr>
        <w:widowControl/>
        <w:numPr>
          <w:ilvl w:val="0"/>
          <w:numId w:val="2"/>
        </w:numPr>
        <w:shd w:val="clear" w:color="auto" w:fill="FEFEB8"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gramStart"/>
      <w:r w:rsidRPr="008E2F15">
        <w:rPr>
          <w:rFonts w:ascii="Arial" w:eastAsia="굴림" w:hAnsi="Arial" w:cs="Arial"/>
          <w:b/>
          <w:bCs/>
          <w:color w:val="193DA9"/>
          <w:kern w:val="0"/>
          <w:sz w:val="18"/>
          <w:szCs w:val="18"/>
        </w:rPr>
        <w:t xml:space="preserve">Reentrant </w:t>
      </w:r>
      <w:r w:rsidRPr="008E2F15">
        <w:rPr>
          <w:rFonts w:ascii="Arial" w:eastAsia="굴림" w:hAnsi="Arial" w:cs="Arial"/>
          <w:kern w:val="0"/>
          <w:sz w:val="18"/>
          <w:szCs w:val="18"/>
        </w:rPr>
        <w:t>:</w:t>
      </w:r>
      <w:proofErr w:type="gram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역시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하나의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인스턴스에서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하나의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스레드만이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동작하도록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하는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설정값입니다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  <w:r w:rsidRPr="008E2F15">
        <w:rPr>
          <w:rFonts w:ascii="Arial" w:eastAsia="굴림" w:hAnsi="Arial" w:cs="Arial"/>
          <w:kern w:val="0"/>
          <w:sz w:val="18"/>
          <w:szCs w:val="18"/>
        </w:rPr>
        <w:t>하지만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r w:rsidRPr="008E2F15">
        <w:rPr>
          <w:rFonts w:ascii="Arial" w:eastAsia="굴림" w:hAnsi="Arial" w:cs="Arial"/>
          <w:kern w:val="0"/>
          <w:sz w:val="18"/>
          <w:szCs w:val="18"/>
        </w:rPr>
        <w:t>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설정값이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Single</w:t>
      </w:r>
      <w:r w:rsidRPr="008E2F15">
        <w:rPr>
          <w:rFonts w:ascii="Arial" w:eastAsia="굴림" w:hAnsi="Arial" w:cs="Arial"/>
          <w:kern w:val="0"/>
          <w:sz w:val="18"/>
          <w:szCs w:val="18"/>
        </w:rPr>
        <w:t>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다른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점은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하나의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스레드가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동작하는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도중에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다른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작업이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처리될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있다는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것입니다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  <w:r w:rsidRPr="008E2F15">
        <w:rPr>
          <w:rFonts w:ascii="Arial" w:eastAsia="굴림" w:hAnsi="Arial" w:cs="Arial"/>
          <w:kern w:val="0"/>
          <w:sz w:val="18"/>
          <w:szCs w:val="18"/>
        </w:rPr>
        <w:t>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작업의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처리가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완료되면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전의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작업이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계속해서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동작됩니다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</w:p>
    <w:p w:rsidR="00AC2CD3" w:rsidRPr="008E2F15" w:rsidRDefault="00AC2CD3" w:rsidP="00AC2CD3">
      <w:pPr>
        <w:widowControl/>
        <w:numPr>
          <w:ilvl w:val="0"/>
          <w:numId w:val="2"/>
        </w:numPr>
        <w:shd w:val="clear" w:color="auto" w:fill="FEFEB8"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gramStart"/>
      <w:r w:rsidRPr="008E2F15">
        <w:rPr>
          <w:rFonts w:ascii="Arial" w:eastAsia="굴림" w:hAnsi="Arial" w:cs="Arial"/>
          <w:b/>
          <w:bCs/>
          <w:color w:val="193DA9"/>
          <w:kern w:val="0"/>
          <w:sz w:val="18"/>
          <w:szCs w:val="18"/>
        </w:rPr>
        <w:t xml:space="preserve">Multiple </w:t>
      </w:r>
      <w:r w:rsidRPr="008E2F15">
        <w:rPr>
          <w:rFonts w:ascii="Arial" w:eastAsia="굴림" w:hAnsi="Arial" w:cs="Arial"/>
          <w:kern w:val="0"/>
          <w:sz w:val="18"/>
          <w:szCs w:val="18"/>
        </w:rPr>
        <w:t>:</w:t>
      </w:r>
      <w:proofErr w:type="gram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하나의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인스턴스에서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하나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이상의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스레드가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동작할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있도록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하는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설정입니다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  <w:r w:rsidRPr="008E2F15">
        <w:rPr>
          <w:rFonts w:ascii="Arial" w:eastAsia="굴림" w:hAnsi="Arial" w:cs="Arial"/>
          <w:kern w:val="0"/>
          <w:sz w:val="18"/>
          <w:szCs w:val="18"/>
        </w:rPr>
        <w:t>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값으로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설정되어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경우엔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여러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개의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스레드에서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개체를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변경할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있기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때문에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항상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동기화와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상태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일관성을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처리해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주어야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합니다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</w:p>
    <w:p w:rsidR="008E2F15" w:rsidRDefault="00AC2CD3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ConcurrencyMode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>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InstanceContextMode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>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값을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적절하게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조합하면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기능에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맞게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동시성과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인스턴스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관리를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kern w:val="0"/>
          <w:sz w:val="18"/>
          <w:szCs w:val="18"/>
        </w:rPr>
        <w:t>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~ </w:t>
      </w:r>
      <w:r w:rsidRPr="008E2F15">
        <w:rPr>
          <w:rFonts w:ascii="Arial" w:eastAsia="굴림" w:hAnsi="Arial" w:cs="Arial"/>
          <w:kern w:val="0"/>
          <w:sz w:val="18"/>
          <w:szCs w:val="18"/>
        </w:rPr>
        <w:t>이제</w:t>
      </w:r>
      <w:r w:rsidRPr="008E2F15">
        <w:rPr>
          <w:rFonts w:ascii="Arial" w:eastAsia="굴림" w:hAnsi="Arial" w:cs="Arial"/>
          <w:kern w:val="0"/>
          <w:sz w:val="18"/>
          <w:szCs w:val="18"/>
        </w:rPr>
        <w:t> 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InstanceContextMode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>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ConcurrencyMode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>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값을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적절하게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조합하여</w:t>
      </w:r>
      <w:r w:rsidRPr="008E2F15">
        <w:rPr>
          <w:rFonts w:ascii="Arial" w:eastAsia="굴림" w:hAnsi="Arial" w:cs="Arial"/>
          <w:kern w:val="0"/>
          <w:sz w:val="18"/>
          <w:szCs w:val="18"/>
        </w:rPr>
        <w:t> 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적용하는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실습을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해보도록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하겠습니다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kern w:val="0"/>
          <w:sz w:val="18"/>
          <w:szCs w:val="18"/>
        </w:rPr>
        <w:t>우선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r w:rsidRPr="008E2F15">
        <w:rPr>
          <w:rFonts w:ascii="Arial" w:eastAsia="굴림" w:hAnsi="Arial" w:cs="Arial"/>
          <w:kern w:val="0"/>
          <w:sz w:val="18"/>
          <w:szCs w:val="18"/>
        </w:rPr>
        <w:t>가장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먼저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세션을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사용하지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않는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환경에서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InstaceContextMode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>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ConcurrencyMode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>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기본값을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사용한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구현해보겠습니다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InstanceContextMode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>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기본값은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PerSession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> </w:t>
      </w:r>
      <w:r w:rsidRPr="008E2F15">
        <w:rPr>
          <w:rFonts w:ascii="Arial" w:eastAsia="굴림" w:hAnsi="Arial" w:cs="Arial"/>
          <w:kern w:val="0"/>
          <w:sz w:val="18"/>
          <w:szCs w:val="18"/>
        </w:rPr>
        <w:t>이며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ConcurrencyMode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>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기본값은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Single </w:t>
      </w:r>
      <w:r w:rsidRPr="008E2F15">
        <w:rPr>
          <w:rFonts w:ascii="Arial" w:eastAsia="굴림" w:hAnsi="Arial" w:cs="Arial"/>
          <w:kern w:val="0"/>
          <w:sz w:val="18"/>
          <w:szCs w:val="18"/>
        </w:rPr>
        <w:t>입니다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  <w:r w:rsidRPr="008E2F15">
        <w:rPr>
          <w:rFonts w:ascii="Arial" w:eastAsia="굴림" w:hAnsi="Arial" w:cs="Arial"/>
          <w:kern w:val="0"/>
          <w:sz w:val="18"/>
          <w:szCs w:val="18"/>
        </w:rPr>
        <w:t>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기본값은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따로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설정해주지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않아도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적용된다는거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아시죠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? 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</w:p>
    <w:p w:rsidR="00AC2CD3" w:rsidRPr="008E2F15" w:rsidRDefault="00AC2CD3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Arial" w:eastAsia="굴림" w:hAnsi="Arial" w:cs="Arial"/>
          <w:kern w:val="0"/>
          <w:sz w:val="18"/>
          <w:szCs w:val="18"/>
        </w:rPr>
        <w:lastRenderedPageBreak/>
        <w:t>다음은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구현한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클래스의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코드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입니다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gramStart"/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class</w:t>
      </w:r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ProductService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: </w:t>
      </w:r>
      <w:proofErr w:type="spell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IProductService</w:t>
      </w:r>
      <w:proofErr w:type="spellEnd"/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{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ProductService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()</w:t>
      </w:r>
      <w:proofErr w:type="gramEnd"/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{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Console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.WriteLine</w:t>
      </w:r>
      <w:proofErr w:type="spellEnd"/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"{0}: </w:t>
      </w:r>
      <w:r w:rsidRPr="008E2F15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서비스의</w:t>
      </w:r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 </w:t>
      </w:r>
      <w:r w:rsidRPr="008E2F15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새로운</w:t>
      </w:r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인스턴스</w:t>
      </w:r>
      <w:proofErr w:type="spellEnd"/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 </w:t>
      </w:r>
      <w:r w:rsidRPr="008E2F15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생성</w:t>
      </w:r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!!"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DateTime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.Now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}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public</w:t>
      </w:r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GetProduct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()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{</w:t>
      </w:r>
    </w:p>
    <w:p w:rsidR="00AC2CD3" w:rsidRPr="008E2F15" w:rsidRDefault="00AC2CD3" w:rsidP="008E2F15">
      <w:pPr>
        <w:widowControl/>
        <w:shd w:val="clear" w:color="auto" w:fill="FEFEB8"/>
        <w:wordWrap/>
        <w:autoSpaceDE/>
        <w:autoSpaceDN/>
        <w:adjustRightInd w:val="0"/>
        <w:ind w:left="2340" w:hangingChars="1300" w:hanging="23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Console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.WriteLine</w:t>
      </w:r>
      <w:proofErr w:type="spellEnd"/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"{0} : </w:t>
      </w:r>
      <w:proofErr w:type="spellStart"/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GetProduct</w:t>
      </w:r>
      <w:proofErr w:type="spellEnd"/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 </w:t>
      </w:r>
      <w:r w:rsidRPr="008E2F15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호출</w:t>
      </w:r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, Thread Id {1}"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DateTime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.Now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br/>
      </w:r>
      <w:proofErr w:type="spell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Thread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.CurrentThread.ManagedThreadId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Thread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.Sleep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E2F15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5000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p = </w:t>
      </w:r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new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p.ProductId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8E2F15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1234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p.ProductName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"ABC Chocolate"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p.Price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8E2F15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1500.0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p.Company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</w:t>
      </w:r>
      <w:proofErr w:type="spellStart"/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Lotteee</w:t>
      </w:r>
      <w:proofErr w:type="spellEnd"/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p.CreateDate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DateTime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.Parse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"2010-01-22"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gramStart"/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return</w:t>
      </w:r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p;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}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}</w:t>
      </w:r>
    </w:p>
    <w:p w:rsidR="00AC2CD3" w:rsidRPr="008E2F15" w:rsidRDefault="00AC2CD3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kern w:val="0"/>
          <w:sz w:val="18"/>
          <w:szCs w:val="18"/>
        </w:rPr>
        <w:t>저번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포스팅에서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사용했던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코드를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살짝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수정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해보았습니다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클래스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생성자를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만들어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단순하게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인스턴스가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생성되었다는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메시지를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출력해주는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코드를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추가하였구요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GetProduct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메서드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내에서는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현재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스레드의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ID </w:t>
      </w:r>
      <w:r w:rsidRPr="008E2F15">
        <w:rPr>
          <w:rFonts w:ascii="Arial" w:eastAsia="굴림" w:hAnsi="Arial" w:cs="Arial"/>
          <w:kern w:val="0"/>
          <w:sz w:val="18"/>
          <w:szCs w:val="18"/>
        </w:rPr>
        <w:t>값을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출력해주는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코드를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추가하였습니다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kern w:val="0"/>
          <w:sz w:val="18"/>
          <w:szCs w:val="18"/>
        </w:rPr>
        <w:t>다음은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호출하는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클라이언트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코드입니다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  <w:r w:rsidRPr="008E2F15">
        <w:rPr>
          <w:rFonts w:ascii="Arial" w:eastAsia="굴림" w:hAnsi="Arial" w:cs="Arial"/>
          <w:kern w:val="0"/>
          <w:sz w:val="18"/>
          <w:szCs w:val="18"/>
        </w:rPr>
        <w:t>코드를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보시면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아시겠지만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클라이언트에서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color w:val="FF0000"/>
          <w:kern w:val="0"/>
          <w:sz w:val="18"/>
          <w:szCs w:val="18"/>
        </w:rPr>
        <w:t>서비스</w:t>
      </w:r>
      <w:r w:rsidRPr="008E2F15">
        <w:rPr>
          <w:rFonts w:ascii="Arial" w:eastAsia="굴림" w:hAnsi="Arial" w:cs="Arial"/>
          <w:color w:val="FF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color w:val="FF0000"/>
          <w:kern w:val="0"/>
          <w:sz w:val="18"/>
          <w:szCs w:val="18"/>
        </w:rPr>
        <w:t>메서드를</w:t>
      </w:r>
      <w:proofErr w:type="spellEnd"/>
      <w:r w:rsidRPr="008E2F15">
        <w:rPr>
          <w:rFonts w:ascii="Arial" w:eastAsia="굴림" w:hAnsi="Arial" w:cs="Arial"/>
          <w:color w:val="FF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color w:val="FF0000"/>
          <w:kern w:val="0"/>
          <w:sz w:val="18"/>
          <w:szCs w:val="18"/>
        </w:rPr>
        <w:t>비동기로</w:t>
      </w:r>
      <w:proofErr w:type="spellEnd"/>
      <w:r w:rsidRPr="008E2F15">
        <w:rPr>
          <w:rFonts w:ascii="Arial" w:eastAsia="굴림" w:hAnsi="Arial" w:cs="Arial"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color w:val="FF0000"/>
          <w:kern w:val="0"/>
          <w:sz w:val="18"/>
          <w:szCs w:val="18"/>
        </w:rPr>
        <w:t>호출</w:t>
      </w:r>
      <w:r w:rsidRPr="008E2F15">
        <w:rPr>
          <w:rFonts w:ascii="Arial" w:eastAsia="굴림" w:hAnsi="Arial" w:cs="Arial"/>
          <w:kern w:val="0"/>
          <w:sz w:val="18"/>
          <w:szCs w:val="18"/>
        </w:rPr>
        <w:t>하고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gramStart"/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namespace</w:t>
      </w:r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MySvcAsyncClient</w:t>
      </w:r>
      <w:proofErr w:type="spellEnd"/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{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class</w:t>
      </w:r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Program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{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gramStart"/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static</w:t>
      </w:r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int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c = </w:t>
      </w:r>
      <w:r w:rsidRPr="008E2F15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0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gramStart"/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static</w:t>
      </w:r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void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Main(</w:t>
      </w:r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string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[] 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args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{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    </w:t>
      </w:r>
      <w:proofErr w:type="spell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ProductServiceClient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proxy = </w:t>
      </w:r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new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ProductServiceClient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    </w:t>
      </w:r>
      <w:proofErr w:type="gramStart"/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for</w:t>
      </w:r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(</w:t>
      </w:r>
      <w:proofErr w:type="spellStart"/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int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i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</w:t>
      </w:r>
      <w:r w:rsidRPr="008E2F15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0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i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&lt; </w:t>
      </w:r>
      <w:r w:rsidRPr="008E2F15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3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i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++)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    {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Console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.WriteLine</w:t>
      </w:r>
      <w:proofErr w:type="spellEnd"/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"{0}: </w:t>
      </w:r>
      <w:proofErr w:type="spellStart"/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GetProduct</w:t>
      </w:r>
      <w:proofErr w:type="spellEnd"/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메서드</w:t>
      </w:r>
      <w:proofErr w:type="spellEnd"/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 </w:t>
      </w:r>
      <w:r w:rsidRPr="008E2F15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호출</w:t>
      </w:r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"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DateTime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.Now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proxy.BeginGetProduct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GetProductInfoCallback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, proxy);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Thread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.Sleep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E2F15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100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Interlocked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.Increment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ref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c);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    }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    </w:t>
      </w:r>
      <w:proofErr w:type="gramStart"/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while</w:t>
      </w:r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(c &gt; </w:t>
      </w:r>
      <w:r w:rsidRPr="008E2F15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0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    {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Thread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.Sleep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E2F15">
        <w:rPr>
          <w:rFonts w:ascii="돋움체" w:eastAsia="돋움체" w:hAnsi="돋움체" w:cs="돋움체" w:hint="eastAsia"/>
          <w:color w:val="A52A2A"/>
          <w:kern w:val="0"/>
          <w:sz w:val="18"/>
          <w:szCs w:val="18"/>
        </w:rPr>
        <w:t>100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    }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}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gramStart"/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static</w:t>
      </w:r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void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GetProductInfoCallback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spell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IAsyncResult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ar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{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    </w:t>
      </w:r>
      <w:proofErr w:type="spell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ProductInfo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productInfo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= ((</w:t>
      </w:r>
      <w:proofErr w:type="spell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ProductServiceClient</w:t>
      </w:r>
      <w:proofErr w:type="spellEnd"/>
      <w:proofErr w:type="gram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ar.AsyncState</w:t>
      </w:r>
      <w:proofErr w:type="spellEnd"/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br/>
        <w:t>                                           .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EndGetProduct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ar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Console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.WriteLine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"{0} : </w:t>
      </w:r>
      <w:proofErr w:type="spellStart"/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ProductName</w:t>
      </w:r>
      <w:proofErr w:type="spellEnd"/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 : {1}"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br/>
        <w:t xml:space="preserve">                                         </w:t>
      </w:r>
      <w:proofErr w:type="spell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DateTime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.Now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productInfo.Name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Interlocked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.Decrement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proofErr w:type="gramEnd"/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ref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c);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}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}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}</w:t>
      </w:r>
    </w:p>
    <w:p w:rsidR="008E2F15" w:rsidRDefault="00AC2CD3" w:rsidP="00AC2CD3">
      <w:pPr>
        <w:widowControl/>
        <w:wordWrap/>
        <w:autoSpaceDE/>
        <w:autoSpaceDN/>
        <w:jc w:val="left"/>
        <w:rPr>
          <w:rFonts w:ascii="Arial" w:eastAsia="굴림" w:hAnsi="Arial" w:cs="Arial" w:hint="eastAsia"/>
          <w:kern w:val="0"/>
          <w:sz w:val="18"/>
          <w:szCs w:val="18"/>
        </w:rPr>
      </w:pP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Main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메소드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내에서는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for </w:t>
      </w:r>
      <w:r w:rsidRPr="008E2F15">
        <w:rPr>
          <w:rFonts w:ascii="Arial" w:eastAsia="굴림" w:hAnsi="Arial" w:cs="Arial"/>
          <w:kern w:val="0"/>
          <w:sz w:val="18"/>
          <w:szCs w:val="18"/>
        </w:rPr>
        <w:t>문을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사용하여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3</w:t>
      </w:r>
      <w:r w:rsidRPr="008E2F15">
        <w:rPr>
          <w:rFonts w:ascii="Arial" w:eastAsia="굴림" w:hAnsi="Arial" w:cs="Arial"/>
          <w:kern w:val="0"/>
          <w:sz w:val="18"/>
          <w:szCs w:val="18"/>
        </w:rPr>
        <w:t>번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반복하여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GetProduct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메소드를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비동기로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호출하고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있으며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r w:rsidRPr="008E2F15">
        <w:rPr>
          <w:rFonts w:ascii="Arial" w:eastAsia="굴림" w:hAnsi="Arial" w:cs="Arial"/>
          <w:kern w:val="0"/>
          <w:sz w:val="18"/>
          <w:szCs w:val="18"/>
        </w:rPr>
        <w:t>각각의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비동기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호출에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의한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작업이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끝이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나면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AsyncCallback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대리자인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GetProductInfoCallback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메소드가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호출되며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서비스에서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받은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Product </w:t>
      </w:r>
      <w:r w:rsidRPr="008E2F15">
        <w:rPr>
          <w:rFonts w:ascii="Arial" w:eastAsia="굴림" w:hAnsi="Arial" w:cs="Arial"/>
          <w:kern w:val="0"/>
          <w:sz w:val="18"/>
          <w:szCs w:val="18"/>
        </w:rPr>
        <w:t>데이터를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화면에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출력해줍니다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</w:p>
    <w:p w:rsidR="00AC2CD3" w:rsidRPr="008E2F15" w:rsidRDefault="00AC2CD3" w:rsidP="00AC2CD3">
      <w:pPr>
        <w:widowControl/>
        <w:wordWrap/>
        <w:autoSpaceDE/>
        <w:autoSpaceDN/>
        <w:jc w:val="left"/>
        <w:rPr>
          <w:rFonts w:ascii="Arial" w:eastAsia="굴림" w:hAnsi="Arial" w:cs="Arial"/>
          <w:kern w:val="0"/>
          <w:sz w:val="18"/>
          <w:szCs w:val="18"/>
        </w:rPr>
      </w:pPr>
      <w:r w:rsidRPr="008E2F15">
        <w:rPr>
          <w:rFonts w:ascii="Arial" w:eastAsia="굴림" w:hAnsi="Arial" w:cs="Arial"/>
          <w:kern w:val="0"/>
          <w:sz w:val="18"/>
          <w:szCs w:val="18"/>
        </w:rPr>
        <w:t>다음은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코드에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대한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결과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화면입니다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[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서버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40"/>
      </w:tblGrid>
      <w:tr w:rsidR="00AC2CD3" w:rsidRPr="008E2F15" w:rsidTr="00AC2CD3">
        <w:tc>
          <w:tcPr>
            <w:tcW w:w="0" w:type="auto"/>
            <w:vAlign w:val="center"/>
            <w:hideMark/>
          </w:tcPr>
          <w:p w:rsidR="00AC2CD3" w:rsidRPr="008E2F15" w:rsidRDefault="00AC2CD3" w:rsidP="00AC2C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8E2F15">
              <w:rPr>
                <w:rFonts w:ascii="굴림" w:eastAsia="굴림" w:hAnsi="굴림" w:cs="굴림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4491990" cy="2923877"/>
                  <wp:effectExtent l="19050" t="0" r="3810" b="0"/>
                  <wp:docPr id="1" name="그림 1" descr="http://cfile6.uf.tistory.com/image/1676221F4B94DDC51A34B7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file6.uf.tistory.com/image/1676221F4B94DDC51A34B7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990" cy="2923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CD3" w:rsidRPr="008E2F15" w:rsidRDefault="00AC2CD3" w:rsidP="00AC2CD3">
      <w:pPr>
        <w:widowControl/>
        <w:wordWrap/>
        <w:autoSpaceDE/>
        <w:autoSpaceDN/>
        <w:jc w:val="left"/>
        <w:rPr>
          <w:rFonts w:ascii="Arial" w:eastAsia="굴림" w:hAnsi="Arial" w:cs="Arial"/>
          <w:color w:val="FF0000"/>
          <w:kern w:val="0"/>
          <w:sz w:val="18"/>
          <w:szCs w:val="18"/>
        </w:rPr>
      </w:pPr>
      <w:r w:rsidRPr="008E2F15">
        <w:rPr>
          <w:rFonts w:ascii="굴림" w:eastAsia="굴림" w:hAnsi="굴림" w:cs="굴림"/>
          <w:color w:val="FF0000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[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클라이언트</w:t>
      </w:r>
      <w:r w:rsidRPr="008E2F15">
        <w:rPr>
          <w:rFonts w:ascii="Arial" w:eastAsia="굴림" w:hAnsi="Arial" w:cs="Arial"/>
          <w:b/>
          <w:bCs/>
          <w:color w:val="FF0000"/>
          <w:kern w:val="0"/>
          <w:sz w:val="18"/>
          <w:szCs w:val="18"/>
        </w:rPr>
        <w:t>]</w:t>
      </w:r>
    </w:p>
    <w:tbl>
      <w:tblPr>
        <w:tblW w:w="683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10"/>
      </w:tblGrid>
      <w:tr w:rsidR="00AC2CD3" w:rsidRPr="008E2F15" w:rsidTr="008E2F15">
        <w:trPr>
          <w:trHeight w:val="4502"/>
        </w:trPr>
        <w:tc>
          <w:tcPr>
            <w:tcW w:w="0" w:type="auto"/>
            <w:vAlign w:val="center"/>
            <w:hideMark/>
          </w:tcPr>
          <w:p w:rsidR="00AC2CD3" w:rsidRPr="008E2F15" w:rsidRDefault="00AC2CD3" w:rsidP="00AC2C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8E2F15">
              <w:rPr>
                <w:rFonts w:ascii="굴림" w:eastAsia="굴림" w:hAnsi="굴림" w:cs="굴림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5238750" cy="3429000"/>
                  <wp:effectExtent l="19050" t="0" r="0" b="0"/>
                  <wp:docPr id="2" name="그림 2" descr="http://cfile30.uf.tistory.com/image/1776221F4B94DDC51B98BE">
                    <a:hlinkClick xmlns:a="http://schemas.openxmlformats.org/drawingml/2006/main" r:id="rId9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file30.uf.tistory.com/image/1776221F4B94DDC51B98BE">
                            <a:hlinkClick r:id="rId9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42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2F15" w:rsidRDefault="00AC2CD3" w:rsidP="00AC2CD3">
      <w:pPr>
        <w:widowControl/>
        <w:wordWrap/>
        <w:autoSpaceDE/>
        <w:autoSpaceDN/>
        <w:spacing w:after="240"/>
        <w:jc w:val="left"/>
        <w:rPr>
          <w:rFonts w:ascii="Arial" w:eastAsia="굴림" w:hAnsi="Arial" w:cs="Arial"/>
          <w:kern w:val="0"/>
          <w:sz w:val="18"/>
          <w:szCs w:val="18"/>
        </w:rPr>
      </w:pPr>
      <w:r w:rsidRPr="008E2F15">
        <w:rPr>
          <w:rFonts w:ascii="Arial" w:eastAsia="굴림" w:hAnsi="Arial" w:cs="Arial"/>
          <w:kern w:val="0"/>
          <w:sz w:val="18"/>
          <w:szCs w:val="18"/>
        </w:rPr>
        <w:lastRenderedPageBreak/>
        <w:t>클라이언트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측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결과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화면을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보면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동시에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메소드를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세번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호출하는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것을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확인할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  <w:r w:rsidRPr="008E2F15">
        <w:rPr>
          <w:rFonts w:ascii="Arial" w:eastAsia="굴림" w:hAnsi="Arial" w:cs="Arial"/>
          <w:kern w:val="0"/>
          <w:sz w:val="18"/>
          <w:szCs w:val="18"/>
        </w:rPr>
        <w:t>그리고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6</w:t>
      </w:r>
      <w:r w:rsidRPr="008E2F15">
        <w:rPr>
          <w:rFonts w:ascii="Arial" w:eastAsia="굴림" w:hAnsi="Arial" w:cs="Arial"/>
          <w:kern w:val="0"/>
          <w:sz w:val="18"/>
          <w:szCs w:val="18"/>
        </w:rPr>
        <w:t>초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정도의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시간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후에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차례대로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결과값을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가져와서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출력하는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것을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측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결과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화면을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확인해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보면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각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호출마다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생성자를</w:t>
      </w:r>
      <w:proofErr w:type="spellEnd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통해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새로운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인스턴스를</w:t>
      </w:r>
      <w:proofErr w:type="spellEnd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생성하고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proofErr w:type="spellStart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인스턴스</w:t>
      </w:r>
      <w:proofErr w:type="spellEnd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내에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하나의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스레드를</w:t>
      </w:r>
      <w:proofErr w:type="spellEnd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통해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GetProduct</w:t>
      </w:r>
      <w:proofErr w:type="spellEnd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메소드를</w:t>
      </w:r>
      <w:proofErr w:type="spellEnd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호출</w:t>
      </w:r>
      <w:r w:rsidRPr="008E2F15">
        <w:rPr>
          <w:rFonts w:ascii="Arial" w:eastAsia="굴림" w:hAnsi="Arial" w:cs="Arial"/>
          <w:kern w:val="0"/>
          <w:sz w:val="18"/>
          <w:szCs w:val="18"/>
        </w:rPr>
        <w:t>하는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것을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확인할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</w:p>
    <w:tbl>
      <w:tblPr>
        <w:tblStyle w:val="a8"/>
        <w:tblW w:w="0" w:type="auto"/>
        <w:tblInd w:w="392" w:type="dxa"/>
        <w:tblLook w:val="04A0"/>
      </w:tblPr>
      <w:tblGrid>
        <w:gridCol w:w="9552"/>
      </w:tblGrid>
      <w:tr w:rsidR="008E2F15" w:rsidTr="008E2F15">
        <w:tc>
          <w:tcPr>
            <w:tcW w:w="9552" w:type="dxa"/>
          </w:tcPr>
          <w:p w:rsidR="008E2F15" w:rsidRDefault="008E2F15" w:rsidP="008E2F15">
            <w:pPr>
              <w:widowControl/>
              <w:wordWrap/>
              <w:autoSpaceDE/>
              <w:autoSpaceDN/>
              <w:spacing w:after="240"/>
              <w:jc w:val="left"/>
              <w:rPr>
                <w:rFonts w:ascii="Arial" w:eastAsia="굴림" w:hAnsi="Arial" w:cs="Arial" w:hint="eastAsia"/>
                <w:kern w:val="0"/>
                <w:sz w:val="18"/>
                <w:szCs w:val="18"/>
              </w:rPr>
            </w:pP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여기서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잠깐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의문이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들지도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모르겠습니다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.</w:t>
            </w:r>
          </w:p>
          <w:p w:rsidR="008E2F15" w:rsidRDefault="008E2F15" w:rsidP="008E2F15">
            <w:pPr>
              <w:widowControl/>
              <w:wordWrap/>
              <w:autoSpaceDE/>
              <w:autoSpaceDN/>
              <w:spacing w:after="240"/>
              <w:jc w:val="left"/>
              <w:rPr>
                <w:rFonts w:ascii="Arial" w:eastAsia="굴림" w:hAnsi="Arial" w:cs="Arial" w:hint="eastAsia"/>
                <w:kern w:val="0"/>
                <w:sz w:val="18"/>
                <w:szCs w:val="18"/>
              </w:rPr>
            </w:pPr>
            <w:proofErr w:type="spellStart"/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>InstanceContextMode</w:t>
            </w:r>
            <w:proofErr w:type="spellEnd"/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>의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>기본값은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>PerSession</w:t>
            </w:r>
            <w:proofErr w:type="spellEnd"/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>이라고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>했는데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>왜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>서버에선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>클라이언트의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>호출마다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>새로운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>인스턴스를</w:t>
            </w:r>
            <w:proofErr w:type="spellEnd"/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>생성한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>것일까요</w:t>
            </w:r>
            <w:r w:rsidRPr="008E2F15">
              <w:rPr>
                <w:rFonts w:ascii="Arial" w:eastAsia="굴림" w:hAnsi="Arial" w:cs="Arial"/>
                <w:color w:val="E31600"/>
                <w:kern w:val="0"/>
                <w:sz w:val="18"/>
                <w:szCs w:val="18"/>
              </w:rPr>
              <w:t>?</w:t>
            </w:r>
            <w:r w:rsidRPr="008E2F15">
              <w:rPr>
                <w:rFonts w:ascii="굴림" w:eastAsia="굴림" w:hAnsi="굴림" w:cs="굴림"/>
                <w:color w:val="E31600"/>
                <w:kern w:val="0"/>
                <w:sz w:val="18"/>
                <w:szCs w:val="18"/>
              </w:rPr>
              <w:br/>
            </w:r>
            <w:r w:rsidRPr="008E2F15">
              <w:rPr>
                <w:rFonts w:ascii="굴림" w:eastAsia="굴림" w:hAnsi="굴림" w:cs="굴림"/>
                <w:kern w:val="0"/>
                <w:sz w:val="18"/>
                <w:szCs w:val="18"/>
              </w:rPr>
              <w:br/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답은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아주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간단합니다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. 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서비스를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호스팅할</w:t>
            </w:r>
            <w:proofErr w:type="spellEnd"/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때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사용했던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binding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의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종류가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BasicHttpBinding</w:t>
            </w:r>
            <w:proofErr w:type="spellEnd"/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이었던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것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기억하시나요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? </w:t>
            </w:r>
            <w:proofErr w:type="spellStart"/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>BasicHttpBinding</w:t>
            </w:r>
            <w:proofErr w:type="spellEnd"/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>의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>경우엔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>세션을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>사용하지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>않기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>때문에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 xml:space="preserve">, 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>이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>경우엔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>실제로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>InstanceContextMode.PerCall</w:t>
            </w:r>
            <w:proofErr w:type="spellEnd"/>
            <w:proofErr w:type="gramEnd"/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>과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>같은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>형식으로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b/>
                <w:bCs/>
                <w:color w:val="FF0000"/>
                <w:kern w:val="0"/>
                <w:sz w:val="18"/>
                <w:szCs w:val="18"/>
              </w:rPr>
              <w:t>동작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하게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되는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것입니다</w:t>
            </w:r>
            <w:r w:rsidRPr="008E2F15">
              <w:rPr>
                <w:rFonts w:ascii="Arial" w:eastAsia="굴림" w:hAnsi="Arial" w:cs="Arial"/>
                <w:kern w:val="0"/>
                <w:sz w:val="18"/>
                <w:szCs w:val="18"/>
              </w:rPr>
              <w:t>.</w:t>
            </w:r>
          </w:p>
        </w:tc>
      </w:tr>
    </w:tbl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8E2F15" w:rsidRDefault="008E2F15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AC2CD3" w:rsidRPr="008E2F15" w:rsidRDefault="00AC2CD3" w:rsidP="00AC2CD3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굴림" w:eastAsia="굴림" w:hAnsi="굴림" w:cs="굴림"/>
          <w:kern w:val="0"/>
          <w:sz w:val="18"/>
          <w:szCs w:val="18"/>
        </w:rPr>
        <w:lastRenderedPageBreak/>
        <w:br/>
      </w:r>
      <w:r w:rsidRPr="008E2F15">
        <w:rPr>
          <w:rFonts w:ascii="Arial" w:eastAsia="굴림" w:hAnsi="Arial" w:cs="Arial"/>
          <w:kern w:val="0"/>
          <w:sz w:val="18"/>
          <w:szCs w:val="18"/>
        </w:rPr>
        <w:t>기본값으로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경우를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알아봤으니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r w:rsidRPr="008E2F15">
        <w:rPr>
          <w:rFonts w:ascii="Arial" w:eastAsia="굴림" w:hAnsi="Arial" w:cs="Arial"/>
          <w:kern w:val="0"/>
          <w:sz w:val="18"/>
          <w:szCs w:val="18"/>
        </w:rPr>
        <w:t>이번엔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모드의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값을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바꿔서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적용해보겠습니다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proofErr w:type="spellStart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인스턴스는</w:t>
      </w:r>
      <w:proofErr w:type="spellEnd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모든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호출에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대해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하나만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생성하도록하고</w:t>
      </w:r>
      <w:proofErr w:type="spellEnd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, </w:t>
      </w:r>
      <w:proofErr w:type="spellStart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스레드의</w:t>
      </w:r>
      <w:proofErr w:type="spellEnd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갯수는</w:t>
      </w:r>
      <w:proofErr w:type="spellEnd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하나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이상으로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만들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수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있게끔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설정</w:t>
      </w:r>
      <w:r w:rsidRPr="008E2F15">
        <w:rPr>
          <w:rFonts w:ascii="Arial" w:eastAsia="굴림" w:hAnsi="Arial" w:cs="Arial"/>
          <w:kern w:val="0"/>
          <w:sz w:val="18"/>
          <w:szCs w:val="18"/>
        </w:rPr>
        <w:t>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후에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결과값을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살펴보죠</w:t>
      </w:r>
      <w:r w:rsidRPr="008E2F15">
        <w:rPr>
          <w:rFonts w:ascii="Arial" w:eastAsia="굴림" w:hAnsi="Arial" w:cs="Arial"/>
          <w:kern w:val="0"/>
          <w:sz w:val="18"/>
          <w:szCs w:val="18"/>
        </w:rPr>
        <w:t>~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kern w:val="0"/>
          <w:sz w:val="18"/>
          <w:szCs w:val="18"/>
        </w:rPr>
        <w:t>앞에서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한번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언급했지만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Behavior</w:t>
      </w:r>
      <w:r w:rsidRPr="008E2F15">
        <w:rPr>
          <w:rFonts w:ascii="Arial" w:eastAsia="굴림" w:hAnsi="Arial" w:cs="Arial"/>
          <w:kern w:val="0"/>
          <w:sz w:val="18"/>
          <w:szCs w:val="18"/>
        </w:rPr>
        <w:t>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적용하는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방법은</w:t>
      </w:r>
      <w:r w:rsidRPr="008E2F15">
        <w:rPr>
          <w:rFonts w:ascii="Arial" w:eastAsia="굴림" w:hAnsi="Arial" w:cs="Arial"/>
          <w:kern w:val="0"/>
          <w:sz w:val="18"/>
          <w:szCs w:val="18"/>
        </w:rPr>
        <w:t> 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클래스에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특성으로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설정하는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방법과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config </w:t>
      </w:r>
      <w:r w:rsidRPr="008E2F15">
        <w:rPr>
          <w:rFonts w:ascii="Arial" w:eastAsia="굴림" w:hAnsi="Arial" w:cs="Arial"/>
          <w:kern w:val="0"/>
          <w:sz w:val="18"/>
          <w:szCs w:val="18"/>
        </w:rPr>
        <w:t>파일에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설정하는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방법이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있습니다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  <w:r w:rsidRPr="008E2F15">
        <w:rPr>
          <w:rFonts w:ascii="Arial" w:eastAsia="굴림" w:hAnsi="Arial" w:cs="Arial"/>
          <w:kern w:val="0"/>
          <w:sz w:val="18"/>
          <w:szCs w:val="18"/>
        </w:rPr>
        <w:t>여기서는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클래스에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특성으로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설정하는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방법을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사용해보겠습니다</w:t>
      </w:r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클래스의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코드를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다음과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같이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굵은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글씨로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적용된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부분만을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추가해보죠</w:t>
      </w:r>
      <w:r w:rsidRPr="008E2F15">
        <w:rPr>
          <w:rFonts w:ascii="Arial" w:eastAsia="굴림" w:hAnsi="Arial" w:cs="Arial"/>
          <w:kern w:val="0"/>
          <w:sz w:val="18"/>
          <w:szCs w:val="18"/>
        </w:rPr>
        <w:t>~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돋움체" w:eastAsia="돋움체" w:hAnsi="돋움체" w:cs="돋움체"/>
          <w:color w:val="0000FF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8E2F15">
        <w:rPr>
          <w:rFonts w:ascii="돋움체" w:eastAsia="돋움체" w:hAnsi="돋움체" w:cs="돋움체" w:hint="eastAsia"/>
          <w:b/>
          <w:bCs/>
          <w:color w:val="2B91AF"/>
          <w:kern w:val="0"/>
          <w:sz w:val="18"/>
          <w:szCs w:val="18"/>
        </w:rPr>
        <w:t>ServiceBehavior</w:t>
      </w:r>
      <w:proofErr w:type="spellEnd"/>
      <w:r w:rsidRPr="008E2F15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8E2F15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</w:rPr>
        <w:t>InstanceContextMode</w:t>
      </w:r>
      <w:proofErr w:type="spellEnd"/>
      <w:r w:rsidRPr="008E2F15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</w:rPr>
        <w:t>=</w:t>
      </w:r>
      <w:proofErr w:type="spellStart"/>
      <w:r w:rsidRPr="008E2F15">
        <w:rPr>
          <w:rFonts w:ascii="돋움체" w:eastAsia="돋움체" w:hAnsi="돋움체" w:cs="돋움체" w:hint="eastAsia"/>
          <w:b/>
          <w:bCs/>
          <w:color w:val="2B91AF"/>
          <w:kern w:val="0"/>
          <w:sz w:val="18"/>
          <w:szCs w:val="18"/>
        </w:rPr>
        <w:t>InstanceContextMode</w:t>
      </w:r>
      <w:r w:rsidRPr="008E2F15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</w:rPr>
        <w:t>.Single</w:t>
      </w:r>
      <w:proofErr w:type="spellEnd"/>
      <w:r w:rsidRPr="008E2F15">
        <w:rPr>
          <w:rFonts w:ascii="돋움체" w:eastAsia="돋움체" w:hAnsi="돋움체" w:cs="돋움체" w:hint="eastAsia"/>
          <w:b/>
          <w:bCs/>
          <w:color w:val="000000"/>
          <w:kern w:val="0"/>
          <w:sz w:val="18"/>
          <w:szCs w:val="18"/>
        </w:rPr>
        <w:t xml:space="preserve">, 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color w:val="0000FF"/>
          <w:kern w:val="0"/>
          <w:sz w:val="18"/>
          <w:szCs w:val="18"/>
        </w:rPr>
      </w:pPr>
      <w:r w:rsidRPr="008E2F15">
        <w:rPr>
          <w:rFonts w:ascii="돋움체" w:hAnsi="돋움체" w:cs="돋움체" w:hint="eastAsia"/>
          <w:b/>
          <w:bCs/>
          <w:color w:val="000000"/>
          <w:kern w:val="0"/>
          <w:sz w:val="18"/>
          <w:szCs w:val="18"/>
        </w:rPr>
        <w:t xml:space="preserve">            </w:t>
      </w:r>
      <w:proofErr w:type="spellStart"/>
      <w:r w:rsidRPr="008E2F15">
        <w:rPr>
          <w:rFonts w:ascii="돋움체" w:hAnsi="돋움체" w:cs="돋움체" w:hint="eastAsia"/>
          <w:b/>
          <w:bCs/>
          <w:color w:val="000000"/>
          <w:kern w:val="0"/>
          <w:sz w:val="18"/>
          <w:szCs w:val="18"/>
        </w:rPr>
        <w:t>ConcurrencyMode</w:t>
      </w:r>
      <w:proofErr w:type="spellEnd"/>
      <w:r w:rsidRPr="008E2F15">
        <w:rPr>
          <w:rFonts w:ascii="돋움체" w:hAnsi="돋움체" w:cs="돋움체" w:hint="eastAsia"/>
          <w:b/>
          <w:bCs/>
          <w:color w:val="000000"/>
          <w:kern w:val="0"/>
          <w:sz w:val="18"/>
          <w:szCs w:val="18"/>
        </w:rPr>
        <w:t>=</w:t>
      </w:r>
      <w:proofErr w:type="spellStart"/>
      <w:r w:rsidRPr="008E2F15">
        <w:rPr>
          <w:rFonts w:ascii="돋움체" w:hAnsi="돋움체" w:cs="돋움체" w:hint="eastAsia"/>
          <w:b/>
          <w:bCs/>
          <w:color w:val="2B91AF"/>
          <w:kern w:val="0"/>
          <w:sz w:val="18"/>
          <w:szCs w:val="18"/>
        </w:rPr>
        <w:t>ConcurrencyMode</w:t>
      </w:r>
      <w:r w:rsidRPr="008E2F15">
        <w:rPr>
          <w:rFonts w:ascii="돋움체" w:hAnsi="돋움체" w:cs="돋움체" w:hint="eastAsia"/>
          <w:b/>
          <w:bCs/>
          <w:color w:val="000000"/>
          <w:kern w:val="0"/>
          <w:sz w:val="18"/>
          <w:szCs w:val="18"/>
        </w:rPr>
        <w:t>.Multiple</w:t>
      </w:r>
      <w:proofErr w:type="spellEnd"/>
      <w:r w:rsidRPr="008E2F15">
        <w:rPr>
          <w:rFonts w:ascii="돋움체" w:hAnsi="돋움체" w:cs="돋움체" w:hint="eastAsia"/>
          <w:b/>
          <w:bCs/>
          <w:color w:val="000000"/>
          <w:kern w:val="0"/>
          <w:sz w:val="18"/>
          <w:szCs w:val="18"/>
        </w:rPr>
        <w:t>)</w:t>
      </w:r>
      <w:proofErr w:type="gramStart"/>
      <w:r w:rsidRPr="008E2F15">
        <w:rPr>
          <w:rFonts w:ascii="돋움체" w:hAnsi="돋움체" w:cs="돋움체" w:hint="eastAsia"/>
          <w:b/>
          <w:bCs/>
          <w:color w:val="000000"/>
          <w:kern w:val="0"/>
          <w:sz w:val="18"/>
          <w:szCs w:val="18"/>
        </w:rPr>
        <w:t>]</w:t>
      </w:r>
      <w:proofErr w:type="gramEnd"/>
      <w:r w:rsidRPr="008E2F15">
        <w:rPr>
          <w:rFonts w:ascii="굴림" w:eastAsia="굴림" w:hAnsi="굴림" w:cs="굴림"/>
          <w:color w:val="0000FF"/>
          <w:kern w:val="0"/>
          <w:sz w:val="18"/>
          <w:szCs w:val="18"/>
        </w:rPr>
        <w:br/>
        <w:t>class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ProductService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: </w:t>
      </w:r>
      <w:proofErr w:type="spell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IProductService</w:t>
      </w:r>
      <w:proofErr w:type="spellEnd"/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color w:val="0000FF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{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color w:val="0000FF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ProductService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()</w:t>
      </w:r>
      <w:proofErr w:type="gramEnd"/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color w:val="0000FF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{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color w:val="0000FF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Console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.WriteLine</w:t>
      </w:r>
      <w:proofErr w:type="spellEnd"/>
      <w:proofErr w:type="gram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(</w:t>
      </w:r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"{0}: </w:t>
      </w:r>
      <w:r w:rsidRPr="008E2F15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서비스의</w:t>
      </w:r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 </w:t>
      </w:r>
      <w:r w:rsidRPr="008E2F15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새로운</w:t>
      </w:r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인스턴스</w:t>
      </w:r>
      <w:proofErr w:type="spellEnd"/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 xml:space="preserve"> </w:t>
      </w:r>
      <w:r w:rsidRPr="008E2F15">
        <w:rPr>
          <w:rFonts w:ascii="맑은 고딕" w:eastAsia="맑은 고딕" w:hAnsi="맑은 고딕" w:cs="돋움체"/>
          <w:color w:val="A31515"/>
          <w:kern w:val="0"/>
          <w:sz w:val="18"/>
          <w:szCs w:val="18"/>
        </w:rPr>
        <w:t>생성</w:t>
      </w:r>
      <w:r w:rsidRPr="008E2F15">
        <w:rPr>
          <w:rFonts w:ascii="돋움체" w:eastAsia="돋움체" w:hAnsi="돋움체" w:cs="돋움체" w:hint="eastAsia"/>
          <w:color w:val="A31515"/>
          <w:kern w:val="0"/>
          <w:sz w:val="18"/>
          <w:szCs w:val="18"/>
        </w:rPr>
        <w:t>!!"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E2F15">
        <w:rPr>
          <w:rFonts w:ascii="돋움체" w:eastAsia="돋움체" w:hAnsi="돋움체" w:cs="돋움체" w:hint="eastAsia"/>
          <w:color w:val="2B91AF"/>
          <w:kern w:val="0"/>
          <w:sz w:val="18"/>
          <w:szCs w:val="18"/>
        </w:rPr>
        <w:t>DateTime</w:t>
      </w: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.Now</w:t>
      </w:r>
      <w:proofErr w:type="spellEnd"/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);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color w:val="0000FF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}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color w:val="0000FF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 </w:t>
      </w:r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color w:val="0000FF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 xml:space="preserve">    </w:t>
      </w:r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 xml:space="preserve">... </w:t>
      </w:r>
      <w:proofErr w:type="gramStart"/>
      <w:r w:rsidRPr="008E2F15">
        <w:rPr>
          <w:rFonts w:ascii="돋움체" w:eastAsia="돋움체" w:hAnsi="돋움체" w:cs="돋움체" w:hint="eastAsia"/>
          <w:color w:val="0000FF"/>
          <w:kern w:val="0"/>
          <w:sz w:val="18"/>
          <w:szCs w:val="18"/>
        </w:rPr>
        <w:t>생략 ...</w:t>
      </w:r>
      <w:proofErr w:type="gramEnd"/>
    </w:p>
    <w:p w:rsidR="00AC2CD3" w:rsidRPr="008E2F15" w:rsidRDefault="00AC2CD3" w:rsidP="00AC2CD3">
      <w:pPr>
        <w:widowControl/>
        <w:shd w:val="clear" w:color="auto" w:fill="FEFEB8"/>
        <w:wordWrap/>
        <w:autoSpaceDE/>
        <w:autoSpaceDN/>
        <w:adjustRightInd w:val="0"/>
        <w:jc w:val="left"/>
        <w:rPr>
          <w:rFonts w:ascii="굴림" w:eastAsia="굴림" w:hAnsi="굴림" w:cs="굴림"/>
          <w:color w:val="0000FF"/>
          <w:kern w:val="0"/>
          <w:sz w:val="18"/>
          <w:szCs w:val="18"/>
        </w:rPr>
      </w:pPr>
      <w:r w:rsidRPr="008E2F15">
        <w:rPr>
          <w:rFonts w:ascii="돋움체" w:eastAsia="돋움체" w:hAnsi="돋움체" w:cs="돋움체" w:hint="eastAsia"/>
          <w:color w:val="000000"/>
          <w:kern w:val="0"/>
          <w:sz w:val="18"/>
          <w:szCs w:val="18"/>
        </w:rPr>
        <w:t>}</w:t>
      </w:r>
    </w:p>
    <w:p w:rsidR="00AC2CD3" w:rsidRPr="008E2F15" w:rsidRDefault="00AC2CD3" w:rsidP="00AC2CD3">
      <w:pPr>
        <w:widowControl/>
        <w:wordWrap/>
        <w:autoSpaceDE/>
        <w:autoSpaceDN/>
        <w:spacing w:after="240"/>
        <w:jc w:val="left"/>
        <w:rPr>
          <w:rFonts w:ascii="Arial" w:eastAsia="굴림" w:hAnsi="Arial" w:cs="Arial"/>
          <w:kern w:val="0"/>
          <w:sz w:val="18"/>
          <w:szCs w:val="18"/>
        </w:rPr>
      </w:pP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r w:rsidRPr="008E2F15">
        <w:rPr>
          <w:rFonts w:ascii="Arial" w:eastAsia="굴림" w:hAnsi="Arial" w:cs="Arial"/>
          <w:kern w:val="0"/>
          <w:sz w:val="18"/>
          <w:szCs w:val="18"/>
        </w:rPr>
        <w:t>이렇게만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수정한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후에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솔루션을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실행시켜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보면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r w:rsidRPr="008E2F15">
        <w:rPr>
          <w:rFonts w:ascii="Arial" w:eastAsia="굴림" w:hAnsi="Arial" w:cs="Arial"/>
          <w:kern w:val="0"/>
          <w:sz w:val="18"/>
          <w:szCs w:val="18"/>
        </w:rPr>
        <w:t>클라이언트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측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화면은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변화가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없지만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측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결과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화면은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다음과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같이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변화된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것을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확인하실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="008E2F15">
        <w:rPr>
          <w:rFonts w:ascii="Arial" w:eastAsia="굴림" w:hAnsi="Arial" w:cs="Arial" w:hint="eastAsia"/>
          <w:kern w:val="0"/>
          <w:sz w:val="18"/>
          <w:szCs w:val="18"/>
        </w:rPr>
        <w:t>있을겁</w:t>
      </w:r>
      <w:r w:rsidRPr="008E2F15">
        <w:rPr>
          <w:rFonts w:ascii="Arial" w:eastAsia="굴림" w:hAnsi="Arial" w:cs="Arial"/>
          <w:kern w:val="0"/>
          <w:sz w:val="18"/>
          <w:szCs w:val="18"/>
        </w:rPr>
        <w:t>니다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10"/>
      </w:tblGrid>
      <w:tr w:rsidR="00AC2CD3" w:rsidRPr="008E2F15" w:rsidTr="00AC2CD3">
        <w:tc>
          <w:tcPr>
            <w:tcW w:w="0" w:type="auto"/>
            <w:vAlign w:val="center"/>
            <w:hideMark/>
          </w:tcPr>
          <w:p w:rsidR="00AC2CD3" w:rsidRPr="008E2F15" w:rsidRDefault="00AC2CD3" w:rsidP="00AC2C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8E2F15">
              <w:rPr>
                <w:rFonts w:ascii="굴림" w:eastAsia="굴림" w:hAnsi="굴림" w:cs="굴림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5238750" cy="3409950"/>
                  <wp:effectExtent l="19050" t="0" r="0" b="0"/>
                  <wp:docPr id="3" name="그림 3" descr="http://cfile8.uf.tistory.com/image/196ED2204B94E89C25B6AE">
                    <a:hlinkClick xmlns:a="http://schemas.openxmlformats.org/drawingml/2006/main" r:id="rId11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file8.uf.tistory.com/image/196ED2204B94E89C25B6AE">
                            <a:hlinkClick r:id="rId11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409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2F15" w:rsidRDefault="00AC2CD3" w:rsidP="00AC2CD3">
      <w:pPr>
        <w:widowControl/>
        <w:wordWrap/>
        <w:autoSpaceDE/>
        <w:autoSpaceDN/>
        <w:jc w:val="left"/>
        <w:rPr>
          <w:rFonts w:ascii="Arial" w:eastAsia="굴림" w:hAnsi="Arial" w:cs="Arial" w:hint="eastAsia"/>
          <w:kern w:val="0"/>
          <w:sz w:val="18"/>
          <w:szCs w:val="18"/>
        </w:rPr>
      </w:pPr>
      <w:r w:rsidRPr="008E2F15">
        <w:rPr>
          <w:rFonts w:ascii="굴림" w:eastAsia="굴림" w:hAnsi="굴림" w:cs="굴림"/>
          <w:kern w:val="0"/>
          <w:sz w:val="18"/>
          <w:szCs w:val="18"/>
        </w:rPr>
        <w:br/>
      </w:r>
      <w:proofErr w:type="spellStart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인스턴스가</w:t>
      </w:r>
      <w:proofErr w:type="spellEnd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하나만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생성되었다는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점이죠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  <w:r w:rsidRPr="008E2F15">
        <w:rPr>
          <w:rFonts w:ascii="Arial" w:eastAsia="굴림" w:hAnsi="Arial" w:cs="Arial"/>
          <w:kern w:val="0"/>
          <w:sz w:val="18"/>
          <w:szCs w:val="18"/>
        </w:rPr>
        <w:t>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~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그러고보니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동작한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스레드의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ID </w:t>
      </w:r>
      <w:r w:rsidRPr="008E2F15">
        <w:rPr>
          <w:rFonts w:ascii="Arial" w:eastAsia="굴림" w:hAnsi="Arial" w:cs="Arial"/>
          <w:kern w:val="0"/>
          <w:sz w:val="18"/>
          <w:szCs w:val="18"/>
        </w:rPr>
        <w:t>값들이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모두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다른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것도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보이네요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  <w:r w:rsidRPr="008E2F15">
        <w:rPr>
          <w:rFonts w:ascii="Arial" w:eastAsia="굴림" w:hAnsi="Arial" w:cs="Arial"/>
          <w:kern w:val="0"/>
          <w:sz w:val="18"/>
          <w:szCs w:val="18"/>
        </w:rPr>
        <w:t>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말은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곧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,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하나의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인스턴스에</w:t>
      </w:r>
      <w:proofErr w:type="spellEnd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여러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개의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스레드가</w:t>
      </w:r>
      <w:proofErr w:type="spellEnd"/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b/>
          <w:color w:val="FF0000"/>
          <w:kern w:val="0"/>
          <w:sz w:val="18"/>
          <w:szCs w:val="18"/>
        </w:rPr>
        <w:t>생성되었다는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것을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의미하는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것이겠죠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. </w:t>
      </w:r>
    </w:p>
    <w:p w:rsidR="008E2F15" w:rsidRDefault="008E2F15" w:rsidP="00AC2CD3">
      <w:pPr>
        <w:widowControl/>
        <w:wordWrap/>
        <w:autoSpaceDE/>
        <w:autoSpaceDN/>
        <w:jc w:val="left"/>
        <w:rPr>
          <w:rFonts w:ascii="Arial" w:eastAsia="굴림" w:hAnsi="Arial" w:cs="Arial" w:hint="eastAsia"/>
          <w:kern w:val="0"/>
          <w:sz w:val="18"/>
          <w:szCs w:val="18"/>
        </w:rPr>
      </w:pPr>
    </w:p>
    <w:p w:rsidR="00AC2CD3" w:rsidRPr="008E2F15" w:rsidRDefault="00AC2CD3" w:rsidP="008E2F1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8E2F15">
        <w:rPr>
          <w:rFonts w:ascii="Arial" w:eastAsia="굴림" w:hAnsi="Arial" w:cs="Arial"/>
          <w:kern w:val="0"/>
          <w:sz w:val="18"/>
          <w:szCs w:val="18"/>
        </w:rPr>
        <w:t>앞에서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설정했던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InstanceContextMode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>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값과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ConcurrencyMode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>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값이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어떻게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서비스의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동시성에</w:t>
      </w:r>
      <w:r w:rsidRPr="008E2F15">
        <w:rPr>
          <w:rFonts w:ascii="Arial" w:eastAsia="굴림" w:hAnsi="Arial" w:cs="Arial"/>
          <w:kern w:val="0"/>
          <w:sz w:val="18"/>
          <w:szCs w:val="18"/>
        </w:rPr>
        <w:t> </w:t>
      </w:r>
      <w:r w:rsidRPr="008E2F15">
        <w:rPr>
          <w:rFonts w:ascii="Arial" w:eastAsia="굴림" w:hAnsi="Arial" w:cs="Arial"/>
          <w:kern w:val="0"/>
          <w:sz w:val="18"/>
          <w:szCs w:val="18"/>
        </w:rPr>
        <w:t>적용되었는지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r w:rsidRPr="008E2F15">
        <w:rPr>
          <w:rFonts w:ascii="Arial" w:eastAsia="굴림" w:hAnsi="Arial" w:cs="Arial"/>
          <w:kern w:val="0"/>
          <w:sz w:val="18"/>
          <w:szCs w:val="18"/>
        </w:rPr>
        <w:t>이해가</w:t>
      </w:r>
      <w:r w:rsidRPr="008E2F15">
        <w:rPr>
          <w:rFonts w:ascii="Arial" w:eastAsia="굴림" w:hAnsi="Arial" w:cs="Arial"/>
          <w:kern w:val="0"/>
          <w:sz w:val="18"/>
          <w:szCs w:val="18"/>
        </w:rPr>
        <w:t xml:space="preserve"> </w:t>
      </w:r>
      <w:proofErr w:type="spellStart"/>
      <w:r w:rsidRPr="008E2F15">
        <w:rPr>
          <w:rFonts w:ascii="Arial" w:eastAsia="굴림" w:hAnsi="Arial" w:cs="Arial"/>
          <w:kern w:val="0"/>
          <w:sz w:val="18"/>
          <w:szCs w:val="18"/>
        </w:rPr>
        <w:t>가실겁니다</w:t>
      </w:r>
      <w:proofErr w:type="spellEnd"/>
      <w:r w:rsidRPr="008E2F15">
        <w:rPr>
          <w:rFonts w:ascii="Arial" w:eastAsia="굴림" w:hAnsi="Arial" w:cs="Arial"/>
          <w:kern w:val="0"/>
          <w:sz w:val="18"/>
          <w:szCs w:val="18"/>
        </w:rPr>
        <w:t>.</w:t>
      </w:r>
    </w:p>
    <w:p w:rsidR="00335D29" w:rsidRPr="008E2F15" w:rsidRDefault="008D52B1">
      <w:pPr>
        <w:rPr>
          <w:sz w:val="18"/>
          <w:szCs w:val="18"/>
        </w:rPr>
      </w:pPr>
    </w:p>
    <w:sectPr w:rsidR="00335D29" w:rsidRPr="008E2F15" w:rsidSect="008E2F1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2B1" w:rsidRDefault="008D52B1" w:rsidP="008E2F15">
      <w:r>
        <w:separator/>
      </w:r>
    </w:p>
  </w:endnote>
  <w:endnote w:type="continuationSeparator" w:id="0">
    <w:p w:rsidR="008D52B1" w:rsidRDefault="008D52B1" w:rsidP="008E2F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2B1" w:rsidRDefault="008D52B1" w:rsidP="008E2F15">
      <w:r>
        <w:separator/>
      </w:r>
    </w:p>
  </w:footnote>
  <w:footnote w:type="continuationSeparator" w:id="0">
    <w:p w:rsidR="008D52B1" w:rsidRDefault="008D52B1" w:rsidP="008E2F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12A4"/>
    <w:multiLevelType w:val="multilevel"/>
    <w:tmpl w:val="FCBC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4118D5"/>
    <w:multiLevelType w:val="multilevel"/>
    <w:tmpl w:val="D254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CD3"/>
    <w:rsid w:val="001C2433"/>
    <w:rsid w:val="003650CB"/>
    <w:rsid w:val="008D52B1"/>
    <w:rsid w:val="008E2F15"/>
    <w:rsid w:val="00AC2CD3"/>
    <w:rsid w:val="00DD43D7"/>
    <w:rsid w:val="00FA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0C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2CD3"/>
    <w:rPr>
      <w:color w:val="0000FF"/>
      <w:u w:val="single"/>
    </w:rPr>
  </w:style>
  <w:style w:type="character" w:styleId="a4">
    <w:name w:val="Strong"/>
    <w:basedOn w:val="a0"/>
    <w:uiPriority w:val="22"/>
    <w:qFormat/>
    <w:rsid w:val="00AC2CD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C2C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C2CD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8E2F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8E2F15"/>
  </w:style>
  <w:style w:type="paragraph" w:styleId="a7">
    <w:name w:val="footer"/>
    <w:basedOn w:val="a"/>
    <w:link w:val="Char1"/>
    <w:uiPriority w:val="99"/>
    <w:semiHidden/>
    <w:unhideWhenUsed/>
    <w:rsid w:val="008E2F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8E2F15"/>
  </w:style>
  <w:style w:type="table" w:styleId="a8">
    <w:name w:val="Table Grid"/>
    <w:basedOn w:val="a1"/>
    <w:uiPriority w:val="59"/>
    <w:rsid w:val="008E2F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F3C534"/>
                                    <w:left w:val="dashed" w:sz="6" w:space="8" w:color="F3C534"/>
                                    <w:bottom w:val="dashed" w:sz="6" w:space="8" w:color="F3C534"/>
                                    <w:right w:val="dashed" w:sz="6" w:space="8" w:color="F3C534"/>
                                  </w:divBdr>
                                </w:div>
                                <w:div w:id="88723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F3C534"/>
                                    <w:left w:val="dashed" w:sz="6" w:space="8" w:color="F3C534"/>
                                    <w:bottom w:val="dashed" w:sz="6" w:space="8" w:color="F3C534"/>
                                    <w:right w:val="dashed" w:sz="6" w:space="8" w:color="F3C534"/>
                                  </w:divBdr>
                                </w:div>
                                <w:div w:id="67268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F3C534"/>
                                    <w:left w:val="dashed" w:sz="6" w:space="8" w:color="F3C534"/>
                                    <w:bottom w:val="dashed" w:sz="6" w:space="8" w:color="F3C534"/>
                                    <w:right w:val="dashed" w:sz="6" w:space="8" w:color="F3C534"/>
                                  </w:divBdr>
                                </w:div>
                                <w:div w:id="17106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F3C534"/>
                                    <w:left w:val="dashed" w:sz="6" w:space="8" w:color="F3C534"/>
                                    <w:bottom w:val="dashed" w:sz="6" w:space="8" w:color="F3C534"/>
                                    <w:right w:val="dashed" w:sz="6" w:space="8" w:color="F3C534"/>
                                  </w:divBdr>
                                </w:div>
                                <w:div w:id="65622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F3C534"/>
                                    <w:left w:val="dashed" w:sz="6" w:space="8" w:color="F3C534"/>
                                    <w:bottom w:val="dashed" w:sz="6" w:space="8" w:color="F3C534"/>
                                    <w:right w:val="dashed" w:sz="6" w:space="8" w:color="F3C534"/>
                                  </w:divBdr>
                                </w:div>
                                <w:div w:id="12089489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file6.uf.tistory.com/original/1676221F4B94DDC51A34B7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file8.uf.tistory.com/original/196ED2204B94E89C25B6A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cfile30.uf.tistory.com/original/1776221F4B94DDC51B98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778</Words>
  <Characters>4440</Characters>
  <Application>Microsoft Office Word</Application>
  <DocSecurity>0</DocSecurity>
  <Lines>37</Lines>
  <Paragraphs>10</Paragraphs>
  <ScaleCrop>false</ScaleCrop>
  <Company> </Company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Woosong_BIT</cp:lastModifiedBy>
  <cp:revision>3</cp:revision>
  <dcterms:created xsi:type="dcterms:W3CDTF">2011-05-01T12:02:00Z</dcterms:created>
  <dcterms:modified xsi:type="dcterms:W3CDTF">2014-04-21T11:42:00Z</dcterms:modified>
</cp:coreProperties>
</file>