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8"/>
        <w:gridCol w:w="9556"/>
      </w:tblGrid>
      <w:tr w:rsidR="00696316" w:rsidRPr="00C50D34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Is there any inconsistency in the UI?</w:t>
            </w:r>
          </w:p>
          <w:p w:rsidR="00696316" w:rsidRPr="009872CB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>
                  <wp:extent cx="1238250" cy="381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96316" w:rsidRPr="009872C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6E5C37" w:rsidRPr="00C50D34" w:rsidRDefault="00C50D34" w:rsidP="0032051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C51F7">
              <w:rPr>
                <w:rFonts w:ascii="Arial" w:hAnsi="Arial" w:cs="Arial"/>
                <w:b/>
                <w:sz w:val="20"/>
                <w:szCs w:val="20"/>
              </w:rPr>
              <w:t xml:space="preserve">Cursor should look like </w:t>
            </w:r>
            <w:r w:rsidR="00086C3B" w:rsidRPr="00CC51F7">
              <w:rPr>
                <w:rFonts w:ascii="Arial" w:hAnsi="Arial" w:cs="Arial"/>
                <w:b/>
                <w:sz w:val="20"/>
                <w:szCs w:val="20"/>
              </w:rPr>
              <w:t xml:space="preserve">an </w:t>
            </w:r>
            <w:r w:rsidRPr="00CC51F7">
              <w:rPr>
                <w:rFonts w:ascii="Arial" w:hAnsi="Arial" w:cs="Arial"/>
                <w:b/>
                <w:sz w:val="20"/>
                <w:szCs w:val="20"/>
              </w:rPr>
              <w:t>arrow</w:t>
            </w:r>
            <w:r w:rsidR="00086C3B" w:rsidRPr="00CC51F7">
              <w:rPr>
                <w:rFonts w:ascii="Arial" w:hAnsi="Arial" w:cs="Arial"/>
                <w:b/>
                <w:sz w:val="20"/>
                <w:szCs w:val="20"/>
              </w:rPr>
              <w:t xml:space="preserve"> because the “Cancel” button is disabled</w:t>
            </w:r>
            <w:r w:rsidR="00417854" w:rsidRPr="00CC51F7"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Pr="00CC51F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696316" w:rsidRPr="00293A80">
        <w:tc>
          <w:tcPr>
            <w:tcW w:w="468" w:type="dxa"/>
          </w:tcPr>
          <w:p w:rsidR="00696316" w:rsidRPr="00417854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1785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95" w:type="dxa"/>
          </w:tcPr>
          <w:p w:rsidR="00696316" w:rsidRPr="00417854" w:rsidRDefault="00696316" w:rsidP="000F01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293A80">
              <w:rPr>
                <w:rFonts w:ascii="Arial" w:hAnsi="Arial" w:cs="Arial"/>
                <w:sz w:val="20"/>
                <w:szCs w:val="20"/>
              </w:rPr>
              <w:t>Is</w:t>
            </w:r>
            <w:r w:rsidRPr="0041785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86C3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93A80">
              <w:rPr>
                <w:rFonts w:ascii="Arial" w:hAnsi="Arial" w:cs="Arial"/>
                <w:sz w:val="20"/>
                <w:szCs w:val="20"/>
              </w:rPr>
              <w:t>there</w:t>
            </w:r>
            <w:proofErr w:type="gramEnd"/>
            <w:r w:rsidRPr="0041785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93A80">
              <w:rPr>
                <w:rFonts w:ascii="Arial" w:hAnsi="Arial" w:cs="Arial"/>
                <w:sz w:val="20"/>
                <w:szCs w:val="20"/>
              </w:rPr>
              <w:t>any</w:t>
            </w:r>
            <w:r w:rsidRPr="0041785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93A80">
              <w:rPr>
                <w:rFonts w:ascii="Arial" w:hAnsi="Arial" w:cs="Arial"/>
                <w:sz w:val="20"/>
                <w:szCs w:val="20"/>
              </w:rPr>
              <w:t>inconsistency</w:t>
            </w:r>
            <w:r w:rsidRPr="0041785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93A80">
              <w:rPr>
                <w:rFonts w:ascii="Arial" w:hAnsi="Arial" w:cs="Arial"/>
                <w:sz w:val="20"/>
                <w:szCs w:val="20"/>
              </w:rPr>
              <w:t>in</w:t>
            </w:r>
            <w:r w:rsidRPr="0041785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93A80">
              <w:rPr>
                <w:rFonts w:ascii="Arial" w:hAnsi="Arial" w:cs="Arial"/>
                <w:sz w:val="20"/>
                <w:szCs w:val="20"/>
              </w:rPr>
              <w:t>the</w:t>
            </w:r>
            <w:r w:rsidRPr="0041785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93A80">
              <w:rPr>
                <w:rFonts w:ascii="Arial" w:hAnsi="Arial" w:cs="Arial"/>
                <w:sz w:val="20"/>
                <w:szCs w:val="20"/>
              </w:rPr>
              <w:t>UI</w:t>
            </w:r>
            <w:r w:rsidRPr="00417854">
              <w:rPr>
                <w:rFonts w:ascii="Arial" w:hAnsi="Arial" w:cs="Arial"/>
                <w:sz w:val="20"/>
                <w:szCs w:val="20"/>
              </w:rPr>
              <w:t>?</w:t>
            </w:r>
          </w:p>
          <w:p w:rsidR="00696316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>
                  <wp:extent cx="2336800" cy="742950"/>
                  <wp:effectExtent l="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17854" w:rsidRPr="00CC51F7" w:rsidRDefault="00417854" w:rsidP="00417854">
            <w:pPr>
              <w:pStyle w:val="a6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C51F7">
              <w:rPr>
                <w:rFonts w:ascii="Arial" w:hAnsi="Arial" w:cs="Arial"/>
                <w:b/>
                <w:sz w:val="20"/>
                <w:szCs w:val="20"/>
                <w:lang w:val="en-US"/>
              </w:rPr>
              <w:t>Cursor shouldn’t be a Hand, but look like “text” cursor.</w:t>
            </w:r>
          </w:p>
          <w:p w:rsidR="00417854" w:rsidRPr="00CC51F7" w:rsidRDefault="00417854" w:rsidP="00417854">
            <w:pPr>
              <w:pStyle w:val="a6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C51F7">
              <w:rPr>
                <w:rFonts w:ascii="Arial" w:hAnsi="Arial" w:cs="Arial"/>
                <w:b/>
                <w:sz w:val="20"/>
                <w:szCs w:val="20"/>
                <w:lang w:val="en-US"/>
              </w:rPr>
              <w:t>If text box is an active area there must be a blinking cursor.</w:t>
            </w:r>
          </w:p>
          <w:p w:rsidR="00417854" w:rsidRPr="00417854" w:rsidRDefault="00086C3B" w:rsidP="00086C3B">
            <w:pPr>
              <w:pStyle w:val="a6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C51F7">
              <w:rPr>
                <w:rFonts w:ascii="Arial" w:hAnsi="Arial" w:cs="Arial"/>
                <w:b/>
                <w:sz w:val="20"/>
                <w:szCs w:val="20"/>
                <w:lang w:val="en-US"/>
              </w:rPr>
              <w:t>Button’s label should start with the capital letter.</w:t>
            </w:r>
          </w:p>
        </w:tc>
      </w:tr>
      <w:tr w:rsidR="00696316" w:rsidRPr="00964DD1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095" w:type="dxa"/>
          </w:tcPr>
          <w:p w:rsidR="00696316" w:rsidRPr="00293A80" w:rsidRDefault="00696316" w:rsidP="000F01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Is there any inconsistency in the UI?</w:t>
            </w:r>
          </w:p>
          <w:p w:rsidR="00696316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>
                  <wp:extent cx="2012950" cy="476250"/>
                  <wp:effectExtent l="0" t="0" r="6350" b="0"/>
                  <wp:docPr id="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64DD1" w:rsidRPr="00CC51F7" w:rsidRDefault="00086C3B" w:rsidP="001A3F5A">
            <w:pPr>
              <w:pStyle w:val="a6"/>
              <w:numPr>
                <w:ilvl w:val="0"/>
                <w:numId w:val="2"/>
              </w:numPr>
              <w:spacing w:after="0" w:line="240" w:lineRule="auto"/>
              <w:ind w:left="64"/>
              <w:rPr>
                <w:rFonts w:ascii="Arial" w:hAnsi="Arial" w:cs="Arial"/>
                <w:b/>
                <w:sz w:val="20"/>
                <w:szCs w:val="20"/>
              </w:rPr>
            </w:pPr>
            <w:r w:rsidRPr="00CC51F7">
              <w:rPr>
                <w:rFonts w:ascii="Arial" w:hAnsi="Arial" w:cs="Arial"/>
                <w:b/>
                <w:sz w:val="20"/>
                <w:szCs w:val="20"/>
                <w:lang w:val="en-US"/>
              </w:rPr>
              <w:t>An input field is disabled, so the “Send”</w:t>
            </w:r>
            <w:r w:rsidR="001A3F5A" w:rsidRPr="00CC51F7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button</w:t>
            </w:r>
            <w:r w:rsidRPr="00CC51F7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should be disabled too, and button’s label should start wi</w:t>
            </w:r>
            <w:r w:rsidR="001A3F5A" w:rsidRPr="00CC51F7">
              <w:rPr>
                <w:rFonts w:ascii="Arial" w:hAnsi="Arial" w:cs="Arial"/>
                <w:b/>
                <w:sz w:val="20"/>
                <w:szCs w:val="20"/>
                <w:lang w:val="en-US"/>
              </w:rPr>
              <w:t>th the capital letter.</w:t>
            </w: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095" w:type="dxa"/>
          </w:tcPr>
          <w:p w:rsidR="001A3F5A" w:rsidRDefault="00696316" w:rsidP="00B10A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How checkbox can be checked off?</w:t>
            </w:r>
          </w:p>
          <w:p w:rsidR="00964DD1" w:rsidRPr="00CC51F7" w:rsidRDefault="001A3F5A" w:rsidP="00CC51F7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C51F7">
              <w:rPr>
                <w:rFonts w:ascii="Arial" w:hAnsi="Arial" w:cs="Arial"/>
                <w:b/>
                <w:sz w:val="20"/>
                <w:szCs w:val="20"/>
              </w:rPr>
              <w:t xml:space="preserve">Checkbox can be checked off by clicking </w:t>
            </w:r>
            <w:r w:rsidR="003A1343" w:rsidRPr="00CC51F7">
              <w:rPr>
                <w:rFonts w:ascii="Arial" w:hAnsi="Arial" w:cs="Arial"/>
                <w:b/>
                <w:sz w:val="20"/>
                <w:szCs w:val="20"/>
              </w:rPr>
              <w:t xml:space="preserve">the </w:t>
            </w:r>
            <w:r w:rsidRPr="00CC51F7">
              <w:rPr>
                <w:rFonts w:ascii="Arial" w:hAnsi="Arial" w:cs="Arial"/>
                <w:b/>
                <w:sz w:val="20"/>
                <w:szCs w:val="20"/>
              </w:rPr>
              <w:t>button on the mouse or pressing space button on the keyboard.</w:t>
            </w: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The gender selection is implemented on screen below. Please describe the weak points of this implementation and propose better way of implementation.</w:t>
            </w:r>
          </w:p>
          <w:p w:rsidR="00696316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E3535"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>
                  <wp:extent cx="1047750" cy="260350"/>
                  <wp:effectExtent l="0" t="0" r="0" b="6350"/>
                  <wp:docPr id="4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26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10A90" w:rsidRPr="00CC51F7" w:rsidRDefault="00C61B39" w:rsidP="00CC51F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C51F7">
              <w:rPr>
                <w:rFonts w:ascii="Arial" w:hAnsi="Arial" w:cs="Arial"/>
                <w:b/>
                <w:sz w:val="20"/>
                <w:szCs w:val="20"/>
              </w:rPr>
              <w:t>“Male/Female” checkbox should be replaced by t</w:t>
            </w:r>
            <w:r w:rsidR="003A1343" w:rsidRPr="00CC51F7">
              <w:rPr>
                <w:rFonts w:ascii="Arial" w:hAnsi="Arial" w:cs="Arial"/>
                <w:b/>
                <w:sz w:val="20"/>
                <w:szCs w:val="20"/>
              </w:rPr>
              <w:t>w</w:t>
            </w:r>
            <w:r w:rsidRPr="00CC51F7">
              <w:rPr>
                <w:rFonts w:ascii="Arial" w:hAnsi="Arial" w:cs="Arial"/>
                <w:b/>
                <w:sz w:val="20"/>
                <w:szCs w:val="20"/>
              </w:rPr>
              <w:t>o radio buttons.</w:t>
            </w:r>
          </w:p>
        </w:tc>
      </w:tr>
      <w:tr w:rsidR="00696316" w:rsidRPr="00964DD1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Please, propose improvements for the part of the screen below.</w:t>
            </w:r>
          </w:p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Requirement: if ‘no thanks’ checkbox is checked off other fields should be disabled</w:t>
            </w:r>
          </w:p>
          <w:p w:rsidR="00964DD1" w:rsidRPr="006C5404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>
                  <wp:extent cx="2260600" cy="1828800"/>
                  <wp:effectExtent l="0" t="0" r="6350" b="0"/>
                  <wp:docPr id="5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06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A1343" w:rsidRPr="00CC51F7" w:rsidRDefault="003A1343" w:rsidP="00CC51F7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C51F7">
              <w:rPr>
                <w:rFonts w:ascii="Arial" w:hAnsi="Arial" w:cs="Arial"/>
                <w:b/>
                <w:sz w:val="20"/>
                <w:szCs w:val="20"/>
              </w:rPr>
              <w:t>Much better to use two radio buttons – “Select two bonuses”</w:t>
            </w:r>
            <w:r w:rsidR="006C5404" w:rsidRPr="00CC51F7">
              <w:rPr>
                <w:rFonts w:ascii="Arial" w:hAnsi="Arial" w:cs="Arial"/>
                <w:b/>
                <w:sz w:val="20"/>
                <w:szCs w:val="20"/>
              </w:rPr>
              <w:t xml:space="preserve"> (with checkboxes inside)</w:t>
            </w:r>
            <w:r w:rsidRPr="00CC51F7">
              <w:rPr>
                <w:rFonts w:ascii="Arial" w:hAnsi="Arial" w:cs="Arial"/>
                <w:b/>
                <w:sz w:val="20"/>
                <w:szCs w:val="20"/>
              </w:rPr>
              <w:t xml:space="preserve"> and “No thanks”</w:t>
            </w:r>
            <w:r w:rsidR="006C5404" w:rsidRPr="00CC51F7">
              <w:rPr>
                <w:rFonts w:ascii="Arial" w:hAnsi="Arial" w:cs="Arial"/>
                <w:b/>
                <w:sz w:val="20"/>
                <w:szCs w:val="20"/>
              </w:rPr>
              <w:t xml:space="preserve">. If the user will choose “No thanks” radio button, all checkboxes which are connected with “Select two bonuses” radio </w:t>
            </w:r>
            <w:proofErr w:type="gramStart"/>
            <w:r w:rsidR="006C5404" w:rsidRPr="00CC51F7">
              <w:rPr>
                <w:rFonts w:ascii="Arial" w:hAnsi="Arial" w:cs="Arial"/>
                <w:b/>
                <w:sz w:val="20"/>
                <w:szCs w:val="20"/>
              </w:rPr>
              <w:t>button  will</w:t>
            </w:r>
            <w:proofErr w:type="gramEnd"/>
            <w:r w:rsidR="006C5404" w:rsidRPr="00CC51F7">
              <w:rPr>
                <w:rFonts w:ascii="Arial" w:hAnsi="Arial" w:cs="Arial"/>
                <w:b/>
                <w:sz w:val="20"/>
                <w:szCs w:val="20"/>
              </w:rPr>
              <w:t xml:space="preserve"> be disabled.</w:t>
            </w:r>
          </w:p>
        </w:tc>
      </w:tr>
      <w:tr w:rsidR="00696316" w:rsidRPr="006C5404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 xml:space="preserve">Please provide your recommendations regarding improvements of the part of screen below. </w:t>
            </w:r>
          </w:p>
          <w:p w:rsidR="00696316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>
                  <wp:extent cx="1485900" cy="241300"/>
                  <wp:effectExtent l="0" t="0" r="0" b="635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C32B2" w:rsidRPr="00936AE6" w:rsidRDefault="00DC32B2" w:rsidP="00936AE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936AE6">
              <w:rPr>
                <w:rFonts w:ascii="Arial" w:hAnsi="Arial" w:cs="Arial"/>
                <w:b/>
                <w:sz w:val="20"/>
                <w:szCs w:val="20"/>
              </w:rPr>
              <w:t>We can</w:t>
            </w:r>
            <w:r w:rsidR="006C5404" w:rsidRPr="00936AE6">
              <w:rPr>
                <w:rFonts w:ascii="Arial" w:hAnsi="Arial" w:cs="Arial"/>
                <w:b/>
                <w:sz w:val="20"/>
                <w:szCs w:val="20"/>
              </w:rPr>
              <w:t xml:space="preserve"> use one checkbox “Accept”. If the user will click on this checkbox it will mean that he accept</w:t>
            </w:r>
            <w:r w:rsidRPr="00936AE6">
              <w:rPr>
                <w:rFonts w:ascii="Arial" w:hAnsi="Arial" w:cs="Arial"/>
                <w:b/>
                <w:sz w:val="20"/>
                <w:szCs w:val="20"/>
              </w:rPr>
              <w:t>s something, and if</w:t>
            </w:r>
            <w:r w:rsidR="006C5404" w:rsidRPr="00936AE6">
              <w:rPr>
                <w:rFonts w:ascii="Arial" w:hAnsi="Arial" w:cs="Arial"/>
                <w:b/>
                <w:sz w:val="20"/>
                <w:szCs w:val="20"/>
              </w:rPr>
              <w:t xml:space="preserve"> will not </w:t>
            </w:r>
            <w:r w:rsidR="000E3289" w:rsidRPr="00936AE6">
              <w:rPr>
                <w:rFonts w:ascii="Arial" w:hAnsi="Arial" w:cs="Arial"/>
                <w:b/>
                <w:sz w:val="20"/>
                <w:szCs w:val="20"/>
              </w:rPr>
              <w:t>click on</w:t>
            </w:r>
            <w:r w:rsidRPr="00936AE6">
              <w:rPr>
                <w:rFonts w:ascii="Arial" w:hAnsi="Arial" w:cs="Arial"/>
                <w:b/>
                <w:sz w:val="20"/>
                <w:szCs w:val="20"/>
              </w:rPr>
              <w:t xml:space="preserve"> - that he discards it.</w:t>
            </w: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Would a radio button be a better choice? (</w:t>
            </w:r>
            <w:r w:rsidRPr="00293A80">
              <w:rPr>
                <w:rFonts w:ascii="Arial" w:hAnsi="Arial" w:cs="Arial"/>
                <w:sz w:val="20"/>
                <w:szCs w:val="20"/>
              </w:rPr>
              <w:t>select between Portrait and Landscape mode, Portrait uses by default )</w:t>
            </w:r>
          </w:p>
          <w:p w:rsidR="00696316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>
                  <wp:extent cx="876300" cy="317500"/>
                  <wp:effectExtent l="0" t="0" r="0" b="6350"/>
                  <wp:docPr id="7" name="Checkboxes02" descr="Screen shot of one check box labeled Landscape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boxes02" descr="Screen shot of one check box labeled Landscape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373BA" w:rsidRPr="004E0F97" w:rsidRDefault="00DC32B2" w:rsidP="004E0F97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E0F97">
              <w:rPr>
                <w:rFonts w:ascii="Arial" w:hAnsi="Arial" w:cs="Arial"/>
                <w:b/>
                <w:sz w:val="20"/>
                <w:szCs w:val="20"/>
              </w:rPr>
              <w:t>Better to use two radio buttons “Portrait” and “Landscape”. Because if we will use one checkbox “Landscape” and another meaning Portrait will use</w:t>
            </w:r>
            <w:r w:rsidR="004A7B46" w:rsidRPr="004E0F97">
              <w:rPr>
                <w:rFonts w:ascii="Arial" w:hAnsi="Arial" w:cs="Arial"/>
                <w:b/>
                <w:sz w:val="20"/>
                <w:szCs w:val="20"/>
              </w:rPr>
              <w:t>d</w:t>
            </w:r>
            <w:r w:rsidRPr="004E0F97">
              <w:rPr>
                <w:rFonts w:ascii="Arial" w:hAnsi="Arial" w:cs="Arial"/>
                <w:b/>
                <w:sz w:val="20"/>
                <w:szCs w:val="20"/>
              </w:rPr>
              <w:t xml:space="preserve"> by default, no</w:t>
            </w:r>
            <w:r w:rsidR="004A7B46" w:rsidRPr="004E0F97">
              <w:rPr>
                <w:rFonts w:ascii="Arial" w:hAnsi="Arial" w:cs="Arial"/>
                <w:b/>
                <w:sz w:val="20"/>
                <w:szCs w:val="20"/>
              </w:rPr>
              <w:t>t everyone will understa</w:t>
            </w:r>
            <w:r w:rsidRPr="004E0F97">
              <w:rPr>
                <w:rFonts w:ascii="Arial" w:hAnsi="Arial" w:cs="Arial"/>
                <w:b/>
                <w:sz w:val="20"/>
                <w:szCs w:val="20"/>
              </w:rPr>
              <w:t xml:space="preserve">nd that there is some meaning </w:t>
            </w:r>
            <w:r w:rsidR="004A7B46" w:rsidRPr="004E0F97">
              <w:rPr>
                <w:rFonts w:ascii="Arial" w:hAnsi="Arial" w:cs="Arial"/>
                <w:b/>
                <w:sz w:val="20"/>
                <w:szCs w:val="20"/>
              </w:rPr>
              <w:t xml:space="preserve">which is </w:t>
            </w:r>
            <w:r w:rsidRPr="004E0F97">
              <w:rPr>
                <w:rFonts w:ascii="Arial" w:hAnsi="Arial" w:cs="Arial"/>
                <w:b/>
                <w:sz w:val="20"/>
                <w:szCs w:val="20"/>
              </w:rPr>
              <w:t xml:space="preserve">uses by </w:t>
            </w:r>
            <w:r w:rsidR="004A7B46" w:rsidRPr="004E0F97">
              <w:rPr>
                <w:rFonts w:ascii="Arial" w:hAnsi="Arial" w:cs="Arial"/>
                <w:b/>
                <w:sz w:val="20"/>
                <w:szCs w:val="20"/>
              </w:rPr>
              <w:t>default. And it will confuse our user, when they will see the result.</w:t>
            </w:r>
          </w:p>
        </w:tc>
      </w:tr>
      <w:tr w:rsidR="00696316" w:rsidRPr="004E0F97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Is radio button the best choice?</w:t>
            </w:r>
          </w:p>
          <w:p w:rsidR="00696316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lastRenderedPageBreak/>
              <w:drawing>
                <wp:inline distT="0" distB="0" distL="0" distR="0">
                  <wp:extent cx="1403350" cy="476250"/>
                  <wp:effectExtent l="0" t="0" r="6350" b="0"/>
                  <wp:docPr id="8" name="Checkboxes04" descr="Screen shot of Show and Don't show ratio buttons 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boxes04" descr="Screen shot of Show and Don't show ratio buttons 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33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6471" w:rsidRPr="004E0F97" w:rsidRDefault="004A7B46" w:rsidP="004E0F97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E0F97">
              <w:rPr>
                <w:rFonts w:ascii="Arial" w:hAnsi="Arial" w:cs="Arial"/>
                <w:b/>
                <w:sz w:val="20"/>
                <w:szCs w:val="20"/>
              </w:rPr>
              <w:t>Better to use one checkbox “Show this again”.</w:t>
            </w:r>
          </w:p>
        </w:tc>
      </w:tr>
      <w:tr w:rsidR="00696316" w:rsidRPr="004A7B46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lastRenderedPageBreak/>
              <w:t>10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Is it the best implementation of the part of screen?</w:t>
            </w:r>
          </w:p>
          <w:p w:rsidR="00166A46" w:rsidRPr="004A7B46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>
                  <wp:extent cx="5930900" cy="584200"/>
                  <wp:effectExtent l="0" t="0" r="0" b="6350"/>
                  <wp:docPr id="9" name="checkboxes12" descr="Screen shot of check boxes aligned horizontally 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boxes12" descr="Screen shot of check boxes aligned horizontally 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09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A7B46" w:rsidRPr="004E0F97" w:rsidRDefault="004A7B46" w:rsidP="004E0F97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E0F97">
              <w:rPr>
                <w:rFonts w:ascii="Arial" w:hAnsi="Arial" w:cs="Arial"/>
                <w:b/>
                <w:sz w:val="20"/>
                <w:szCs w:val="20"/>
              </w:rPr>
              <w:t xml:space="preserve">More convenient to put all checkboxes under each other </w:t>
            </w:r>
            <w:r w:rsidR="004E0F97" w:rsidRPr="004E0F97">
              <w:rPr>
                <w:rFonts w:ascii="Arial" w:hAnsi="Arial" w:cs="Arial"/>
                <w:b/>
                <w:sz w:val="20"/>
                <w:szCs w:val="20"/>
              </w:rPr>
              <w:t>in a vertical position</w:t>
            </w:r>
            <w:r w:rsidRPr="004E0F97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5095" w:type="dxa"/>
          </w:tcPr>
          <w:p w:rsidR="00696316" w:rsidRPr="00293A80" w:rsidRDefault="00696316" w:rsidP="00675BF8">
            <w:pPr>
              <w:pStyle w:val="a7"/>
              <w:rPr>
                <w:rFonts w:ascii="Arial" w:hAnsi="Arial"/>
                <w:sz w:val="20"/>
                <w:szCs w:val="20"/>
              </w:rPr>
            </w:pPr>
            <w:r w:rsidRPr="00293A80">
              <w:rPr>
                <w:rFonts w:ascii="Arial" w:hAnsi="Arial"/>
                <w:sz w:val="20"/>
                <w:szCs w:val="20"/>
              </w:rPr>
              <w:t>What is mixed-state for checkbox?</w:t>
            </w:r>
          </w:p>
          <w:p w:rsidR="00696316" w:rsidRDefault="005E3535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uk-UA"/>
              </w:rPr>
              <w:drawing>
                <wp:inline distT="0" distB="0" distL="0" distR="0">
                  <wp:extent cx="1581150" cy="279400"/>
                  <wp:effectExtent l="0" t="0" r="0" b="6350"/>
                  <wp:docPr id="10" name="Checkboxes09" descr="Screen shot of a solid blue Read-only check box 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boxes09" descr="Screen shot of a solid blue Read-only check box 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66A46" w:rsidRPr="009872CB" w:rsidRDefault="000B66FF" w:rsidP="004E0F97">
            <w:pPr>
              <w:spacing w:after="0" w:line="240" w:lineRule="auto"/>
              <w:rPr>
                <w:rFonts w:ascii="Arial" w:hAnsi="Arial" w:cs="Arial"/>
                <w:b/>
                <w:color w:val="252525"/>
                <w:sz w:val="20"/>
                <w:szCs w:val="20"/>
                <w:shd w:val="clear" w:color="auto" w:fill="FFFFFF"/>
              </w:rPr>
            </w:pPr>
            <w:r w:rsidRPr="009872CB">
              <w:rPr>
                <w:rFonts w:ascii="Arial" w:hAnsi="Arial" w:cs="Arial"/>
                <w:b/>
                <w:color w:val="252525"/>
                <w:sz w:val="20"/>
                <w:szCs w:val="20"/>
                <w:shd w:val="clear" w:color="auto" w:fill="FFFFFF"/>
              </w:rPr>
              <w:t>The mixed-state for checkbox means that the state is not checked but also is not unchecked. This state is often used when the checkbox is tied to a collection of items in mixed state. Also the mixed-state cannot be selected by the user. If the user will click on such checkbox</w:t>
            </w:r>
            <w:r w:rsidR="00936AE6">
              <w:rPr>
                <w:rFonts w:ascii="Arial" w:hAnsi="Arial" w:cs="Arial"/>
                <w:b/>
                <w:color w:val="252525"/>
                <w:sz w:val="20"/>
                <w:szCs w:val="20"/>
                <w:shd w:val="clear" w:color="auto" w:fill="FFFFFF"/>
              </w:rPr>
              <w:t xml:space="preserve"> it</w:t>
            </w:r>
            <w:r w:rsidRPr="009872CB">
              <w:rPr>
                <w:rFonts w:ascii="Arial" w:hAnsi="Arial" w:cs="Arial"/>
                <w:b/>
                <w:color w:val="252525"/>
                <w:sz w:val="20"/>
                <w:szCs w:val="20"/>
                <w:shd w:val="clear" w:color="auto" w:fill="FFFFFF"/>
              </w:rPr>
              <w:t xml:space="preserve"> become checked, if double click – unchecked</w:t>
            </w:r>
            <w:r w:rsidR="009872CB" w:rsidRPr="009872CB">
              <w:rPr>
                <w:rFonts w:ascii="Arial" w:hAnsi="Arial" w:cs="Arial"/>
                <w:b/>
                <w:color w:val="252525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 xml:space="preserve">Can we use checkboxes as a progress indicator? </w:t>
            </w:r>
          </w:p>
          <w:p w:rsidR="00696316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>
                  <wp:extent cx="2501900" cy="1047750"/>
                  <wp:effectExtent l="0" t="0" r="0" b="0"/>
                  <wp:docPr id="11" name="checkboxes18" descr="Screen shot of four check boxes showing progress 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boxes18" descr="Screen shot of four check boxes showing progress 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90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66A46" w:rsidRPr="00CC51F7" w:rsidRDefault="00936AE6" w:rsidP="00936AE6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Yes we can, but better to use </w:t>
            </w:r>
            <w:r w:rsidR="00A46E18">
              <w:rPr>
                <w:rFonts w:ascii="Arial" w:hAnsi="Arial" w:cs="Arial"/>
                <w:b/>
                <w:sz w:val="20"/>
                <w:szCs w:val="20"/>
              </w:rPr>
              <w:t>the</w:t>
            </w:r>
            <w:r w:rsidR="00CC51F7" w:rsidRPr="00CC51F7">
              <w:rPr>
                <w:rFonts w:ascii="Arial" w:hAnsi="Arial" w:cs="Arial"/>
                <w:b/>
                <w:sz w:val="20"/>
                <w:szCs w:val="20"/>
              </w:rPr>
              <w:t xml:space="preserve"> Progress bar</w:t>
            </w:r>
            <w:r w:rsidR="00CC51F7" w:rsidRPr="00CC51F7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96316" w:rsidRPr="00CC51F7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5095" w:type="dxa"/>
          </w:tcPr>
          <w:p w:rsidR="00696316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Can we use the selection of a checkbox to perform commands?</w:t>
            </w:r>
          </w:p>
          <w:p w:rsidR="007C49C1" w:rsidRPr="00CC51F7" w:rsidRDefault="00A46E18" w:rsidP="00CC51F7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No we can’t! </w:t>
            </w:r>
            <w:r w:rsidR="00CC51F7" w:rsidRPr="00CC51F7">
              <w:rPr>
                <w:rFonts w:ascii="Arial" w:hAnsi="Arial" w:cs="Arial"/>
                <w:b/>
                <w:sz w:val="20"/>
                <w:szCs w:val="20"/>
              </w:rPr>
              <w:t>To perform commands we have to use Buttons.</w:t>
            </w: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5095" w:type="dxa"/>
          </w:tcPr>
          <w:p w:rsidR="00696316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Can we use the selection of a checkbox to dynamically display other controls related to the selected control (screen readers cannot detect such events)?</w:t>
            </w:r>
          </w:p>
          <w:p w:rsidR="007910F9" w:rsidRPr="007910F9" w:rsidRDefault="007910F9" w:rsidP="00D81EF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7910F9">
              <w:rPr>
                <w:rFonts w:ascii="Arial" w:hAnsi="Arial" w:cs="Arial"/>
                <w:b/>
                <w:sz w:val="20"/>
                <w:szCs w:val="20"/>
              </w:rPr>
              <w:t>Yes we can,</w:t>
            </w: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5095" w:type="dxa"/>
          </w:tcPr>
          <w:p w:rsidR="00696316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 xml:space="preserve">Can we use the selection of a checkbox to display other windows, such as </w:t>
            </w:r>
            <w:bookmarkStart w:id="0" w:name="OLE_LINK1"/>
            <w:r w:rsidRPr="00293A80">
              <w:rPr>
                <w:rFonts w:ascii="Arial" w:hAnsi="Arial" w:cs="Arial"/>
                <w:sz w:val="20"/>
                <w:szCs w:val="20"/>
              </w:rPr>
              <w:t>a dialog box to gather more input?</w:t>
            </w:r>
          </w:p>
          <w:bookmarkEnd w:id="0"/>
          <w:p w:rsidR="00A46E18" w:rsidRPr="00A46E18" w:rsidRDefault="00A46E18" w:rsidP="00D81EF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A46E18">
              <w:rPr>
                <w:rFonts w:ascii="Arial" w:hAnsi="Arial" w:cs="Arial"/>
                <w:b/>
                <w:sz w:val="20"/>
                <w:szCs w:val="20"/>
              </w:rPr>
              <w:t>No we can’t!  Better to use Buttons to invoke a dialog box to gather more input.</w:t>
            </w:r>
          </w:p>
        </w:tc>
      </w:tr>
      <w:tr w:rsidR="00696316" w:rsidRPr="003A1343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 xml:space="preserve">Are there any inconsistency in the relationship between radio buttons and checkboxes? </w:t>
            </w:r>
          </w:p>
          <w:p w:rsidR="00696316" w:rsidRPr="00293A80" w:rsidRDefault="00696316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Requirement: when ‘Custom’ radio-button is selected all checkboxes are enabled.</w:t>
            </w:r>
          </w:p>
          <w:p w:rsidR="00696316" w:rsidRPr="00293A80" w:rsidRDefault="00696316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696316" w:rsidRDefault="005E3535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uk-UA"/>
              </w:rPr>
              <w:drawing>
                <wp:inline distT="0" distB="0" distL="0" distR="0">
                  <wp:extent cx="4800600" cy="2914650"/>
                  <wp:effectExtent l="0" t="0" r="0" b="0"/>
                  <wp:docPr id="12" name="checkboxes26" descr="Screen shot: selected button, cleared check boxes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boxes26" descr="Screen shot: selected button, cleared check boxes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0" cy="291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C49C1" w:rsidRPr="00E35330" w:rsidRDefault="00E35330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35330">
              <w:rPr>
                <w:rFonts w:ascii="Arial" w:hAnsi="Arial" w:cs="Arial"/>
                <w:b/>
                <w:sz w:val="20"/>
                <w:szCs w:val="20"/>
                <w:lang w:val="en-US"/>
              </w:rPr>
              <w:t>There is no inconsistency in the relationship between radio buttons and checkboxes in such example.</w:t>
            </w: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lastRenderedPageBreak/>
              <w:t>17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 xml:space="preserve">Is </w:t>
            </w:r>
            <w:bookmarkStart w:id="1" w:name="OLE_LINK2"/>
            <w:bookmarkStart w:id="2" w:name="OLE_LINK3"/>
            <w:bookmarkStart w:id="3" w:name="OLE_LINK4"/>
            <w:bookmarkStart w:id="4" w:name="OLE_LINK5"/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it the best implementation of screen</w:t>
            </w:r>
            <w:bookmarkEnd w:id="1"/>
            <w:bookmarkEnd w:id="2"/>
            <w:bookmarkEnd w:id="3"/>
            <w:bookmarkEnd w:id="4"/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?</w:t>
            </w:r>
          </w:p>
          <w:p w:rsidR="00696316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>
                  <wp:extent cx="3035300" cy="812800"/>
                  <wp:effectExtent l="0" t="0" r="0" b="6350"/>
                  <wp:docPr id="13" name="RadioButtons17" descr="Screen shot of nested radio buttons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adioButtons17" descr="Screen shot of nested radio buttons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5300" cy="81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6471" w:rsidRPr="007910F9" w:rsidRDefault="007910F9" w:rsidP="00D81EF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r w:rsidRPr="007910F9">
              <w:rPr>
                <w:rFonts w:ascii="Arial" w:hAnsi="Arial" w:cs="Arial"/>
                <w:b/>
                <w:sz w:val="20"/>
                <w:szCs w:val="20"/>
              </w:rPr>
              <w:t>Better implementation of screen will be – to combine last two Radio buttons into Dropdown list. It will save the space for other controls.</w:t>
            </w:r>
          </w:p>
        </w:tc>
      </w:tr>
      <w:tr w:rsidR="00696316" w:rsidRPr="00964DD1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How implementation of screen can be improved?</w:t>
            </w:r>
          </w:p>
          <w:p w:rsidR="00696316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>
                  <wp:extent cx="1485900" cy="990600"/>
                  <wp:effectExtent l="0" t="0" r="0" b="0"/>
                  <wp:docPr id="14" name="RadioButtons28" descr="Screen shot of redundant radio-button group label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adioButtons28" descr="Screen shot of redundant radio-button group label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31A31" w:rsidRPr="00E35330" w:rsidRDefault="00E35330" w:rsidP="00D81EF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35330">
              <w:rPr>
                <w:rFonts w:ascii="Arial" w:hAnsi="Arial" w:cs="Arial"/>
                <w:b/>
                <w:sz w:val="20"/>
                <w:szCs w:val="20"/>
              </w:rPr>
              <w:t>Better to use Dropdown list.</w:t>
            </w:r>
          </w:p>
        </w:tc>
      </w:tr>
      <w:tr w:rsidR="00696316" w:rsidRPr="0097702B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Is it the best way of the controls’ location on the screen?</w:t>
            </w:r>
          </w:p>
          <w:p w:rsidR="00696316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>
                  <wp:extent cx="2019300" cy="304800"/>
                  <wp:effectExtent l="0" t="0" r="0" b="0"/>
                  <wp:docPr id="15" name="RadioButtons12" descr="Screen shot of horizontal radio-button alignment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adioButtons12" descr="Screen shot of horizontal radio-button alignment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31A31" w:rsidRPr="00D31A31" w:rsidRDefault="0097702B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We can</w:t>
            </w:r>
            <w:r w:rsidR="00EE2618">
              <w:rPr>
                <w:rFonts w:ascii="Arial" w:hAnsi="Arial" w:cs="Arial"/>
                <w:b/>
                <w:sz w:val="20"/>
                <w:szCs w:val="20"/>
              </w:rPr>
              <w:t xml:space="preserve"> use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35330">
              <w:rPr>
                <w:rFonts w:ascii="Arial" w:hAnsi="Arial" w:cs="Arial"/>
                <w:b/>
                <w:sz w:val="20"/>
                <w:szCs w:val="20"/>
              </w:rPr>
              <w:t>Dropdown list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or Radio buttons (that are located under each other in a vertical position).</w:t>
            </w:r>
          </w:p>
        </w:tc>
      </w:tr>
      <w:tr w:rsidR="00696316" w:rsidRPr="003A1343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Is it right to leave editable text boxes and drop-down lists enabled if they share the radio button's label?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  <w:r w:rsidRPr="00293A80">
              <w:rPr>
                <w:rFonts w:ascii="Arial" w:hAnsi="Arial" w:cs="Arial"/>
                <w:sz w:val="20"/>
                <w:szCs w:val="20"/>
              </w:rPr>
              <w:t>ee example)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. </w:t>
            </w:r>
            <w:r w:rsidRPr="00293A80">
              <w:rPr>
                <w:rFonts w:ascii="Arial" w:hAnsi="Arial" w:cs="Arial"/>
                <w:sz w:val="20"/>
                <w:szCs w:val="20"/>
              </w:rPr>
              <w:t>What requirement should be for the editable field?</w:t>
            </w:r>
          </w:p>
          <w:p w:rsidR="00696316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>
                  <wp:extent cx="2330450" cy="1631950"/>
                  <wp:effectExtent l="0" t="0" r="0" b="6350"/>
                  <wp:docPr id="16" name="RadioButtons27" descr="Screen shot of Page range dialog box with text box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adioButtons27" descr="Screen shot of Page range dialog box with text box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0450" cy="163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2618" w:rsidRPr="00EE2618" w:rsidRDefault="0097702B" w:rsidP="00EE2618">
            <w:pPr>
              <w:pStyle w:val="a6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EE2618">
              <w:rPr>
                <w:rFonts w:ascii="Arial" w:hAnsi="Arial" w:cs="Arial"/>
                <w:b/>
                <w:sz w:val="20"/>
                <w:szCs w:val="20"/>
              </w:rPr>
              <w:t>If</w:t>
            </w:r>
            <w:proofErr w:type="spellEnd"/>
            <w:r w:rsidRPr="00EE2618">
              <w:rPr>
                <w:rFonts w:ascii="Arial" w:hAnsi="Arial" w:cs="Arial"/>
                <w:b/>
                <w:sz w:val="20"/>
                <w:szCs w:val="20"/>
              </w:rPr>
              <w:t xml:space="preserve"> “</w:t>
            </w:r>
            <w:proofErr w:type="spellStart"/>
            <w:r w:rsidRPr="00EE2618">
              <w:rPr>
                <w:rFonts w:ascii="Arial" w:hAnsi="Arial" w:cs="Arial"/>
                <w:b/>
                <w:sz w:val="20"/>
                <w:szCs w:val="20"/>
              </w:rPr>
              <w:t>All</w:t>
            </w:r>
            <w:proofErr w:type="spellEnd"/>
            <w:r w:rsidRPr="00EE2618">
              <w:rPr>
                <w:rFonts w:ascii="Arial" w:hAnsi="Arial" w:cs="Arial"/>
                <w:b/>
                <w:sz w:val="20"/>
                <w:szCs w:val="20"/>
              </w:rPr>
              <w:t xml:space="preserve">” </w:t>
            </w:r>
            <w:proofErr w:type="spellStart"/>
            <w:r w:rsidRPr="00EE2618">
              <w:rPr>
                <w:rFonts w:ascii="Arial" w:hAnsi="Arial" w:cs="Arial"/>
                <w:b/>
                <w:sz w:val="20"/>
                <w:szCs w:val="20"/>
              </w:rPr>
              <w:t>radio</w:t>
            </w:r>
            <w:proofErr w:type="spellEnd"/>
            <w:r w:rsidRPr="00EE261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EE2618">
              <w:rPr>
                <w:rFonts w:ascii="Arial" w:hAnsi="Arial" w:cs="Arial"/>
                <w:b/>
                <w:sz w:val="20"/>
                <w:szCs w:val="20"/>
              </w:rPr>
              <w:t>button</w:t>
            </w:r>
            <w:proofErr w:type="spellEnd"/>
            <w:r w:rsidRPr="00EE2618">
              <w:rPr>
                <w:rFonts w:ascii="Arial" w:hAnsi="Arial" w:cs="Arial"/>
                <w:b/>
                <w:sz w:val="20"/>
                <w:szCs w:val="20"/>
              </w:rPr>
              <w:t xml:space="preserve"> is selected, the editable text </w:t>
            </w:r>
            <w:proofErr w:type="spellStart"/>
            <w:r w:rsidRPr="00EE2618">
              <w:rPr>
                <w:rFonts w:ascii="Arial" w:hAnsi="Arial" w:cs="Arial"/>
                <w:b/>
                <w:sz w:val="20"/>
                <w:szCs w:val="20"/>
              </w:rPr>
              <w:t>box</w:t>
            </w:r>
            <w:proofErr w:type="spellEnd"/>
            <w:r w:rsidRPr="00EE261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EE2618">
              <w:rPr>
                <w:rFonts w:ascii="Arial" w:hAnsi="Arial" w:cs="Arial"/>
                <w:b/>
                <w:sz w:val="20"/>
                <w:szCs w:val="20"/>
              </w:rPr>
              <w:t>or</w:t>
            </w:r>
            <w:proofErr w:type="spellEnd"/>
            <w:r w:rsidRPr="00EE261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EE2618">
              <w:rPr>
                <w:rFonts w:ascii="Arial" w:hAnsi="Arial" w:cs="Arial"/>
                <w:b/>
                <w:sz w:val="20"/>
                <w:szCs w:val="20"/>
              </w:rPr>
              <w:t>dropdown</w:t>
            </w:r>
            <w:proofErr w:type="spellEnd"/>
            <w:r w:rsidR="00EE261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EE2618">
              <w:rPr>
                <w:rFonts w:ascii="Arial" w:hAnsi="Arial" w:cs="Arial"/>
                <w:b/>
                <w:sz w:val="20"/>
                <w:szCs w:val="20"/>
              </w:rPr>
              <w:t>list</w:t>
            </w:r>
            <w:proofErr w:type="spellEnd"/>
            <w:r w:rsidR="00EE261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EE2618">
              <w:rPr>
                <w:rFonts w:ascii="Arial" w:hAnsi="Arial" w:cs="Arial"/>
                <w:b/>
                <w:sz w:val="20"/>
                <w:szCs w:val="20"/>
              </w:rPr>
              <w:t>must</w:t>
            </w:r>
            <w:proofErr w:type="spellEnd"/>
            <w:r w:rsidR="00EE261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EE2618">
              <w:rPr>
                <w:rFonts w:ascii="Arial" w:hAnsi="Arial" w:cs="Arial"/>
                <w:b/>
                <w:sz w:val="20"/>
                <w:szCs w:val="20"/>
              </w:rPr>
              <w:t>be</w:t>
            </w:r>
            <w:proofErr w:type="spellEnd"/>
            <w:r w:rsidR="00EE261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EE2618">
              <w:rPr>
                <w:rFonts w:ascii="Arial" w:hAnsi="Arial" w:cs="Arial"/>
                <w:b/>
                <w:sz w:val="20"/>
                <w:szCs w:val="20"/>
              </w:rPr>
              <w:t>disabled</w:t>
            </w:r>
            <w:proofErr w:type="spellEnd"/>
            <w:r w:rsidR="00EE2618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  <w:p w:rsidR="00B14F3F" w:rsidRPr="00EE2618" w:rsidRDefault="00EE2618" w:rsidP="00EE2618">
            <w:pPr>
              <w:pStyle w:val="a6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Wh</w:t>
            </w:r>
            <w:r w:rsidR="0097702B" w:rsidRPr="00EE2618">
              <w:rPr>
                <w:rFonts w:ascii="Arial" w:hAnsi="Arial" w:cs="Arial"/>
                <w:b/>
                <w:sz w:val="20"/>
                <w:szCs w:val="20"/>
              </w:rPr>
              <w:t>en</w:t>
            </w:r>
            <w:proofErr w:type="spellEnd"/>
            <w:r w:rsidR="0097702B" w:rsidRPr="00EE2618">
              <w:rPr>
                <w:rFonts w:ascii="Arial" w:hAnsi="Arial" w:cs="Arial"/>
                <w:b/>
                <w:sz w:val="20"/>
                <w:szCs w:val="20"/>
              </w:rPr>
              <w:t xml:space="preserve"> “</w:t>
            </w:r>
            <w:proofErr w:type="spellStart"/>
            <w:r w:rsidR="0097702B" w:rsidRPr="00EE2618">
              <w:rPr>
                <w:rFonts w:ascii="Arial" w:hAnsi="Arial" w:cs="Arial"/>
                <w:b/>
                <w:sz w:val="20"/>
                <w:szCs w:val="20"/>
              </w:rPr>
              <w:t>Pages</w:t>
            </w:r>
            <w:proofErr w:type="spellEnd"/>
            <w:r w:rsidR="0097702B" w:rsidRPr="00EE2618">
              <w:rPr>
                <w:rFonts w:ascii="Arial" w:hAnsi="Arial" w:cs="Arial"/>
                <w:b/>
                <w:sz w:val="20"/>
                <w:szCs w:val="20"/>
              </w:rPr>
              <w:t xml:space="preserve">:” </w:t>
            </w:r>
            <w:proofErr w:type="spellStart"/>
            <w:r w:rsidR="0097702B" w:rsidRPr="00EE2618">
              <w:rPr>
                <w:rFonts w:ascii="Arial" w:hAnsi="Arial" w:cs="Arial"/>
                <w:b/>
                <w:sz w:val="20"/>
                <w:szCs w:val="20"/>
              </w:rPr>
              <w:t>radio</w:t>
            </w:r>
            <w:proofErr w:type="spellEnd"/>
            <w:r w:rsidR="0097702B" w:rsidRPr="00EE261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97702B" w:rsidRPr="00EE2618">
              <w:rPr>
                <w:rFonts w:ascii="Arial" w:hAnsi="Arial" w:cs="Arial"/>
                <w:b/>
                <w:sz w:val="20"/>
                <w:szCs w:val="20"/>
              </w:rPr>
              <w:t>button</w:t>
            </w:r>
            <w:proofErr w:type="spellEnd"/>
            <w:r w:rsidR="0097702B" w:rsidRPr="00EE2618">
              <w:rPr>
                <w:rFonts w:ascii="Arial" w:hAnsi="Arial" w:cs="Arial"/>
                <w:b/>
                <w:sz w:val="20"/>
                <w:szCs w:val="20"/>
              </w:rPr>
              <w:t xml:space="preserve"> is selected the</w:t>
            </w:r>
            <w:r w:rsidR="000114A2" w:rsidRPr="00EE2618">
              <w:rPr>
                <w:rFonts w:ascii="Arial" w:hAnsi="Arial" w:cs="Arial"/>
                <w:b/>
                <w:sz w:val="20"/>
                <w:szCs w:val="20"/>
              </w:rPr>
              <w:t xml:space="preserve">n </w:t>
            </w:r>
            <w:r w:rsidR="0097702B" w:rsidRPr="00EE2618">
              <w:rPr>
                <w:rFonts w:ascii="Arial" w:hAnsi="Arial" w:cs="Arial"/>
                <w:b/>
                <w:sz w:val="20"/>
                <w:szCs w:val="20"/>
              </w:rPr>
              <w:t>the editable text box or dropdown list must be</w:t>
            </w:r>
            <w:r w:rsidR="000114A2" w:rsidRPr="00EE2618">
              <w:rPr>
                <w:rFonts w:ascii="Arial" w:hAnsi="Arial" w:cs="Arial"/>
                <w:b/>
                <w:sz w:val="20"/>
                <w:szCs w:val="20"/>
              </w:rPr>
              <w:t xml:space="preserve"> enabled.</w:t>
            </w: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5095" w:type="dxa"/>
          </w:tcPr>
          <w:p w:rsidR="00696316" w:rsidRDefault="00696316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What is list-box, drop-down list, com</w:t>
            </w:r>
            <w:r w:rsidR="00E73C15">
              <w:rPr>
                <w:rFonts w:ascii="Arial" w:hAnsi="Arial" w:cs="Arial"/>
                <w:sz w:val="20"/>
                <w:szCs w:val="20"/>
                <w:lang w:val="en-US"/>
              </w:rPr>
              <w:t>bo</w:t>
            </w: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 xml:space="preserve">box? What are the two types of </w:t>
            </w:r>
            <w:proofErr w:type="spellStart"/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combobox</w:t>
            </w:r>
            <w:proofErr w:type="spellEnd"/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?</w:t>
            </w:r>
          </w:p>
          <w:p w:rsidR="000114A2" w:rsidRPr="00DD487A" w:rsidRDefault="000114A2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DD487A">
              <w:rPr>
                <w:rFonts w:ascii="Arial" w:hAnsi="Arial" w:cs="Arial"/>
                <w:b/>
                <w:sz w:val="20"/>
                <w:szCs w:val="20"/>
                <w:lang w:val="en-US"/>
              </w:rPr>
              <w:t>List box – is a control, that help</w:t>
            </w:r>
            <w:r w:rsidR="00355D4C">
              <w:rPr>
                <w:rFonts w:ascii="Arial" w:hAnsi="Arial" w:cs="Arial"/>
                <w:b/>
                <w:sz w:val="20"/>
                <w:szCs w:val="20"/>
                <w:lang w:val="en-US"/>
              </w:rPr>
              <w:t>s</w:t>
            </w:r>
            <w:bookmarkStart w:id="5" w:name="_GoBack"/>
            <w:bookmarkEnd w:id="5"/>
            <w:r w:rsidRPr="00DD487A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the user to select one or more items from the list, all these items are static.</w:t>
            </w:r>
          </w:p>
          <w:p w:rsidR="000114A2" w:rsidRPr="00DD487A" w:rsidRDefault="000114A2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DD487A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Dropdown list – is also a list of </w:t>
            </w:r>
            <w:r w:rsidR="00DD487A" w:rsidRPr="00DD487A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static </w:t>
            </w:r>
            <w:r w:rsidRPr="00DD487A">
              <w:rPr>
                <w:rFonts w:ascii="Arial" w:hAnsi="Arial" w:cs="Arial"/>
                <w:b/>
                <w:sz w:val="20"/>
                <w:szCs w:val="20"/>
                <w:lang w:val="en-US"/>
              </w:rPr>
              <w:t>items</w:t>
            </w:r>
            <w:r w:rsidR="00DD487A" w:rsidRPr="00DD487A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, that allows </w:t>
            </w:r>
            <w:proofErr w:type="gramStart"/>
            <w:r w:rsidR="00DD487A" w:rsidRPr="00DD487A">
              <w:rPr>
                <w:rFonts w:ascii="Arial" w:hAnsi="Arial" w:cs="Arial"/>
                <w:b/>
                <w:sz w:val="20"/>
                <w:szCs w:val="20"/>
                <w:lang w:val="en-US"/>
              </w:rPr>
              <w:t>to select</w:t>
            </w:r>
            <w:proofErr w:type="gramEnd"/>
            <w:r w:rsidR="00DD487A" w:rsidRPr="00DD487A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just one value.</w:t>
            </w:r>
          </w:p>
          <w:p w:rsidR="00DD487A" w:rsidRPr="00DD487A" w:rsidRDefault="00DD487A" w:rsidP="00AB535F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D487A">
              <w:rPr>
                <w:rFonts w:ascii="Arial" w:hAnsi="Arial" w:cs="Arial"/>
                <w:b/>
                <w:sz w:val="20"/>
                <w:szCs w:val="20"/>
                <w:lang w:val="en-US"/>
              </w:rPr>
              <w:t>Combobox</w:t>
            </w:r>
            <w:proofErr w:type="spellEnd"/>
            <w:r w:rsidRPr="00DD487A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– is a combination of a Dropdown list or List box and </w:t>
            </w:r>
            <w:r w:rsidRPr="00DD487A">
              <w:rPr>
                <w:rFonts w:ascii="Arial" w:hAnsi="Arial" w:cs="Arial"/>
                <w:b/>
                <w:sz w:val="20"/>
                <w:szCs w:val="20"/>
              </w:rPr>
              <w:t xml:space="preserve">a single-line </w:t>
            </w:r>
            <w:proofErr w:type="spellStart"/>
            <w:r w:rsidRPr="00DD487A">
              <w:rPr>
                <w:rFonts w:ascii="Arial" w:hAnsi="Arial" w:cs="Arial"/>
                <w:b/>
                <w:sz w:val="20"/>
                <w:szCs w:val="20"/>
              </w:rPr>
              <w:t>Text</w:t>
            </w:r>
            <w:proofErr w:type="spellEnd"/>
            <w:r w:rsidRPr="00DD487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DD487A">
              <w:rPr>
                <w:rFonts w:ascii="Arial" w:hAnsi="Arial" w:cs="Arial"/>
                <w:b/>
                <w:sz w:val="20"/>
                <w:szCs w:val="20"/>
              </w:rPr>
              <w:t>Box</w:t>
            </w:r>
            <w:proofErr w:type="spellEnd"/>
            <w:r w:rsidRPr="00DD487A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. Such control </w:t>
            </w:r>
            <w:proofErr w:type="spellStart"/>
            <w:r w:rsidRPr="00DD487A">
              <w:rPr>
                <w:rFonts w:ascii="Arial" w:hAnsi="Arial" w:cs="Arial"/>
                <w:b/>
                <w:sz w:val="20"/>
                <w:szCs w:val="20"/>
              </w:rPr>
              <w:t>allow</w:t>
            </w:r>
            <w:r w:rsidRPr="00DD487A">
              <w:rPr>
                <w:rFonts w:ascii="Arial" w:hAnsi="Arial" w:cs="Arial"/>
                <w:b/>
                <w:sz w:val="20"/>
                <w:szCs w:val="20"/>
                <w:lang w:val="en-US"/>
              </w:rPr>
              <w:t>es</w:t>
            </w:r>
            <w:proofErr w:type="spellEnd"/>
            <w:r w:rsidRPr="00DD487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DD487A">
              <w:rPr>
                <w:rFonts w:ascii="Arial" w:hAnsi="Arial" w:cs="Arial"/>
                <w:b/>
                <w:sz w:val="20"/>
                <w:szCs w:val="20"/>
              </w:rPr>
              <w:t>the</w:t>
            </w:r>
            <w:proofErr w:type="spellEnd"/>
            <w:r w:rsidRPr="00DD487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DD487A">
              <w:rPr>
                <w:rFonts w:ascii="Arial" w:hAnsi="Arial" w:cs="Arial"/>
                <w:b/>
                <w:sz w:val="20"/>
                <w:szCs w:val="20"/>
              </w:rPr>
              <w:t>user</w:t>
            </w:r>
            <w:proofErr w:type="spellEnd"/>
            <w:r w:rsidRPr="00DD487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DD487A">
              <w:rPr>
                <w:rFonts w:ascii="Arial" w:hAnsi="Arial" w:cs="Arial"/>
                <w:b/>
                <w:sz w:val="20"/>
                <w:szCs w:val="20"/>
              </w:rPr>
              <w:t>to</w:t>
            </w:r>
            <w:proofErr w:type="spellEnd"/>
            <w:r w:rsidRPr="00DD487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DD487A">
              <w:rPr>
                <w:rFonts w:ascii="Arial" w:hAnsi="Arial" w:cs="Arial"/>
                <w:b/>
                <w:sz w:val="20"/>
                <w:szCs w:val="20"/>
              </w:rPr>
              <w:t>type</w:t>
            </w:r>
            <w:proofErr w:type="spellEnd"/>
            <w:r w:rsidRPr="00DD487A">
              <w:rPr>
                <w:rFonts w:ascii="Arial" w:hAnsi="Arial" w:cs="Arial"/>
                <w:b/>
                <w:sz w:val="20"/>
                <w:szCs w:val="20"/>
              </w:rPr>
              <w:t xml:space="preserve"> a </w:t>
            </w:r>
            <w:proofErr w:type="spellStart"/>
            <w:r w:rsidRPr="00DD487A">
              <w:rPr>
                <w:rFonts w:ascii="Arial" w:hAnsi="Arial" w:cs="Arial"/>
                <w:b/>
                <w:sz w:val="20"/>
                <w:szCs w:val="20"/>
              </w:rPr>
              <w:t>value</w:t>
            </w:r>
            <w:proofErr w:type="spellEnd"/>
            <w:r w:rsidRPr="00DD487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DD487A">
              <w:rPr>
                <w:rFonts w:ascii="Arial" w:hAnsi="Arial" w:cs="Arial"/>
                <w:b/>
                <w:sz w:val="20"/>
                <w:szCs w:val="20"/>
              </w:rPr>
              <w:t>directly</w:t>
            </w:r>
            <w:proofErr w:type="spellEnd"/>
            <w:r w:rsidRPr="00DD487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DD487A">
              <w:rPr>
                <w:rFonts w:ascii="Arial" w:hAnsi="Arial" w:cs="Arial"/>
                <w:b/>
                <w:sz w:val="20"/>
                <w:szCs w:val="20"/>
              </w:rPr>
              <w:t>into</w:t>
            </w:r>
            <w:proofErr w:type="spellEnd"/>
            <w:r w:rsidRPr="00DD487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DD487A">
              <w:rPr>
                <w:rFonts w:ascii="Arial" w:hAnsi="Arial" w:cs="Arial"/>
                <w:b/>
                <w:sz w:val="20"/>
                <w:szCs w:val="20"/>
              </w:rPr>
              <w:t>the</w:t>
            </w:r>
            <w:proofErr w:type="spellEnd"/>
            <w:r w:rsidRPr="00DD487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DD487A">
              <w:rPr>
                <w:rFonts w:ascii="Arial" w:hAnsi="Arial" w:cs="Arial"/>
                <w:b/>
                <w:sz w:val="20"/>
                <w:szCs w:val="20"/>
              </w:rPr>
              <w:t>control</w:t>
            </w:r>
            <w:proofErr w:type="spellEnd"/>
            <w:r w:rsidRPr="00DD487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DD487A">
              <w:rPr>
                <w:rFonts w:ascii="Arial" w:hAnsi="Arial" w:cs="Arial"/>
                <w:b/>
                <w:sz w:val="20"/>
                <w:szCs w:val="20"/>
              </w:rPr>
              <w:t>or</w:t>
            </w:r>
            <w:proofErr w:type="spellEnd"/>
            <w:r w:rsidRPr="00DD487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DD487A">
              <w:rPr>
                <w:rFonts w:ascii="Arial" w:hAnsi="Arial" w:cs="Arial"/>
                <w:b/>
                <w:sz w:val="20"/>
                <w:szCs w:val="20"/>
              </w:rPr>
              <w:t>choose</w:t>
            </w:r>
            <w:proofErr w:type="spellEnd"/>
            <w:r w:rsidRPr="00DD487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DD487A">
              <w:rPr>
                <w:rFonts w:ascii="Arial" w:hAnsi="Arial" w:cs="Arial"/>
                <w:b/>
                <w:sz w:val="20"/>
                <w:szCs w:val="20"/>
              </w:rPr>
              <w:t>from</w:t>
            </w:r>
            <w:proofErr w:type="spellEnd"/>
            <w:r w:rsidRPr="00DD487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DD487A">
              <w:rPr>
                <w:rFonts w:ascii="Arial" w:hAnsi="Arial" w:cs="Arial"/>
                <w:b/>
                <w:sz w:val="20"/>
                <w:szCs w:val="20"/>
              </w:rPr>
              <w:t>the</w:t>
            </w:r>
            <w:proofErr w:type="spellEnd"/>
            <w:r w:rsidRPr="00DD487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DD487A">
              <w:rPr>
                <w:rFonts w:ascii="Arial" w:hAnsi="Arial" w:cs="Arial"/>
                <w:b/>
                <w:sz w:val="20"/>
                <w:szCs w:val="20"/>
              </w:rPr>
              <w:t>list</w:t>
            </w:r>
            <w:proofErr w:type="spellEnd"/>
            <w:r w:rsidRPr="00DD487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DD487A">
              <w:rPr>
                <w:rFonts w:ascii="Arial" w:hAnsi="Arial" w:cs="Arial"/>
                <w:b/>
                <w:sz w:val="20"/>
                <w:szCs w:val="20"/>
              </w:rPr>
              <w:t>of</w:t>
            </w:r>
            <w:proofErr w:type="spellEnd"/>
            <w:r w:rsidRPr="00DD487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DD487A">
              <w:rPr>
                <w:rFonts w:ascii="Arial" w:hAnsi="Arial" w:cs="Arial"/>
                <w:b/>
                <w:sz w:val="20"/>
                <w:szCs w:val="20"/>
                <w:lang w:val="en-US"/>
              </w:rPr>
              <w:t>items</w:t>
            </w:r>
            <w:r w:rsidRPr="00DD487A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5095" w:type="dxa"/>
          </w:tcPr>
          <w:p w:rsidR="00696316" w:rsidRDefault="00696316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 xml:space="preserve">There are numbers from 1 to 31 (day of month) in dropdown list. </w:t>
            </w:r>
            <w:proofErr w:type="spellStart"/>
            <w:r w:rsidRPr="00293A80">
              <w:rPr>
                <w:rFonts w:ascii="Arial" w:hAnsi="Arial" w:cs="Arial"/>
                <w:sz w:val="20"/>
                <w:szCs w:val="20"/>
              </w:rPr>
              <w:t>How</w:t>
            </w:r>
            <w:proofErr w:type="spellEnd"/>
            <w:r w:rsidRPr="00293A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93A80">
              <w:rPr>
                <w:rFonts w:ascii="Arial" w:hAnsi="Arial" w:cs="Arial"/>
                <w:sz w:val="20"/>
                <w:szCs w:val="20"/>
              </w:rPr>
              <w:t>we</w:t>
            </w:r>
            <w:proofErr w:type="spellEnd"/>
            <w:r w:rsidRPr="00293A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93A80">
              <w:rPr>
                <w:rFonts w:ascii="Arial" w:hAnsi="Arial" w:cs="Arial"/>
                <w:sz w:val="20"/>
                <w:szCs w:val="20"/>
              </w:rPr>
              <w:t>can</w:t>
            </w:r>
            <w:proofErr w:type="spellEnd"/>
            <w:r w:rsidRPr="00293A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93A80">
              <w:rPr>
                <w:rFonts w:ascii="Arial" w:hAnsi="Arial" w:cs="Arial"/>
                <w:sz w:val="20"/>
                <w:szCs w:val="20"/>
              </w:rPr>
              <w:t>select</w:t>
            </w:r>
            <w:proofErr w:type="spellEnd"/>
            <w:r w:rsidRPr="00293A80">
              <w:rPr>
                <w:rFonts w:ascii="Arial" w:hAnsi="Arial" w:cs="Arial"/>
                <w:sz w:val="20"/>
                <w:szCs w:val="20"/>
              </w:rPr>
              <w:t xml:space="preserve"> 5?</w:t>
            </w:r>
          </w:p>
          <w:p w:rsidR="00D31A31" w:rsidRPr="00627526" w:rsidRDefault="00627526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627526">
              <w:rPr>
                <w:rFonts w:ascii="Arial" w:hAnsi="Arial" w:cs="Arial"/>
                <w:b/>
                <w:sz w:val="20"/>
                <w:szCs w:val="20"/>
                <w:lang w:val="en-US"/>
              </w:rPr>
              <w:t>We can select 5</w:t>
            </w:r>
            <w:r w:rsidR="00AB535F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from dropdown list</w:t>
            </w:r>
            <w:r w:rsidRPr="00627526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using the mouse.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Or we can use Tab key and when we will reach </w:t>
            </w:r>
            <w:r w:rsidR="00AB535F">
              <w:rPr>
                <w:rFonts w:ascii="Arial" w:hAnsi="Arial" w:cs="Arial"/>
                <w:b/>
                <w:sz w:val="20"/>
                <w:szCs w:val="20"/>
                <w:lang w:val="en-US"/>
              </w:rPr>
              <w:t>“d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ay of month</w:t>
            </w:r>
            <w:r w:rsidR="00AB535F">
              <w:rPr>
                <w:rFonts w:ascii="Arial" w:hAnsi="Arial" w:cs="Arial"/>
                <w:b/>
                <w:sz w:val="20"/>
                <w:szCs w:val="20"/>
                <w:lang w:val="en-US"/>
              </w:rPr>
              <w:t>” dropdown list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, the area become active</w:t>
            </w:r>
            <w:r w:rsidR="00C21081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and then we can use </w:t>
            </w:r>
            <w:r w:rsidR="00C21081" w:rsidRPr="00627526">
              <w:rPr>
                <w:rFonts w:ascii="Arial" w:hAnsi="Arial" w:cs="Arial"/>
                <w:b/>
                <w:sz w:val="20"/>
                <w:szCs w:val="20"/>
                <w:lang w:val="en-US"/>
              </w:rPr>
              <w:t>the cursor keys</w:t>
            </w:r>
            <w:r w:rsidR="007D15E8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to select 5</w:t>
            </w:r>
            <w:r w:rsidR="00C21081">
              <w:rPr>
                <w:rFonts w:ascii="Arial" w:hAnsi="Arial" w:cs="Arial"/>
                <w:b/>
                <w:sz w:val="20"/>
                <w:szCs w:val="20"/>
                <w:lang w:val="en-US"/>
              </w:rPr>
              <w:t>.</w:t>
            </w: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5095" w:type="dxa"/>
          </w:tcPr>
          <w:p w:rsidR="00696316" w:rsidRDefault="00696316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 xml:space="preserve">There are numbers from 1 to 31 (day of month) in dropdown list. How we can </w:t>
            </w: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change selection</w:t>
            </w:r>
            <w:r w:rsidRPr="00293A80">
              <w:rPr>
                <w:rFonts w:ascii="Arial" w:hAnsi="Arial" w:cs="Arial"/>
                <w:sz w:val="20"/>
                <w:szCs w:val="20"/>
              </w:rPr>
              <w:t xml:space="preserve"> between 3</w:t>
            </w: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, 30, 31</w:t>
            </w:r>
            <w:r w:rsidRPr="00293A80">
              <w:rPr>
                <w:rFonts w:ascii="Arial" w:hAnsi="Arial" w:cs="Arial"/>
                <w:sz w:val="20"/>
                <w:szCs w:val="20"/>
              </w:rPr>
              <w:t xml:space="preserve"> items</w:t>
            </w: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?</w:t>
            </w:r>
          </w:p>
          <w:p w:rsidR="00627526" w:rsidRPr="00627526" w:rsidRDefault="00627526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627526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We can change the selection using the mouse or the cursor keys. </w:t>
            </w:r>
          </w:p>
        </w:tc>
      </w:tr>
    </w:tbl>
    <w:p w:rsidR="00696316" w:rsidRPr="00293A80" w:rsidRDefault="00696316">
      <w:pPr>
        <w:rPr>
          <w:rFonts w:ascii="Arial" w:hAnsi="Arial" w:cs="Arial"/>
          <w:sz w:val="20"/>
          <w:szCs w:val="20"/>
        </w:rPr>
      </w:pPr>
    </w:p>
    <w:sectPr w:rsidR="00696316" w:rsidRPr="00293A80" w:rsidSect="0024617D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71477"/>
    <w:multiLevelType w:val="hybridMultilevel"/>
    <w:tmpl w:val="B1A22D8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53283F"/>
    <w:multiLevelType w:val="hybridMultilevel"/>
    <w:tmpl w:val="ED54599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AA285E"/>
    <w:multiLevelType w:val="hybridMultilevel"/>
    <w:tmpl w:val="5CAEE91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A441A2"/>
    <w:multiLevelType w:val="hybridMultilevel"/>
    <w:tmpl w:val="39BE7AE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D934E4"/>
    <w:multiLevelType w:val="hybridMultilevel"/>
    <w:tmpl w:val="9E76C2D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A048D2"/>
    <w:multiLevelType w:val="hybridMultilevel"/>
    <w:tmpl w:val="B32E9BC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CF358B"/>
    <w:multiLevelType w:val="hybridMultilevel"/>
    <w:tmpl w:val="E3CE0B5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332588"/>
    <w:multiLevelType w:val="hybridMultilevel"/>
    <w:tmpl w:val="80A8176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775912"/>
    <w:multiLevelType w:val="hybridMultilevel"/>
    <w:tmpl w:val="13202F34"/>
    <w:lvl w:ilvl="0" w:tplc="336862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D14EB2"/>
    <w:multiLevelType w:val="hybridMultilevel"/>
    <w:tmpl w:val="3038349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FD44CD"/>
    <w:multiLevelType w:val="hybridMultilevel"/>
    <w:tmpl w:val="D970556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B020A0"/>
    <w:multiLevelType w:val="hybridMultilevel"/>
    <w:tmpl w:val="5582F374"/>
    <w:lvl w:ilvl="0" w:tplc="2CF082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63163E"/>
    <w:multiLevelType w:val="hybridMultilevel"/>
    <w:tmpl w:val="B0B0E4B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11"/>
  </w:num>
  <w:num w:numId="7">
    <w:abstractNumId w:val="1"/>
  </w:num>
  <w:num w:numId="8">
    <w:abstractNumId w:val="5"/>
  </w:num>
  <w:num w:numId="9">
    <w:abstractNumId w:val="3"/>
  </w:num>
  <w:num w:numId="10">
    <w:abstractNumId w:val="4"/>
  </w:num>
  <w:num w:numId="11">
    <w:abstractNumId w:val="0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1E1"/>
    <w:rsid w:val="000114A2"/>
    <w:rsid w:val="00086C3B"/>
    <w:rsid w:val="000A1DA7"/>
    <w:rsid w:val="000B3AC1"/>
    <w:rsid w:val="000B66FF"/>
    <w:rsid w:val="000E2BC9"/>
    <w:rsid w:val="000E3289"/>
    <w:rsid w:val="000F0173"/>
    <w:rsid w:val="001048FA"/>
    <w:rsid w:val="00166A46"/>
    <w:rsid w:val="001A3F5A"/>
    <w:rsid w:val="001A6353"/>
    <w:rsid w:val="0024617D"/>
    <w:rsid w:val="00293A80"/>
    <w:rsid w:val="002A0B34"/>
    <w:rsid w:val="002E3416"/>
    <w:rsid w:val="002F44B7"/>
    <w:rsid w:val="0032051F"/>
    <w:rsid w:val="00346F5D"/>
    <w:rsid w:val="00355D4C"/>
    <w:rsid w:val="003A1343"/>
    <w:rsid w:val="00417854"/>
    <w:rsid w:val="00467CCD"/>
    <w:rsid w:val="004976D1"/>
    <w:rsid w:val="004A7B46"/>
    <w:rsid w:val="004C7D02"/>
    <w:rsid w:val="004E0F97"/>
    <w:rsid w:val="004F056F"/>
    <w:rsid w:val="00526B14"/>
    <w:rsid w:val="005373BA"/>
    <w:rsid w:val="00575959"/>
    <w:rsid w:val="005E3535"/>
    <w:rsid w:val="005F154C"/>
    <w:rsid w:val="00605924"/>
    <w:rsid w:val="00606EAF"/>
    <w:rsid w:val="00627526"/>
    <w:rsid w:val="00675BF8"/>
    <w:rsid w:val="00696316"/>
    <w:rsid w:val="006C5404"/>
    <w:rsid w:val="006E5C37"/>
    <w:rsid w:val="00770D20"/>
    <w:rsid w:val="007910F9"/>
    <w:rsid w:val="007C49C1"/>
    <w:rsid w:val="007D15E8"/>
    <w:rsid w:val="00871EC8"/>
    <w:rsid w:val="00926B28"/>
    <w:rsid w:val="00936AE6"/>
    <w:rsid w:val="00964DD1"/>
    <w:rsid w:val="0096506E"/>
    <w:rsid w:val="0097702B"/>
    <w:rsid w:val="009872CB"/>
    <w:rsid w:val="00A46E18"/>
    <w:rsid w:val="00A700DA"/>
    <w:rsid w:val="00AB535F"/>
    <w:rsid w:val="00B10A90"/>
    <w:rsid w:val="00B14F3F"/>
    <w:rsid w:val="00B55268"/>
    <w:rsid w:val="00B911E1"/>
    <w:rsid w:val="00BB7599"/>
    <w:rsid w:val="00BD22E9"/>
    <w:rsid w:val="00C21081"/>
    <w:rsid w:val="00C50D34"/>
    <w:rsid w:val="00C61B39"/>
    <w:rsid w:val="00C85536"/>
    <w:rsid w:val="00C91E31"/>
    <w:rsid w:val="00CC51F7"/>
    <w:rsid w:val="00D02C7B"/>
    <w:rsid w:val="00D31A31"/>
    <w:rsid w:val="00D727F6"/>
    <w:rsid w:val="00D81EF3"/>
    <w:rsid w:val="00DC32B2"/>
    <w:rsid w:val="00DD487A"/>
    <w:rsid w:val="00E35330"/>
    <w:rsid w:val="00E73C15"/>
    <w:rsid w:val="00EE2618"/>
    <w:rsid w:val="00FC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617D"/>
    <w:pPr>
      <w:spacing w:after="200" w:line="276" w:lineRule="auto"/>
    </w:pPr>
    <w:rPr>
      <w:rFonts w:cs="Calibri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B911E1"/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a0"/>
    <w:uiPriority w:val="99"/>
    <w:rsid w:val="004C7D02"/>
  </w:style>
  <w:style w:type="character" w:customStyle="1" w:styleId="hps">
    <w:name w:val="hps"/>
    <w:basedOn w:val="a0"/>
    <w:uiPriority w:val="99"/>
    <w:rsid w:val="004C7D02"/>
  </w:style>
  <w:style w:type="paragraph" w:styleId="a4">
    <w:name w:val="Balloon Text"/>
    <w:basedOn w:val="a"/>
    <w:link w:val="a5"/>
    <w:uiPriority w:val="99"/>
    <w:semiHidden/>
    <w:rsid w:val="004C7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4C7D0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99"/>
    <w:qFormat/>
    <w:rsid w:val="000E2BC9"/>
    <w:pPr>
      <w:ind w:left="720"/>
    </w:pPr>
    <w:rPr>
      <w:lang w:val="uk-UA"/>
    </w:rPr>
  </w:style>
  <w:style w:type="paragraph" w:styleId="a7">
    <w:name w:val="Normal (Web)"/>
    <w:basedOn w:val="a"/>
    <w:uiPriority w:val="99"/>
    <w:semiHidden/>
    <w:rsid w:val="00675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617D"/>
    <w:pPr>
      <w:spacing w:after="200" w:line="276" w:lineRule="auto"/>
    </w:pPr>
    <w:rPr>
      <w:rFonts w:cs="Calibri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B911E1"/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a0"/>
    <w:uiPriority w:val="99"/>
    <w:rsid w:val="004C7D02"/>
  </w:style>
  <w:style w:type="character" w:customStyle="1" w:styleId="hps">
    <w:name w:val="hps"/>
    <w:basedOn w:val="a0"/>
    <w:uiPriority w:val="99"/>
    <w:rsid w:val="004C7D02"/>
  </w:style>
  <w:style w:type="paragraph" w:styleId="a4">
    <w:name w:val="Balloon Text"/>
    <w:basedOn w:val="a"/>
    <w:link w:val="a5"/>
    <w:uiPriority w:val="99"/>
    <w:semiHidden/>
    <w:rsid w:val="004C7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4C7D0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99"/>
    <w:qFormat/>
    <w:rsid w:val="000E2BC9"/>
    <w:pPr>
      <w:ind w:left="720"/>
    </w:pPr>
    <w:rPr>
      <w:lang w:val="uk-UA"/>
    </w:rPr>
  </w:style>
  <w:style w:type="paragraph" w:styleId="a7">
    <w:name w:val="Normal (Web)"/>
    <w:basedOn w:val="a"/>
    <w:uiPriority w:val="99"/>
    <w:semiHidden/>
    <w:rsid w:val="00675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21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7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7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477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247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7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7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477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3</Pages>
  <Words>3282</Words>
  <Characters>1871</Characters>
  <Application>Microsoft Office Word</Application>
  <DocSecurity>0</DocSecurity>
  <Lines>15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ss</Company>
  <LinksUpToDate>false</LinksUpToDate>
  <CharactersWithSpaces>5143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ptymosh</dc:creator>
  <cp:lastModifiedBy>Mike</cp:lastModifiedBy>
  <cp:revision>12</cp:revision>
  <dcterms:created xsi:type="dcterms:W3CDTF">2014-11-13T13:11:00Z</dcterms:created>
  <dcterms:modified xsi:type="dcterms:W3CDTF">2016-02-07T16:57:00Z</dcterms:modified>
</cp:coreProperties>
</file>