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mrepela@gmail.com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IFMQCZZ-22 user story related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Myroslava,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working on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IFMQCZZ-22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User Story and would like to ask you a few questions related 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found that the title “</w:t>
      </w:r>
      <w:r w:rsidDel="00000000" w:rsidR="00000000" w:rsidRPr="00000000">
        <w:rPr>
          <w:b w:val="1"/>
          <w:rtl w:val="0"/>
        </w:rPr>
        <w:t xml:space="preserve">Number of Found Products</w:t>
      </w:r>
      <w:r w:rsidDel="00000000" w:rsidR="00000000" w:rsidRPr="00000000">
        <w:rPr>
          <w:rtl w:val="0"/>
        </w:rPr>
        <w:t xml:space="preserve">” in requirements does not match the title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mockup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“Products found”)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according to the requirements, a user can search information by entering  data into editable text box. What’s a maximum amount of characters that can be entered? And if the user enter too many characters, what message should appear in the screen?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Moreover, the Link “</w:t>
      </w:r>
      <w:r w:rsidDel="00000000" w:rsidR="00000000" w:rsidRPr="00000000">
        <w:rPr>
          <w:b w:val="1"/>
          <w:rtl w:val="0"/>
        </w:rPr>
        <w:t xml:space="preserve">show 5 Items</w:t>
      </w:r>
      <w:r w:rsidDel="00000000" w:rsidR="00000000" w:rsidRPr="00000000">
        <w:rPr>
          <w:rtl w:val="0"/>
        </w:rPr>
        <w:t xml:space="preserve">” is displayed by default, which means that 10 products will be shown per page. I would like to suggest to make </w:t>
      </w:r>
      <w:r w:rsidDel="00000000" w:rsidR="00000000" w:rsidRPr="00000000">
        <w:rPr>
          <w:color w:val="333333"/>
          <w:highlight w:val="white"/>
          <w:rtl w:val="0"/>
        </w:rPr>
        <w:t xml:space="preserve">Link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show 10 Items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333333"/>
          <w:highlight w:val="white"/>
          <w:rtl w:val="0"/>
        </w:rPr>
        <w:t xml:space="preserve"> as a default one. So the user can see 5 items at the first time and then increase it to 10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let us know your thoughts regarding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Olesia Ivanauskaite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repela@gmail.com" TargetMode="External"/><Relationship Id="rId6" Type="http://schemas.openxmlformats.org/officeDocument/2006/relationships/hyperlink" Target="http://ssu-jira.softserveinc.com/browse/IFMQCZZ-22" TargetMode="External"/><Relationship Id="rId7" Type="http://schemas.openxmlformats.org/officeDocument/2006/relationships/hyperlink" Target="http://ssu-jira.softserveinc.com/secure/attachment/22444/item%20management.png" TargetMode="External"/></Relationships>
</file>