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215"/>
        <w:tblW w:w="0" w:type="auto"/>
        <w:tblLook w:val="04A0" w:firstRow="1" w:lastRow="0" w:firstColumn="1" w:lastColumn="0" w:noHBand="0" w:noVBand="1"/>
      </w:tblPr>
      <w:tblGrid>
        <w:gridCol w:w="1870"/>
        <w:gridCol w:w="2625"/>
        <w:gridCol w:w="2340"/>
      </w:tblGrid>
      <w:tr w:rsidR="00FB5072" w:rsidTr="003D04C9">
        <w:tc>
          <w:tcPr>
            <w:tcW w:w="1870" w:type="dxa"/>
            <w:vMerge w:val="restart"/>
            <w:textDirection w:val="btLr"/>
            <w:vAlign w:val="center"/>
          </w:tcPr>
          <w:p w:rsidR="00FB5072" w:rsidRDefault="00FB5072" w:rsidP="003D04C9">
            <w:pPr>
              <w:ind w:left="113" w:right="113"/>
              <w:jc w:val="center"/>
            </w:pPr>
            <w:r>
              <w:t>Nhóm ASAIDs</w:t>
            </w:r>
          </w:p>
        </w:tc>
        <w:tc>
          <w:tcPr>
            <w:tcW w:w="2625" w:type="dxa"/>
          </w:tcPr>
          <w:p w:rsidR="00FB5072" w:rsidRDefault="00FB5072" w:rsidP="003D04C9">
            <w:r>
              <w:t>Tên thuốc</w:t>
            </w:r>
          </w:p>
        </w:tc>
        <w:tc>
          <w:tcPr>
            <w:tcW w:w="2340" w:type="dxa"/>
          </w:tcPr>
          <w:p w:rsidR="00FB5072" w:rsidRDefault="00FB5072" w:rsidP="003D04C9">
            <w:r>
              <w:t>Tác dụng</w:t>
            </w:r>
          </w:p>
        </w:tc>
      </w:tr>
      <w:tr w:rsidR="00FB5072" w:rsidTr="002342A6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3D04C9">
            <w:r>
              <w:t>Morphin</w:t>
            </w:r>
          </w:p>
          <w:p w:rsidR="00FB5072" w:rsidRDefault="00FB5072" w:rsidP="003D04C9">
            <w:r>
              <w:t>Pethidin</w:t>
            </w:r>
          </w:p>
          <w:p w:rsidR="00FB5072" w:rsidRDefault="00FB5072" w:rsidP="003D04C9">
            <w:r>
              <w:t>Hydromorphon</w:t>
            </w:r>
          </w:p>
          <w:p w:rsidR="00FB5072" w:rsidRDefault="00FB5072" w:rsidP="003D04C9">
            <w:r>
              <w:t>Methadon</w:t>
            </w:r>
          </w:p>
          <w:p w:rsidR="00FB5072" w:rsidRDefault="00FB5072" w:rsidP="003D04C9">
            <w:r>
              <w:t>fentanyl</w:t>
            </w:r>
          </w:p>
        </w:tc>
        <w:tc>
          <w:tcPr>
            <w:tcW w:w="2340" w:type="dxa"/>
            <w:vAlign w:val="center"/>
          </w:tcPr>
          <w:p w:rsidR="00FB5072" w:rsidRDefault="00FB5072" w:rsidP="002342A6">
            <w:pPr>
              <w:jc w:val="center"/>
            </w:pPr>
            <w:r>
              <w:t>Giảm đau mạnh</w:t>
            </w:r>
          </w:p>
        </w:tc>
      </w:tr>
      <w:tr w:rsidR="00FB5072" w:rsidTr="002342A6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3D04C9">
            <w:r>
              <w:t>Codein</w:t>
            </w:r>
          </w:p>
          <w:p w:rsidR="00FB5072" w:rsidRDefault="00FB5072" w:rsidP="003D04C9">
            <w:r>
              <w:t>Tramadol</w:t>
            </w:r>
          </w:p>
          <w:p w:rsidR="00FB5072" w:rsidRDefault="00FB5072" w:rsidP="003D04C9">
            <w:r>
              <w:t>propoxyphen</w:t>
            </w:r>
          </w:p>
        </w:tc>
        <w:tc>
          <w:tcPr>
            <w:tcW w:w="2340" w:type="dxa"/>
            <w:vAlign w:val="center"/>
          </w:tcPr>
          <w:p w:rsidR="00FB5072" w:rsidRDefault="00FB5072" w:rsidP="002342A6">
            <w:pPr>
              <w:jc w:val="center"/>
            </w:pPr>
            <w:r>
              <w:t>Giảm đau trung bình</w:t>
            </w:r>
          </w:p>
        </w:tc>
      </w:tr>
      <w:tr w:rsidR="00FB5072" w:rsidTr="002342A6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3D04C9">
            <w:r>
              <w:t>Paracetamol</w:t>
            </w:r>
          </w:p>
          <w:p w:rsidR="00FB5072" w:rsidRDefault="00FB5072" w:rsidP="003D04C9">
            <w:r>
              <w:t>Ibuprofen</w:t>
            </w:r>
          </w:p>
          <w:p w:rsidR="00FB5072" w:rsidRDefault="00FB5072" w:rsidP="003D04C9">
            <w:r>
              <w:t>Naproxen</w:t>
            </w:r>
          </w:p>
          <w:p w:rsidR="00FB5072" w:rsidRDefault="00FB5072" w:rsidP="003D04C9">
            <w:r>
              <w:t>Piroxicam (oxicam)</w:t>
            </w:r>
          </w:p>
          <w:p w:rsidR="00FB5072" w:rsidRDefault="00FB5072" w:rsidP="003D04C9">
            <w:r>
              <w:t>Tenoxicam</w:t>
            </w:r>
          </w:p>
          <w:p w:rsidR="00FB5072" w:rsidRDefault="00FB5072" w:rsidP="003D04C9">
            <w:r>
              <w:t>Diclofenac</w:t>
            </w:r>
          </w:p>
          <w:p w:rsidR="00FB5072" w:rsidRDefault="00FB5072" w:rsidP="003D04C9">
            <w:r>
              <w:t>Meloxicam</w:t>
            </w:r>
          </w:p>
          <w:p w:rsidR="00FB5072" w:rsidRDefault="00FB5072" w:rsidP="003D04C9">
            <w:r>
              <w:t>Celecoxib</w:t>
            </w:r>
          </w:p>
          <w:p w:rsidR="00FB5072" w:rsidRDefault="00FB5072" w:rsidP="003D04C9">
            <w:r>
              <w:t>Etoricoxib</w:t>
            </w:r>
          </w:p>
          <w:p w:rsidR="00FB5072" w:rsidRDefault="00FB5072" w:rsidP="003D04C9">
            <w:r>
              <w:t>Aspirin</w:t>
            </w:r>
          </w:p>
          <w:p w:rsidR="00FB5072" w:rsidRDefault="00FB5072" w:rsidP="003D04C9">
            <w:r>
              <w:t>Choline salicylate</w:t>
            </w:r>
          </w:p>
          <w:p w:rsidR="00FB5072" w:rsidRDefault="00FB5072" w:rsidP="003D04C9">
            <w:r>
              <w:t>nabumetone</w:t>
            </w:r>
          </w:p>
          <w:p w:rsidR="00FB5072" w:rsidRDefault="00FB5072" w:rsidP="003D04C9"/>
        </w:tc>
        <w:tc>
          <w:tcPr>
            <w:tcW w:w="2340" w:type="dxa"/>
            <w:vAlign w:val="center"/>
          </w:tcPr>
          <w:p w:rsidR="00FB5072" w:rsidRDefault="00FB5072" w:rsidP="002342A6">
            <w:pPr>
              <w:jc w:val="center"/>
            </w:pPr>
            <w:r>
              <w:t>Giảm đau thường gặp</w:t>
            </w:r>
          </w:p>
        </w:tc>
      </w:tr>
      <w:tr w:rsidR="00FB5072" w:rsidTr="002342A6">
        <w:tc>
          <w:tcPr>
            <w:tcW w:w="1870" w:type="dxa"/>
            <w:vMerge w:val="restart"/>
            <w:textDirection w:val="btLr"/>
            <w:vAlign w:val="center"/>
          </w:tcPr>
          <w:p w:rsidR="00FB5072" w:rsidRDefault="00FB5072" w:rsidP="002342A6">
            <w:pPr>
              <w:ind w:left="113" w:right="113"/>
              <w:jc w:val="center"/>
            </w:pPr>
            <w:r>
              <w:t>Thuốc trị Gout</w:t>
            </w:r>
          </w:p>
        </w:tc>
        <w:tc>
          <w:tcPr>
            <w:tcW w:w="2625" w:type="dxa"/>
          </w:tcPr>
          <w:p w:rsidR="00FB5072" w:rsidRDefault="00FB5072" w:rsidP="003D04C9">
            <w:r>
              <w:t>NSAIDs</w:t>
            </w:r>
          </w:p>
        </w:tc>
        <w:tc>
          <w:tcPr>
            <w:tcW w:w="2340" w:type="dxa"/>
          </w:tcPr>
          <w:p w:rsidR="00FB5072" w:rsidRDefault="00FB5072" w:rsidP="003D04C9">
            <w:r>
              <w:t>Giảm đau cơn gout cấp</w:t>
            </w:r>
          </w:p>
        </w:tc>
      </w:tr>
      <w:tr w:rsidR="00FB5072" w:rsidTr="003D04C9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FB5072">
            <w:r>
              <w:t>Colchicin</w:t>
            </w:r>
          </w:p>
          <w:p w:rsidR="00FB5072" w:rsidRDefault="00FB5072" w:rsidP="003D04C9"/>
        </w:tc>
        <w:tc>
          <w:tcPr>
            <w:tcW w:w="2340" w:type="dxa"/>
          </w:tcPr>
          <w:p w:rsidR="00FB5072" w:rsidRDefault="00FB5072" w:rsidP="003D04C9">
            <w:r>
              <w:t>Phổ biến</w:t>
            </w:r>
          </w:p>
        </w:tc>
      </w:tr>
      <w:tr w:rsidR="00FB5072" w:rsidTr="003D04C9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FB5072">
            <w:r>
              <w:t>Allopurinon</w:t>
            </w:r>
          </w:p>
          <w:p w:rsidR="00FB5072" w:rsidRDefault="00FB5072" w:rsidP="003D04C9"/>
        </w:tc>
        <w:tc>
          <w:tcPr>
            <w:tcW w:w="2340" w:type="dxa"/>
          </w:tcPr>
          <w:p w:rsidR="00FB5072" w:rsidRDefault="00FB5072" w:rsidP="003D04C9">
            <w:r>
              <w:t>Phổ biến</w:t>
            </w:r>
          </w:p>
        </w:tc>
      </w:tr>
      <w:tr w:rsidR="00FB5072" w:rsidTr="003D04C9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FB5072">
            <w:r>
              <w:t>Corticoid</w:t>
            </w:r>
          </w:p>
          <w:p w:rsidR="00FB5072" w:rsidRDefault="00FB5072" w:rsidP="003D04C9"/>
        </w:tc>
        <w:tc>
          <w:tcPr>
            <w:tcW w:w="2340" w:type="dxa"/>
          </w:tcPr>
          <w:p w:rsidR="00FB5072" w:rsidRDefault="00FB5072" w:rsidP="003D04C9">
            <w:r>
              <w:t>Ít phổ biến</w:t>
            </w:r>
          </w:p>
        </w:tc>
      </w:tr>
      <w:tr w:rsidR="00FB5072" w:rsidTr="003D04C9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3D04C9">
            <w:r>
              <w:t>P</w:t>
            </w:r>
            <w:r>
              <w:t>robenecid</w:t>
            </w:r>
          </w:p>
        </w:tc>
        <w:tc>
          <w:tcPr>
            <w:tcW w:w="2340" w:type="dxa"/>
          </w:tcPr>
          <w:p w:rsidR="00FB5072" w:rsidRDefault="00FB5072" w:rsidP="003D04C9">
            <w:r>
              <w:t>Phổ biến</w:t>
            </w:r>
          </w:p>
        </w:tc>
      </w:tr>
      <w:tr w:rsidR="00FB5072" w:rsidTr="003D04C9">
        <w:tc>
          <w:tcPr>
            <w:tcW w:w="1870" w:type="dxa"/>
            <w:vMerge/>
          </w:tcPr>
          <w:p w:rsidR="00FB5072" w:rsidRDefault="00FB5072" w:rsidP="003D04C9"/>
        </w:tc>
        <w:tc>
          <w:tcPr>
            <w:tcW w:w="2625" w:type="dxa"/>
          </w:tcPr>
          <w:p w:rsidR="00FB5072" w:rsidRDefault="00FB5072" w:rsidP="003D04C9">
            <w:r>
              <w:t>Uricase</w:t>
            </w:r>
          </w:p>
        </w:tc>
        <w:tc>
          <w:tcPr>
            <w:tcW w:w="2340" w:type="dxa"/>
          </w:tcPr>
          <w:p w:rsidR="00FB5072" w:rsidRDefault="00FB5072" w:rsidP="003D04C9">
            <w:r>
              <w:t>Ý kiến bác sĩ</w:t>
            </w:r>
          </w:p>
        </w:tc>
      </w:tr>
      <w:tr w:rsidR="00FB5072" w:rsidTr="002342A6">
        <w:trPr>
          <w:cantSplit/>
          <w:trHeight w:val="1134"/>
        </w:trPr>
        <w:tc>
          <w:tcPr>
            <w:tcW w:w="1870" w:type="dxa"/>
            <w:textDirection w:val="btLr"/>
            <w:vAlign w:val="center"/>
          </w:tcPr>
          <w:p w:rsidR="00FB5072" w:rsidRDefault="00FB5072" w:rsidP="002342A6">
            <w:pPr>
              <w:ind w:left="113" w:right="113"/>
              <w:jc w:val="center"/>
            </w:pPr>
            <w:r>
              <w:t>Nhóm hổ trợ giảm đau</w:t>
            </w:r>
          </w:p>
        </w:tc>
        <w:tc>
          <w:tcPr>
            <w:tcW w:w="2625" w:type="dxa"/>
          </w:tcPr>
          <w:p w:rsidR="00FB5072" w:rsidRDefault="00FB5072" w:rsidP="003D04C9">
            <w:r>
              <w:t>Alpha Chymotrypsin 4,2 mg</w:t>
            </w:r>
          </w:p>
          <w:p w:rsidR="00F759D3" w:rsidRDefault="00F759D3" w:rsidP="003D04C9">
            <w:r>
              <w:t>Nefopam (Dosidiol 30mg)</w:t>
            </w:r>
          </w:p>
          <w:p w:rsidR="00F759D3" w:rsidRDefault="00F759D3" w:rsidP="003D04C9">
            <w:r>
              <w:t>Gabapentin (Gaberon 300)</w:t>
            </w:r>
          </w:p>
          <w:p w:rsidR="00F759D3" w:rsidRDefault="00F759D3" w:rsidP="003D04C9">
            <w:r>
              <w:t>Carbamazepin</w:t>
            </w:r>
          </w:p>
          <w:p w:rsidR="00F759D3" w:rsidRDefault="00F759D3" w:rsidP="003D04C9">
            <w:r>
              <w:t>Amitriptylin</w:t>
            </w:r>
          </w:p>
          <w:p w:rsidR="00F759D3" w:rsidRDefault="00F759D3" w:rsidP="003D04C9">
            <w:r>
              <w:t>Flunarizin</w:t>
            </w:r>
          </w:p>
          <w:p w:rsidR="00F759D3" w:rsidRDefault="00F759D3" w:rsidP="003D04C9">
            <w:r>
              <w:t>Alverin (Dospamin 40)</w:t>
            </w:r>
          </w:p>
          <w:p w:rsidR="00F759D3" w:rsidRDefault="00F759D3" w:rsidP="003D04C9">
            <w:r>
              <w:t>Mephenesin</w:t>
            </w:r>
          </w:p>
          <w:p w:rsidR="00F759D3" w:rsidRDefault="00F759D3" w:rsidP="003D04C9">
            <w:r>
              <w:t>Diazepam (Seduxen)</w:t>
            </w:r>
          </w:p>
          <w:p w:rsidR="00F759D3" w:rsidRDefault="00F759D3" w:rsidP="003D04C9">
            <w:r>
              <w:t>Hyoscine-Nbutylbromide (Buscopan)</w:t>
            </w:r>
          </w:p>
          <w:p w:rsidR="00F759D3" w:rsidRDefault="00F759D3" w:rsidP="003D04C9">
            <w:r>
              <w:t>Drotaverine (Spaverin)</w:t>
            </w:r>
          </w:p>
          <w:p w:rsidR="00F759D3" w:rsidRDefault="00F759D3" w:rsidP="003D04C9">
            <w:r>
              <w:t>Thiabendazole (Mintezol, Niczen)</w:t>
            </w:r>
          </w:p>
        </w:tc>
        <w:tc>
          <w:tcPr>
            <w:tcW w:w="2340" w:type="dxa"/>
          </w:tcPr>
          <w:p w:rsidR="00FB5072" w:rsidRDefault="00FB5072" w:rsidP="003D04C9"/>
        </w:tc>
      </w:tr>
      <w:tr w:rsidR="00F759D3" w:rsidTr="002342A6">
        <w:trPr>
          <w:cantSplit/>
          <w:trHeight w:val="1134"/>
        </w:trPr>
        <w:tc>
          <w:tcPr>
            <w:tcW w:w="1870" w:type="dxa"/>
            <w:textDirection w:val="btLr"/>
            <w:vAlign w:val="center"/>
          </w:tcPr>
          <w:p w:rsidR="00F759D3" w:rsidRDefault="00F759D3" w:rsidP="002342A6">
            <w:pPr>
              <w:ind w:left="113" w:right="113"/>
              <w:jc w:val="center"/>
            </w:pPr>
          </w:p>
          <w:p w:rsidR="00F759D3" w:rsidRDefault="00F759D3" w:rsidP="002342A6">
            <w:pPr>
              <w:ind w:left="113" w:right="113"/>
              <w:jc w:val="center"/>
            </w:pPr>
            <w:r>
              <w:t>Thuốc trị THA</w:t>
            </w:r>
          </w:p>
        </w:tc>
        <w:tc>
          <w:tcPr>
            <w:tcW w:w="2625" w:type="dxa"/>
          </w:tcPr>
          <w:p w:rsidR="00F759D3" w:rsidRDefault="00F759D3" w:rsidP="003D04C9">
            <w:r>
              <w:t>Captopril</w:t>
            </w:r>
          </w:p>
          <w:p w:rsidR="00F759D3" w:rsidRDefault="00F759D3" w:rsidP="003D04C9">
            <w:r>
              <w:t>Enalapril</w:t>
            </w:r>
            <w:r>
              <w:t xml:space="preserve"> (Vasotec)</w:t>
            </w:r>
          </w:p>
          <w:p w:rsidR="00F759D3" w:rsidRDefault="00F759D3" w:rsidP="003D04C9">
            <w:r>
              <w:t>Perindopril</w:t>
            </w:r>
          </w:p>
          <w:p w:rsidR="00F759D3" w:rsidRDefault="00F759D3" w:rsidP="003D04C9">
            <w:r>
              <w:t>Lisinopril (Prinivil)</w:t>
            </w:r>
            <w:r>
              <w:t xml:space="preserve"> </w:t>
            </w:r>
          </w:p>
          <w:p w:rsidR="00F759D3" w:rsidRDefault="00F759D3" w:rsidP="003D04C9">
            <w:r>
              <w:t>Ramipril (Altace)</w:t>
            </w:r>
          </w:p>
          <w:p w:rsidR="00F759D3" w:rsidRDefault="00F759D3" w:rsidP="003D04C9">
            <w:r>
              <w:t>Benazepril (Lotensin)</w:t>
            </w:r>
          </w:p>
          <w:p w:rsidR="00F759D3" w:rsidRDefault="00F759D3" w:rsidP="003D04C9">
            <w:r>
              <w:t>Quinapril</w:t>
            </w:r>
          </w:p>
        </w:tc>
        <w:tc>
          <w:tcPr>
            <w:tcW w:w="2340" w:type="dxa"/>
            <w:vAlign w:val="center"/>
          </w:tcPr>
          <w:p w:rsidR="00F759D3" w:rsidRDefault="00F759D3" w:rsidP="002342A6">
            <w:pPr>
              <w:jc w:val="center"/>
            </w:pPr>
            <w:r>
              <w:t>Thuốc nhóm ACEL phổ biến trong điều trị</w:t>
            </w:r>
          </w:p>
        </w:tc>
      </w:tr>
      <w:tr w:rsidR="00F759D3" w:rsidTr="002342A6">
        <w:tc>
          <w:tcPr>
            <w:tcW w:w="1870" w:type="dxa"/>
            <w:vMerge w:val="restart"/>
            <w:textDirection w:val="btLr"/>
            <w:vAlign w:val="center"/>
          </w:tcPr>
          <w:p w:rsidR="00F759D3" w:rsidRDefault="00F759D3" w:rsidP="002342A6">
            <w:pPr>
              <w:ind w:left="113" w:right="113"/>
              <w:jc w:val="center"/>
            </w:pPr>
            <w:r>
              <w:t>Loét dạ dày – tá tràng</w:t>
            </w:r>
          </w:p>
        </w:tc>
        <w:tc>
          <w:tcPr>
            <w:tcW w:w="2625" w:type="dxa"/>
          </w:tcPr>
          <w:p w:rsidR="00F759D3" w:rsidRDefault="00F759D3" w:rsidP="003D04C9">
            <w:r>
              <w:t>Omeprazole (Mopral, Lomac, Omez, Losec)</w:t>
            </w:r>
          </w:p>
          <w:p w:rsidR="00F759D3" w:rsidRDefault="00F759D3" w:rsidP="003D04C9">
            <w:r>
              <w:t>Esomeprazole</w:t>
            </w:r>
          </w:p>
          <w:p w:rsidR="00F759D3" w:rsidRDefault="00F759D3" w:rsidP="003D04C9">
            <w:r>
              <w:t>Lanzorprazol (Lanzor, Ogast)</w:t>
            </w:r>
          </w:p>
          <w:p w:rsidR="00F759D3" w:rsidRDefault="00F759D3" w:rsidP="003D04C9">
            <w:r>
              <w:t>Pentoprazole (Inipomp)</w:t>
            </w:r>
          </w:p>
          <w:p w:rsidR="00F759D3" w:rsidRDefault="00F759D3" w:rsidP="003D04C9">
            <w:r>
              <w:t>Rabeprazole (Velox)</w:t>
            </w:r>
          </w:p>
        </w:tc>
        <w:tc>
          <w:tcPr>
            <w:tcW w:w="2340" w:type="dxa"/>
            <w:vAlign w:val="center"/>
          </w:tcPr>
          <w:p w:rsidR="00F759D3" w:rsidRDefault="00F759D3" w:rsidP="002342A6">
            <w:pPr>
              <w:jc w:val="center"/>
            </w:pPr>
            <w:r>
              <w:t>Nhóm PPI</w:t>
            </w:r>
          </w:p>
        </w:tc>
      </w:tr>
      <w:tr w:rsidR="00F759D3" w:rsidTr="002342A6">
        <w:tc>
          <w:tcPr>
            <w:tcW w:w="1870" w:type="dxa"/>
            <w:vMerge/>
          </w:tcPr>
          <w:p w:rsidR="00F759D3" w:rsidRDefault="00F759D3" w:rsidP="003D04C9"/>
        </w:tc>
        <w:tc>
          <w:tcPr>
            <w:tcW w:w="2625" w:type="dxa"/>
          </w:tcPr>
          <w:p w:rsidR="00F759D3" w:rsidRDefault="00F759D3" w:rsidP="003D04C9">
            <w:r>
              <w:t>Cimetidine</w:t>
            </w:r>
          </w:p>
          <w:p w:rsidR="00F759D3" w:rsidRDefault="00F759D3" w:rsidP="003D04C9">
            <w:r>
              <w:t>Ranitidine</w:t>
            </w:r>
          </w:p>
          <w:p w:rsidR="00F759D3" w:rsidRDefault="00F759D3" w:rsidP="003D04C9">
            <w:r>
              <w:t>Nizatidine</w:t>
            </w:r>
          </w:p>
          <w:p w:rsidR="00F759D3" w:rsidRDefault="00F759D3" w:rsidP="003D04C9">
            <w:r>
              <w:t>Famotidine</w:t>
            </w:r>
          </w:p>
        </w:tc>
        <w:tc>
          <w:tcPr>
            <w:tcW w:w="2340" w:type="dxa"/>
            <w:vAlign w:val="center"/>
          </w:tcPr>
          <w:p w:rsidR="00F759D3" w:rsidRDefault="00F759D3" w:rsidP="002342A6">
            <w:pPr>
              <w:jc w:val="center"/>
            </w:pPr>
            <w:r>
              <w:t xml:space="preserve">Nhóm  </w:t>
            </w:r>
            <w:r>
              <w:t>H2- blocker</w:t>
            </w:r>
          </w:p>
        </w:tc>
      </w:tr>
      <w:tr w:rsidR="00F759D3" w:rsidTr="002342A6">
        <w:tc>
          <w:tcPr>
            <w:tcW w:w="1870" w:type="dxa"/>
            <w:vMerge/>
          </w:tcPr>
          <w:p w:rsidR="00F759D3" w:rsidRDefault="00F759D3" w:rsidP="003D04C9"/>
        </w:tc>
        <w:tc>
          <w:tcPr>
            <w:tcW w:w="2625" w:type="dxa"/>
          </w:tcPr>
          <w:p w:rsidR="00F759D3" w:rsidRDefault="00F759D3" w:rsidP="003D04C9">
            <w:r>
              <w:t>Maalox, Gelox, Alusi (chứa Al(OH)3 và Mg(OH)2)</w:t>
            </w:r>
          </w:p>
          <w:p w:rsidR="00F759D3" w:rsidRDefault="00F759D3" w:rsidP="00F759D3">
            <w:r>
              <w:t>Mylanta, Mylenfa II (có thêm Simeticon)</w:t>
            </w:r>
            <w:r>
              <w:t xml:space="preserve"> </w:t>
            </w:r>
          </w:p>
          <w:p w:rsidR="00F759D3" w:rsidRDefault="00F759D3" w:rsidP="00F759D3">
            <w:r>
              <w:t>Phosphalugel (chứa AlPO3)</w:t>
            </w:r>
          </w:p>
        </w:tc>
        <w:tc>
          <w:tcPr>
            <w:tcW w:w="2340" w:type="dxa"/>
            <w:vAlign w:val="center"/>
          </w:tcPr>
          <w:p w:rsidR="00F759D3" w:rsidRDefault="00F759D3" w:rsidP="002342A6">
            <w:pPr>
              <w:jc w:val="center"/>
            </w:pPr>
            <w:r>
              <w:t xml:space="preserve">Nhóm </w:t>
            </w:r>
            <w:r>
              <w:t>Antacid</w:t>
            </w:r>
          </w:p>
        </w:tc>
      </w:tr>
      <w:tr w:rsidR="002342A6" w:rsidTr="002342A6">
        <w:tc>
          <w:tcPr>
            <w:tcW w:w="1870" w:type="dxa"/>
            <w:vMerge w:val="restart"/>
            <w:textDirection w:val="btLr"/>
            <w:vAlign w:val="center"/>
          </w:tcPr>
          <w:p w:rsidR="002342A6" w:rsidRDefault="002342A6" w:rsidP="002342A6">
            <w:pPr>
              <w:ind w:left="113" w:right="113"/>
              <w:jc w:val="center"/>
            </w:pPr>
            <w:r>
              <w:t>Tiêu chảy</w:t>
            </w:r>
          </w:p>
        </w:tc>
        <w:tc>
          <w:tcPr>
            <w:tcW w:w="2625" w:type="dxa"/>
          </w:tcPr>
          <w:p w:rsidR="002342A6" w:rsidRDefault="002342A6" w:rsidP="003D04C9">
            <w:r>
              <w:t>Oresol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Nhóm bù điện giải</w:t>
            </w:r>
          </w:p>
        </w:tc>
      </w:tr>
      <w:tr w:rsidR="002342A6" w:rsidTr="002342A6">
        <w:tc>
          <w:tcPr>
            <w:tcW w:w="1870" w:type="dxa"/>
            <w:vMerge/>
          </w:tcPr>
          <w:p w:rsidR="002342A6" w:rsidRDefault="002342A6" w:rsidP="003D04C9"/>
        </w:tc>
        <w:tc>
          <w:tcPr>
            <w:tcW w:w="2625" w:type="dxa"/>
          </w:tcPr>
          <w:p w:rsidR="002342A6" w:rsidRDefault="002342A6" w:rsidP="003D04C9">
            <w:r>
              <w:t>Berberin</w:t>
            </w:r>
          </w:p>
          <w:p w:rsidR="002342A6" w:rsidRDefault="002342A6" w:rsidP="003D04C9">
            <w:r>
              <w:t>Azithromycin, Doxycyclin…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Nhóm kháng sinh</w:t>
            </w:r>
          </w:p>
        </w:tc>
      </w:tr>
      <w:tr w:rsidR="002342A6" w:rsidTr="002342A6">
        <w:tc>
          <w:tcPr>
            <w:tcW w:w="1870" w:type="dxa"/>
            <w:vMerge/>
          </w:tcPr>
          <w:p w:rsidR="002342A6" w:rsidRDefault="002342A6" w:rsidP="003D04C9"/>
        </w:tc>
        <w:tc>
          <w:tcPr>
            <w:tcW w:w="2625" w:type="dxa"/>
          </w:tcPr>
          <w:p w:rsidR="002342A6" w:rsidRDefault="002342A6" w:rsidP="002342A6">
            <w:r>
              <w:t>Loperamid</w:t>
            </w:r>
          </w:p>
          <w:p w:rsidR="002342A6" w:rsidRDefault="002342A6" w:rsidP="002342A6">
            <w:r>
              <w:t>Difenoxin</w:t>
            </w:r>
          </w:p>
          <w:p w:rsidR="002342A6" w:rsidRDefault="002342A6" w:rsidP="002342A6">
            <w:r>
              <w:t>Diphenoxylat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Nhóm k</w:t>
            </w:r>
            <w:r>
              <w:t>háng nhu động ruột</w:t>
            </w:r>
          </w:p>
        </w:tc>
      </w:tr>
      <w:tr w:rsidR="002342A6" w:rsidTr="002342A6">
        <w:tc>
          <w:tcPr>
            <w:tcW w:w="1870" w:type="dxa"/>
            <w:vMerge/>
          </w:tcPr>
          <w:p w:rsidR="002342A6" w:rsidRDefault="002342A6" w:rsidP="003D04C9"/>
        </w:tc>
        <w:tc>
          <w:tcPr>
            <w:tcW w:w="2625" w:type="dxa"/>
          </w:tcPr>
          <w:p w:rsidR="002342A6" w:rsidRDefault="002342A6" w:rsidP="002342A6">
            <w:r>
              <w:t>Carbogast</w:t>
            </w:r>
          </w:p>
          <w:p w:rsidR="002342A6" w:rsidRDefault="002342A6" w:rsidP="002342A6">
            <w:r>
              <w:t>Calci polycarbophil</w:t>
            </w:r>
          </w:p>
          <w:p w:rsidR="002342A6" w:rsidRDefault="002342A6" w:rsidP="002342A6">
            <w:r>
              <w:t>Kaolin, pectin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Nhóm thuốc hấp thụ</w:t>
            </w:r>
          </w:p>
        </w:tc>
      </w:tr>
      <w:tr w:rsidR="002342A6" w:rsidTr="002342A6">
        <w:tc>
          <w:tcPr>
            <w:tcW w:w="1870" w:type="dxa"/>
            <w:vMerge/>
          </w:tcPr>
          <w:p w:rsidR="002342A6" w:rsidRDefault="002342A6" w:rsidP="003D04C9"/>
        </w:tc>
        <w:tc>
          <w:tcPr>
            <w:tcW w:w="2625" w:type="dxa"/>
          </w:tcPr>
          <w:p w:rsidR="002342A6" w:rsidRDefault="002342A6" w:rsidP="002342A6">
            <w:r>
              <w:t>Dioctahedral smectit</w:t>
            </w:r>
          </w:p>
          <w:p w:rsidR="002342A6" w:rsidRDefault="002342A6" w:rsidP="002342A6">
            <w:r>
              <w:t>Bismuth subsalicylat</w:t>
            </w:r>
          </w:p>
          <w:p w:rsidR="002342A6" w:rsidRDefault="002342A6" w:rsidP="002342A6">
            <w:r>
              <w:t>Probiotic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Nhóm khác</w:t>
            </w:r>
          </w:p>
        </w:tc>
      </w:tr>
      <w:tr w:rsidR="002342A6" w:rsidTr="002342A6">
        <w:trPr>
          <w:cantSplit/>
          <w:trHeight w:val="1134"/>
        </w:trPr>
        <w:tc>
          <w:tcPr>
            <w:tcW w:w="1870" w:type="dxa"/>
            <w:textDirection w:val="btLr"/>
            <w:vAlign w:val="center"/>
          </w:tcPr>
          <w:p w:rsidR="002342A6" w:rsidRDefault="002342A6" w:rsidP="002342A6">
            <w:pPr>
              <w:ind w:left="113" w:right="113"/>
              <w:jc w:val="center"/>
            </w:pPr>
            <w:r>
              <w:t>Táo bón</w:t>
            </w:r>
          </w:p>
        </w:tc>
        <w:tc>
          <w:tcPr>
            <w:tcW w:w="2625" w:type="dxa"/>
          </w:tcPr>
          <w:p w:rsidR="002342A6" w:rsidRDefault="002342A6" w:rsidP="002342A6">
            <w:r>
              <w:t xml:space="preserve">Metylcellulose </w:t>
            </w:r>
          </w:p>
          <w:p w:rsidR="002342A6" w:rsidRDefault="002342A6" w:rsidP="002342A6">
            <w:r>
              <w:t xml:space="preserve">Psyllium </w:t>
            </w:r>
          </w:p>
          <w:p w:rsidR="002342A6" w:rsidRDefault="002342A6" w:rsidP="002342A6">
            <w:r>
              <w:t>Polycarbophil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Phổ biến</w:t>
            </w:r>
          </w:p>
        </w:tc>
      </w:tr>
      <w:tr w:rsidR="002342A6" w:rsidTr="002342A6">
        <w:tc>
          <w:tcPr>
            <w:tcW w:w="1870" w:type="dxa"/>
            <w:vMerge w:val="restart"/>
            <w:textDirection w:val="btLr"/>
            <w:vAlign w:val="center"/>
          </w:tcPr>
          <w:p w:rsidR="002342A6" w:rsidRDefault="002342A6" w:rsidP="002342A6">
            <w:pPr>
              <w:ind w:left="113" w:right="113"/>
              <w:jc w:val="center"/>
            </w:pPr>
            <w:r>
              <w:t>Chống nôn</w:t>
            </w:r>
          </w:p>
        </w:tc>
        <w:tc>
          <w:tcPr>
            <w:tcW w:w="2625" w:type="dxa"/>
          </w:tcPr>
          <w:p w:rsidR="002342A6" w:rsidRDefault="002342A6" w:rsidP="002342A6">
            <w:r>
              <w:t xml:space="preserve">Dimenhydrinat (50mg) Diphenhydramin (25mg) Meclizin Promethazin Cinarizin (25mg) </w:t>
            </w:r>
          </w:p>
          <w:p w:rsidR="002342A6" w:rsidRDefault="002342A6" w:rsidP="002342A6">
            <w:r>
              <w:t>Cyclizin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Trẻ em</w:t>
            </w:r>
          </w:p>
        </w:tc>
      </w:tr>
      <w:tr w:rsidR="002342A6" w:rsidTr="002342A6">
        <w:tc>
          <w:tcPr>
            <w:tcW w:w="1870" w:type="dxa"/>
            <w:vMerge/>
          </w:tcPr>
          <w:p w:rsidR="002342A6" w:rsidRDefault="002342A6" w:rsidP="003D04C9"/>
        </w:tc>
        <w:tc>
          <w:tcPr>
            <w:tcW w:w="2625" w:type="dxa"/>
          </w:tcPr>
          <w:p w:rsidR="002342A6" w:rsidRDefault="002342A6" w:rsidP="002342A6">
            <w:r>
              <w:t xml:space="preserve">Scopolamin </w:t>
            </w:r>
          </w:p>
          <w:p w:rsidR="002342A6" w:rsidRDefault="002342A6" w:rsidP="002342A6">
            <w:r>
              <w:t>Hyoscin hydrobromid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Người lớn</w:t>
            </w:r>
          </w:p>
        </w:tc>
      </w:tr>
      <w:tr w:rsidR="002342A6" w:rsidTr="002342A6">
        <w:trPr>
          <w:cantSplit/>
          <w:trHeight w:val="1134"/>
        </w:trPr>
        <w:tc>
          <w:tcPr>
            <w:tcW w:w="1870" w:type="dxa"/>
            <w:textDirection w:val="btLr"/>
            <w:vAlign w:val="center"/>
          </w:tcPr>
          <w:p w:rsidR="002342A6" w:rsidRDefault="002342A6" w:rsidP="002342A6">
            <w:pPr>
              <w:ind w:left="113" w:right="113"/>
              <w:jc w:val="center"/>
            </w:pPr>
            <w:r>
              <w:lastRenderedPageBreak/>
              <w:t>Đái tháo đường</w:t>
            </w:r>
          </w:p>
        </w:tc>
        <w:tc>
          <w:tcPr>
            <w:tcW w:w="2625" w:type="dxa"/>
          </w:tcPr>
          <w:p w:rsidR="002342A6" w:rsidRDefault="002342A6" w:rsidP="002342A6">
            <w:r>
              <w:t>Insulin</w:t>
            </w:r>
          </w:p>
          <w:p w:rsidR="002342A6" w:rsidRDefault="002342A6" w:rsidP="002342A6">
            <w:r>
              <w:t>Metformin</w:t>
            </w:r>
          </w:p>
        </w:tc>
        <w:tc>
          <w:tcPr>
            <w:tcW w:w="2340" w:type="dxa"/>
            <w:vAlign w:val="center"/>
          </w:tcPr>
          <w:p w:rsidR="002342A6" w:rsidRDefault="002342A6" w:rsidP="002342A6">
            <w:pPr>
              <w:jc w:val="center"/>
            </w:pPr>
            <w:r>
              <w:t>Phổ biết</w:t>
            </w:r>
          </w:p>
        </w:tc>
      </w:tr>
      <w:tr w:rsidR="002342A6" w:rsidTr="00F12F38">
        <w:trPr>
          <w:cantSplit/>
          <w:trHeight w:val="1134"/>
        </w:trPr>
        <w:tc>
          <w:tcPr>
            <w:tcW w:w="1870" w:type="dxa"/>
            <w:textDirection w:val="btLr"/>
            <w:vAlign w:val="center"/>
          </w:tcPr>
          <w:p w:rsidR="002342A6" w:rsidRDefault="002342A6" w:rsidP="00F12F38">
            <w:pPr>
              <w:ind w:left="113" w:right="113"/>
              <w:jc w:val="center"/>
            </w:pPr>
            <w:r>
              <w:t>Kháng sinh</w:t>
            </w:r>
          </w:p>
        </w:tc>
        <w:tc>
          <w:tcPr>
            <w:tcW w:w="2625" w:type="dxa"/>
          </w:tcPr>
          <w:p w:rsidR="002342A6" w:rsidRDefault="002342A6" w:rsidP="002342A6">
            <w:r>
              <w:t>Cloxacillin</w:t>
            </w:r>
          </w:p>
          <w:p w:rsidR="002342A6" w:rsidRDefault="002342A6" w:rsidP="002342A6">
            <w:r>
              <w:t>Oxacillin</w:t>
            </w:r>
          </w:p>
          <w:p w:rsidR="002342A6" w:rsidRDefault="002342A6" w:rsidP="002342A6">
            <w:r>
              <w:t>Ampicillin</w:t>
            </w:r>
          </w:p>
          <w:p w:rsidR="002342A6" w:rsidRDefault="002342A6" w:rsidP="002342A6">
            <w:r>
              <w:t>Ampicillin + Sulbactam</w:t>
            </w:r>
          </w:p>
          <w:p w:rsidR="002342A6" w:rsidRDefault="002342A6" w:rsidP="002342A6">
            <w:r>
              <w:t>Amoxicillin</w:t>
            </w:r>
          </w:p>
          <w:p w:rsidR="002342A6" w:rsidRDefault="002342A6" w:rsidP="002342A6">
            <w:r>
              <w:t>Amoxicillin + a. clavulanic* (Augmentin) hoặc (Klamentin)</w:t>
            </w:r>
          </w:p>
        </w:tc>
        <w:tc>
          <w:tcPr>
            <w:tcW w:w="2340" w:type="dxa"/>
            <w:vAlign w:val="center"/>
          </w:tcPr>
          <w:p w:rsidR="002342A6" w:rsidRDefault="002342A6" w:rsidP="00F12F38">
            <w:pPr>
              <w:jc w:val="center"/>
            </w:pPr>
            <w:r>
              <w:t xml:space="preserve">Nhóm  </w:t>
            </w:r>
            <w:r>
              <w:t>Penicillin</w:t>
            </w:r>
          </w:p>
        </w:tc>
      </w:tr>
    </w:tbl>
    <w:p w:rsidR="006D1D85" w:rsidRDefault="006D1D85"/>
    <w:p w:rsidR="003D04C9" w:rsidRDefault="003D04C9">
      <w:bookmarkStart w:id="0" w:name="_GoBack"/>
      <w:bookmarkEnd w:id="0"/>
    </w:p>
    <w:sectPr w:rsidR="003D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4C"/>
    <w:rsid w:val="000D754C"/>
    <w:rsid w:val="002342A6"/>
    <w:rsid w:val="003D04C9"/>
    <w:rsid w:val="006A0653"/>
    <w:rsid w:val="006D1D85"/>
    <w:rsid w:val="00EE1E02"/>
    <w:rsid w:val="00F12F38"/>
    <w:rsid w:val="00F759D3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2982"/>
  <w15:chartTrackingRefBased/>
  <w15:docId w15:val="{4B6B266E-0009-4C6B-B177-7589F31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2020-08-01T15:02:00Z</dcterms:created>
  <dcterms:modified xsi:type="dcterms:W3CDTF">2020-08-02T07:43:00Z</dcterms:modified>
</cp:coreProperties>
</file>