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MÔ TẢ SÁNG KIẾN</w:t>
        <w:br/>
      </w:r>
      <w:r>
        <w:rPr>
          <w:b/>
          <w:sz w:val="26"/>
        </w:rPr>
        <w:t>Hệ thống quản lý quan hệ khách hàng và KPI bán hàng tích hợp CBS — TNiCRM</w:t>
      </w:r>
    </w:p>
    <w:p>
      <w:pPr>
        <w:pStyle w:val="Heading2"/>
      </w:pPr>
      <w:r>
        <w:t>1. Mục tiêu</w:t>
      </w:r>
    </w:p>
    <w:p>
      <w:pPr>
        <w:spacing w:after="120"/>
      </w:pPr>
      <w:r>
        <w:rPr>
          <w:sz w:val="24"/>
        </w:rPr>
        <w:t>Xây dựng và triển khai hệ thống TNiCRM (CRM đa chi nhánh — multi-tenant) phục vụ đội kinh doanh B2B/B2C, tập trung hóa dữ liệu khách hàng — cơ hội — công việc — KPI tháng — doanh thu CBS; tự động hóa đối soát doanh thu và báo cáo tiến độ, giảm phụ thuộc file Excel rời rạc và thao tác thủ công giữa nhiều hệ thống.</w:t>
      </w:r>
    </w:p>
    <w:p>
      <w:pPr>
        <w:pStyle w:val="Heading2"/>
      </w:pPr>
      <w:r>
        <w:t>2. Lý do đề xuất giải pháp</w:t>
      </w:r>
    </w:p>
    <w:p>
      <w:pPr>
        <w:spacing w:after="120"/>
      </w:pPr>
      <w:r>
        <w:rPr>
          <w:sz w:val="24"/>
        </w:rPr>
        <w:t>Trước khi có TNiCRM, đơn vị vận hành kinh doanh gặp các hạn chế:</w:t>
        <w:br/>
        <w:t>• Dữ liệu khách hàng, deal và KPI nằm rải rác trên Excel, email và hệ thống CBS — khó đối soát “ai bán gì, thuộc kỳ nào”.</w:t>
        <w:br/>
        <w:t>• Giao và theo dõi KPI tháng (doanh thu KH mới / hiện hữu, hợp đồng, tiếp cận) thủ công, dễ sai lệch khi chốt kỳ.</w:t>
        <w:br/>
        <w:t>• Chuyển giao khách hàng giữa nhân viên thiếu luồng duyệt và nhật ký audit.</w:t>
        <w:br/>
        <w:t>• Lãnh đạo không có dashboard thời gian thực theo phạm vi tổ chức (phòng/tổ/nhóm).</w:t>
      </w:r>
    </w:p>
    <w:p>
      <w:pPr>
        <w:spacing w:after="120"/>
      </w:pPr>
      <w:r>
        <w:rPr>
          <w:sz w:val="24"/>
        </w:rPr>
        <w:t>TNiCRM được phát triển nội bộ (Node.js + PostgreSQL + Next.js) nhằm khép kín vòng “Khách hàng → Deal → Thực hiện → KPI → Báo cáo”, đồng bộ doanh thu từ CBS và tôn trọng phân quyền theo vai trò (Admin, Giám đốc, Quản lý, Leader, Sales).</w:t>
      </w:r>
    </w:p>
    <w:p>
      <w:pPr>
        <w:pStyle w:val="Heading2"/>
      </w:pPr>
      <w:r>
        <w:t>3. Mục tiêu của giải pháp</w:t>
      </w:r>
    </w:p>
    <w:p>
      <w:pPr>
        <w:spacing w:after="120"/>
      </w:pPr>
      <w:r>
        <w:rPr>
          <w:sz w:val="24"/>
        </w:rPr>
        <w:t>• Kinh tế — nâng năng suất đội sales và quản lý: giảm thời gian lập báo cáo, đối soát CBS, giao KPI; tăng độ chính xác số liệu thực hiện.</w:t>
        <w:br/>
        <w:t>• Kỹ thuật — một nền tảng web tập trung, API chuẩn (Swagger), đa tenant, ma trận quyền cấu hình được.</w:t>
        <w:br/>
        <w:t>• Xã hội / tổ chức — minh bạch chuyển giao khách, phê duyệt deal giá trị lớn, chốt kỳ KPI có hạn (ngày 5 tháng kế tiếp, giờ VN).</w:t>
        <w:br/>
        <w:t>• Mở rộng — có thể nhân bản cho chi nhánh/đơn vị khác trong TCT qua mô hình tenant và Super Admin.</w:t>
      </w:r>
    </w:p>
    <w:p>
      <w:pPr>
        <w:pStyle w:val="Heading2"/>
      </w:pPr>
      <w:r>
        <w:t>4. Nội dung (tính mới và các hạng mục đã triển khai)</w:t>
      </w:r>
    </w:p>
    <w:p>
      <w:pPr>
        <w:spacing w:after="120"/>
      </w:pPr>
      <w:r>
        <w:rPr>
          <w:sz w:val="24"/>
        </w:rPr>
        <w:t>4.1. Kiến trúc và nền tảng</w:t>
        <w:br/>
        <w:t>• Backend: Node.js, Express, PostgreSQL, JWT; Frontend: Next.js (App Router), React.</w:t>
        <w:br/>
        <w:t>• Đa tenant: mỗi đơn vị dữ liệu tách biệt theo tenant_id; đăng nhập theo domain/subdomain.</w:t>
        <w:br/>
        <w:t>• Phân quyền RBAC: super_admin, admin, director, manager, leader, sales + ma trận quyền chi tiết (/permissions).</w:t>
        <w:br/>
        <w:t>• Gói dịch vụ tenant: kiểm soát hạn sử dụng (xem khi hết hạn, chặn ghi khi quá hạn).</w:t>
      </w:r>
    </w:p>
    <w:p>
      <w:pPr>
        <w:spacing w:after="120"/>
      </w:pPr>
      <w:r>
        <w:rPr>
          <w:sz w:val="24"/>
        </w:rPr>
        <w:t>4.2. Module nghiệp vụ chính (đã vận hành)</w:t>
        <w:br/>
        <w:t>(1) Khách hàng (/customers): CRUD, import Excel, tìm kiếm theo tên/công ty/SĐT/MST, lọc cột trên bảng, trạng thái hoạt động (active), phân loại NEW/EXISTING phục vụ KPI, lịch sử tương tác, chuyển giao hàng loạt.</w:t>
        <w:br/>
        <w:t>(2) Cơ hội — Deal (/deals): Kanban pipeline (Tiếp cận → Tư vấn → Báo giá → Thương thảo → Thành công), loại MASS/Dự án, phê duyệt deal &gt; 500 triệu, thùng rác khôi phục.</w:t>
        <w:br/>
        <w:t>(3) Công việc — Task (/tasks): gán việc, hạn chót, liên kết KH/Deal, hoàn thành → ghi nhận tương tác.</w:t>
        <w:br/>
        <w:t>(4) KPI tháng (/kpi): giao kế hoạch (doanh thu KH mới, KH hiện hữu, số hợp đồng, tiếp cận); thực hiện tự đồng bộ từ deal thắng + CBS; chốt kỳ; cấu hình cột hiển thị theo tenant; xuất Excel báo cáo.</w:t>
        <w:br/>
        <w:t>(5) Doanh thu CBS (/cbs-revenue): đồng bộ đơn từ hệ thống CBS, gom theo số hợp đồng, gán người bán, duyệt, đồng bộ KPI; dashboard thẻ lọc nhanh.</w:t>
        <w:br/>
        <w:t>(6) Tổ chức &amp; nhân sự: cây phòng ban (/organization-structure), nhân viên import Excel (/employees), chuyển giao &amp; duyệt (/transfers, /transfer-approvals), nhật ký (/transfer-logs).</w:t>
        <w:br/>
        <w:t>(7) Dashboard (/dashboard): thống kê, tiến độ KPI tổng, bảng xếp hạng KPI tháng, biểu đồ.</w:t>
      </w:r>
    </w:p>
    <w:p>
      <w:pPr>
        <w:spacing w:after="120"/>
      </w:pPr>
      <w:r>
        <w:rPr>
          <w:sz w:val="24"/>
        </w:rPr>
        <w:t>4.3. Điểm mới nổi bật so với CRM thông thường</w:t>
        <w:br/>
        <w:t>• Tích hợp hai nguồn thực hiện KPI: Deal “Thành công” + đơn CBS đã duyệt (gom HĐ, 1 KPI/HĐ).</w:t>
        <w:br/>
        <w:t>• Tiếp cận KPI = deal trong kỳ + khách CBS đã duyệt (loại trùng).</w:t>
        <w:br/>
        <w:t>• Luồng chuyển giao khách có phê duyệt và audit.</w:t>
        <w:br/>
        <w:t>• Cấu hình hiển thị cột KPI lưu server theo tenant (không phụ thuộc từng máy).</w:t>
      </w:r>
    </w:p>
    <w:p>
      <w:pPr>
        <w:spacing w:after="120"/>
      </w:pPr>
      <w:r>
        <w:rPr>
          <w:sz w:val="24"/>
        </w:rPr>
        <w:t>[Hình ảnh — Sơ đồ tổng thể kiến trúc: vẽ khối Frontend (Next.js) ↔ API (Express) ↔ PostgreSQL; nhánh tích hợp CBS. Đặt Phụ lục 1.]</w:t>
      </w:r>
    </w:p>
    <w:p>
      <w:pPr>
        <w:spacing w:after="120"/>
      </w:pPr>
      <w:r>
        <w:rPr>
          <w:sz w:val="24"/>
        </w:rPr>
        <w:t>[Hình ảnh trang /login — Màn hình đăng nhập theo domain tenant]</w:t>
      </w:r>
    </w:p>
    <w:p>
      <w:pPr>
        <w:spacing w:after="120"/>
      </w:pPr>
      <w:r>
        <w:rPr>
          <w:sz w:val="24"/>
        </w:rPr>
        <w:t>[Hình ảnh trang /dashboard — Dashboard tổng quan: thẻ thống kê, biểu đồ KPI, bộ lọc thời gian]</w:t>
      </w:r>
    </w:p>
    <w:p>
      <w:pPr>
        <w:spacing w:after="120"/>
      </w:pPr>
      <w:r>
        <w:rPr>
          <w:sz w:val="24"/>
        </w:rPr>
        <w:t>[Hình ảnh trang /customers — Danh sách khách hàng: tìm kiếm, lọc cột, MST, trạng thái]</w:t>
      </w:r>
    </w:p>
    <w:p>
      <w:pPr>
        <w:spacing w:after="120"/>
      </w:pPr>
      <w:r>
        <w:rPr>
          <w:sz w:val="24"/>
        </w:rPr>
        <w:t>[Hình ảnh trang /deals — Kanban pipeline cơ hội bán hàng]</w:t>
      </w:r>
    </w:p>
    <w:p>
      <w:pPr>
        <w:spacing w:after="120"/>
      </w:pPr>
      <w:r>
        <w:rPr>
          <w:sz w:val="24"/>
        </w:rPr>
        <w:t>[Hình ảnh trang /kpi — Bảng KPI tháng: STT, Nhân viên, Địa bàn, Hợp đồng, DT Tổng, DT mới, DT HH, Tiếp cận (KH/TH)]</w:t>
      </w:r>
    </w:p>
    <w:p>
      <w:pPr>
        <w:spacing w:after="120"/>
      </w:pPr>
      <w:r>
        <w:rPr>
          <w:sz w:val="24"/>
        </w:rPr>
        <w:t>[Hình ảnh trang /cbs-revenue — Doanh thu CBS: thẻ thống kê có thể click lọc, bảng gom theo hợp đồng]</w:t>
      </w:r>
    </w:p>
    <w:p>
      <w:pPr>
        <w:spacing w:after="120"/>
      </w:pPr>
      <w:r>
        <w:rPr>
          <w:sz w:val="24"/>
        </w:rPr>
        <w:t>[Hình ảnh trang /organization-structure — Cơ cấu tổ chức dạng cây]</w:t>
      </w:r>
    </w:p>
    <w:p>
      <w:pPr>
        <w:spacing w:after="120"/>
      </w:pPr>
      <w:r>
        <w:rPr>
          <w:sz w:val="24"/>
        </w:rPr>
        <w:t>[Hình ảnh trang /permissions — Ma trận phân quyền theo vai trò]</w:t>
      </w:r>
    </w:p>
    <w:p>
      <w:pPr>
        <w:pStyle w:val="Heading2"/>
      </w:pPr>
      <w:r>
        <w:t>5. Tính mới của sáng kiến (cam đoan theo quy định)</w:t>
      </w:r>
    </w:p>
    <w:p>
      <w:pPr>
        <w:spacing w:after="120"/>
      </w:pPr>
      <w:r>
        <w:rPr>
          <w:sz w:val="24"/>
        </w:rPr>
        <w:t>• Giải pháp do tác giả/đơn vị tự xây dựng cho nghiệp vụ kinh doanh viễn thông/dịch vụ số, không sao chép nguyên xi sản phẩm CRM thương mại.</w:t>
        <w:br/>
        <w:t>• Tích hợp KPI–CBS–Deal trong một luồng dữ liệu thống nhất là đặc thù triển khai tại đơn vị, chưa thấy quy trình/tiêu chuẩn bắt buộc tương đương nội bộ trước đây.</w:t>
        <w:br/>
        <w:t>• Mã nguồn và cấu hình nằm trong kiểm soát đơn vị; có thể mở rộng tenant mà không phụ thuộc license CRM bên thứ ba.</w:t>
        <w:br/>
        <w:t>• Chưa công bố rộng rãi ngoài phạm vi triển khai nội bộ (điền thêm ngày đưa vào vận hành thực tế nếu có quyết định).</w:t>
      </w:r>
    </w:p>
    <w:p>
      <w:pPr>
        <w:pStyle w:val="Heading2"/>
      </w:pPr>
      <w:r>
        <w:t>6. Đã được áp dụng hoặc áp dụng thử</w:t>
      </w:r>
    </w:p>
    <w:p>
      <w:pPr>
        <w:spacing w:after="120"/>
      </w:pPr>
      <w:r>
        <w:rPr>
          <w:sz w:val="24"/>
        </w:rPr>
        <w:t>Hệ thống đã triển khai môi trường phát triển/vận hành thử nghiệm với đầy đủ module: đăng nhập đa tenant, quản lý khách hàng &amp; deal, task, KPI tháng (giao kế hoạch, đồng bộ thực hiện, xuất báo cáo), đồng bộ CBS, dashboard, phân quyền, chuyển giao khách.</w:t>
      </w:r>
    </w:p>
    <w:p>
      <w:pPr>
        <w:spacing w:after="120"/>
      </w:pPr>
      <w:r>
        <w:rPr>
          <w:sz w:val="24"/>
        </w:rPr>
        <w:t>Các tính năng gần đây đã hoàn thiện: cột STT và thứ tự cột KPI; thuật ngữ “kế hoạch” (KH) thay cho chỉ tiêu; một kế hoạch số lượng hợp đồng; gom đơn CBS theo contract_no; tìm kiếm khách hàng nâng cao; trạng thái active khách hàng.</w:t>
      </w:r>
    </w:p>
    <w:p>
      <w:pPr>
        <w:spacing w:after="120"/>
      </w:pPr>
      <w:r>
        <w:rPr>
          <w:sz w:val="24"/>
        </w:rPr>
        <w:t>(Điền tên đơn vị, thời gian go-live, số user thực tế khi nộp hồ sơ chính thức.)</w:t>
      </w:r>
    </w:p>
    <w:p>
      <w:pPr>
        <w:pStyle w:val="Heading2"/>
      </w:pPr>
      <w:r>
        <w:t>7. Kết quả áp dụng</w:t>
      </w:r>
    </w:p>
    <w:p>
      <w:pPr>
        <w:spacing w:after="120"/>
      </w:pPr>
      <w:r>
        <w:rPr>
          <w:sz w:val="24"/>
        </w:rPr>
        <w:t>7.1. Đối tượng / quy trình TRƯỚC khi áp dụng</w:t>
        <w:br/>
        <w:t>• Sales cập nhật khách và cơ hội trên file hoặc công cụ rời; quản lý tổng hợp KPI cuối tháng bằng Excel.</w:t>
        <w:br/>
        <w:t>• Doanh thu CBS phải đối chiếu thủ công với danh sách nhân viên — dễ trùng, thiếu người bán, chậm chốt số.</w:t>
        <w:br/>
        <w:t>• Chuyển khách giữa nhân viên qua trao đổi informal, khó truy vết.</w:t>
        <w:br/>
        <w:t>• Lãnh đạo thiếu một màn hình thống nhất theo kỳ và theo phòng ban.</w:t>
      </w:r>
    </w:p>
    <w:p>
      <w:pPr>
        <w:spacing w:after="120"/>
      </w:pPr>
      <w:r>
        <w:rPr>
          <w:sz w:val="24"/>
        </w:rPr>
        <w:t>7.2. Đối tượng / quy trình SAU khi áp dụng</w:t>
        <w:br/>
        <w:t>• Một cổng web: nhập liệu tại chỗ, phân quyền đúng người đúng việc.</w:t>
        <w:br/>
        <w:t>• KPI tháng: giao kế hoạch trên /kpi; thực hiện cập nhật từ deal + CBS; chốt kỳ tự động sau hạn ngày 5 (VN).</w:t>
        <w:br/>
        <w:t>• CBS: đồng bộ đơn, gom hợp đồng, gán seller, một đơn vị KPI hợp đồng.</w:t>
        <w:br/>
        <w:t>• Dashboard và Excel export phục vụ họp giao ban đầu/cuối tháng.</w:t>
      </w:r>
    </w:p>
    <w:p>
      <w:pPr>
        <w:spacing w:after="120"/>
      </w:pPr>
      <w:r>
        <w:rPr>
          <w:sz w:val="24"/>
        </w:rPr>
        <w:t>7.3. Minh chứng đề nghị đính kèm</w:t>
        <w:br/>
        <w:t>[Hình ảnh / Bảng — So sánh thời gian lập báo cáo KPI: trước (giờ/người) vs sau (phút)]</w:t>
      </w:r>
    </w:p>
    <w:p>
      <w:pPr>
        <w:spacing w:after="120"/>
      </w:pPr>
      <w:r>
        <w:rPr>
          <w:sz w:val="24"/>
        </w:rPr>
        <w:t>[Hình ảnh — File Excel xuất từ /kpi: Bao_cao_KPI_thang_YYYY-MM.xlsx]</w:t>
      </w:r>
    </w:p>
    <w:p>
      <w:pPr>
        <w:spacing w:after="120"/>
      </w:pPr>
      <w:r>
        <w:rPr>
          <w:sz w:val="24"/>
        </w:rPr>
        <w:t>[Hình ảnh — Màn hình /cbs-revenue sau khi gán người bán và trạng thái đã duyệt]</w:t>
      </w:r>
    </w:p>
    <w:p>
      <w:pPr>
        <w:spacing w:after="120"/>
      </w:pPr>
      <w:r>
        <w:rPr>
          <w:sz w:val="24"/>
        </w:rPr>
        <w:t>[Email / Biên bản — Xác nhận triển khai hoặc kết quả pilot từ lãnh đạo đơn vị — người nộp điền]</w:t>
      </w:r>
    </w:p>
    <w:p>
      <w:pPr>
        <w:spacing w:after="120"/>
      </w:pPr>
      <w:r>
        <w:rPr>
          <w:sz w:val="24"/>
        </w:rPr>
        <w:t>(Điền số liệu cụ thể: số NV dùng, số KH, số deal/tháng, số đơn CBS đồng bộ — khi có số liệu vận hành.)</w:t>
      </w:r>
    </w:p>
    <w:p>
      <w:pPr>
        <w:pStyle w:val="Heading2"/>
      </w:pPr>
      <w:r>
        <w:t>8. Các điều kiện cần thiết để áp dụng sáng kiến</w:t>
      </w:r>
    </w:p>
    <w:p>
      <w:pPr>
        <w:spacing w:after="120"/>
      </w:pPr>
      <w:r>
        <w:rPr>
          <w:sz w:val="24"/>
        </w:rPr>
        <w:t>• Hạ tầng: máy chủ hoặc cloud chạy Node.js, PostgreSQL; truy cập HTTPS nội bộ hoặc VPN.</w:t>
        <w:br/>
        <w:t>• Tài khoản tích hợp CBS (username/password/unit_id) do Admin cấu hình tại /cbs-revenue.</w:t>
        <w:br/>
        <w:t>• Đào tạo ngắn theo vai trò (Sales / Quản lý / Admin); tài liệu: docs/HUONG_DAN_SU_DUNG.md trong mã nguồn.</w:t>
        <w:br/>
        <w:t>• Quy ước nghiệp vụ: quy trình chuyển giao khách, ngưỡng phê duyệt deal, lịch giao KPI đầu tháng.</w:t>
        <w:br/>
        <w:t>• Bảo trì: cập nhật migration DB khi nâng phiên bản; sao lưu PostgreSQL định kỳ.</w:t>
      </w:r>
    </w:p>
    <w:p>
      <w:pPr>
        <w:pStyle w:val="Heading2"/>
      </w:pPr>
      <w:r>
        <w:t>9. Đánh giá lợi ích thu được</w:t>
      </w:r>
    </w:p>
    <w:p>
      <w:pPr>
        <w:spacing w:after="120"/>
      </w:pPr>
      <w:r>
        <w:rPr>
          <w:sz w:val="24"/>
        </w:rPr>
        <w:t>9.1. Về kinh tế</w:t>
        <w:br/>
        <w:t>• Giảm chi phí ẩn của nhập liệu trùng và báo cáo thủ công (ước tính điền: X giờ/người/tháng × Y nhân sự × chi phí giờ công).</w:t>
        <w:br/>
        <w:t>• Tăng độ tin cậy số liệu KPI → quyết định giao chỉ tiêu kỳ sau chính xác hơn.</w:t>
        <w:br/>
        <w:t>• Tránh bỏ sót doanh thu CBS không gán seller.</w:t>
      </w:r>
    </w:p>
    <w:p>
      <w:pPr>
        <w:spacing w:after="120"/>
      </w:pPr>
      <w:r>
        <w:rPr>
          <w:sz w:val="24"/>
        </w:rPr>
        <w:t>9.2. Về thời gian</w:t>
        <w:br/>
        <w:t>• Tổng hợp KPI tháng: từ thu thập nhiều nguồn → một lần mở /kpi hoặc xuất Excel.</w:t>
        <w:br/>
        <w:t>• Đối soát CBS: lọc theo thẻ trạng thái trên /cbs-revenue thay vì lọc file thủ công.</w:t>
        <w:br/>
        <w:t>• Tìm khách: search đa trường (tên, MST, SĐT) thay vì lật nhiều sheet.</w:t>
      </w:r>
    </w:p>
    <w:p>
      <w:pPr>
        <w:spacing w:after="120"/>
      </w:pPr>
      <w:r>
        <w:rPr>
          <w:sz w:val="24"/>
        </w:rPr>
        <w:t>9.3. Về nhân lực</w:t>
        <w:br/>
        <w:t>• Không cần thêm nhân sự chuyên “tổng hợp Excel” full-time; quản lý tập trung giám sát trên dashboard.</w:t>
        <w:br/>
        <w:t>• Sales tự theo dõi % đạt kế hoạch (chế độ Số / % trên KPI).</w:t>
        <w:br/>
        <w:t>• Admin tenant một lần cấu hình tổ chức + quyền, tái sử dụng cho nhân viên mới (import Excel).</w:t>
      </w:r>
    </w:p>
    <w:p>
      <w:pPr>
        <w:spacing w:after="120"/>
      </w:pPr>
      <w:r>
        <w:rPr>
          <w:sz w:val="24"/>
        </w:rPr>
        <w:t>(Phương pháp tính tiền làm lợi — điền khi có số liệu: Δ thời gian × đơn giá giờ công + giá trị tránh sai sót KPI.)</w:t>
      </w:r>
    </w:p>
    <w:p>
      <w:pPr>
        <w:pStyle w:val="Heading2"/>
      </w:pPr>
      <w:r>
        <w:t>10. Khả năng áp dụng</w:t>
      </w:r>
    </w:p>
    <w:p>
      <w:pPr>
        <w:spacing w:after="120"/>
      </w:pPr>
      <w:r>
        <w:rPr>
          <w:sz w:val="24"/>
        </w:rPr>
        <w:t>• Cấp đơn vị: triển khai ngay cho toàn bộ phòng kinh doanh/dịch vụ đang dùng CBS và quản lý KH bằng Excel.</w:t>
        <w:br/>
        <w:t>• Cấp TCT: nhân rộng qua mô hình multi-tenant (mỗi chi nhánh một tenant), Super Admin quản lý tại /system/tenants.</w:t>
        <w:br/>
        <w:t>• Điều kiện: có quy trình bán hàng qua pipeline deal và có nguồn doanh thu CBS (hoặc tương đương có thể tích hợp API).</w:t>
        <w:br/>
        <w:t>• Không yêu cầu thay thế CBS — CRM bổ sung lớp quản trị KH, KPI và người bán.</w:t>
      </w:r>
    </w:p>
    <w:p>
      <w:r>
        <w:br w:type="page"/>
      </w:r>
    </w:p>
    <w:p>
      <w:pPr>
        <w:pStyle w:val="Heading2"/>
      </w:pPr>
      <w:r>
        <w:t>PHỤ LỤC — Danh sách hình ảnh đề nghị chèn</w:t>
      </w:r>
    </w:p>
    <w:p>
      <w:pPr>
        <w:spacing w:after="120"/>
      </w:pPr>
      <w:r>
        <w:rPr>
          <w:sz w:val="24"/>
        </w:rPr>
        <w:t>| STT | Mô tả hình | Trang / chức năng |</w:t>
        <w:br/>
        <w:t>|-----|------------|------------------|</w:t>
        <w:br/>
        <w:t>| 1 | Sơ đồ kiến trúc hệ thống | Vẽ tay hoặc draw.io |</w:t>
        <w:br/>
        <w:t>| 2 | Đăng nhập | /login |</w:t>
        <w:br/>
        <w:t>| 3 | Dashboard | /dashboard |</w:t>
        <w:br/>
        <w:t>| 4 | Danh sách khách hàng | /customers |</w:t>
        <w:br/>
        <w:t>| 5 | Chi tiết khách + timeline | /customers/[id] |</w:t>
        <w:br/>
        <w:t>| 6 | Kanban Deal | /deals |</w:t>
        <w:br/>
        <w:t>| 7 | KPI tháng (bảng đầy đủ cột) | /kpi |</w:t>
        <w:br/>
        <w:t>| 8 | Cấu hình cột KPI (Admin) | /kpi — nút Cấu hình cột |</w:t>
        <w:br/>
        <w:t>| 9 | Doanh thu CBS + thẻ lọc | /cbs-revenue |</w:t>
        <w:br/>
        <w:t>| 10 | Cơ cấu tổ chức | /organization-structure |</w:t>
        <w:br/>
        <w:t>| 11 | Ma trận phân quyền | /permissions |</w:t>
        <w:br/>
        <w:t>| 12 | Chuyển giao / Duyệt chuyển giao | /transfers, /transfer-approvals |</w:t>
        <w:br/>
        <w:t>| 13 | Xuất Excel KPI | File tải từ /kpi |</w:t>
        <w:br/>
        <w:t>| 14 | Swagger API | /api-docs (backend) |</w:t>
      </w:r>
    </w:p>
    <w:p>
      <w:pPr>
        <w:spacing w:after="120"/>
      </w:pPr>
      <w:r>
        <w:rPr>
          <w:sz w:val="24"/>
        </w:rPr>
        <w:t>Ghi chú chụp màn hình: ẩn/bôi mờ dữ liệu nhạy cảm (SĐT, MST thật, doanh thu chi tiết nếu cần).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