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bookmarkStart w:id="0" w:name="_GoBack"/>
      <w:r w:rsidRPr="008E0F4D">
        <w:rPr>
          <w:rFonts w:ascii="Times New Roman" w:hAnsi="Times New Roman" w:cs="Times New Roman"/>
          <w:sz w:val="28"/>
        </w:rPr>
        <w:t>DNS (</w:t>
      </w:r>
      <w:proofErr w:type="spellStart"/>
      <w:r w:rsidRPr="008E0F4D">
        <w:rPr>
          <w:rFonts w:ascii="Times New Roman" w:hAnsi="Times New Roman" w:cs="Times New Roman"/>
          <w:sz w:val="28"/>
        </w:rPr>
        <w:t>Domain</w:t>
      </w:r>
      <w:proofErr w:type="spellEnd"/>
      <w:r w:rsidRPr="008E0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F4D">
        <w:rPr>
          <w:rFonts w:ascii="Times New Roman" w:hAnsi="Times New Roman" w:cs="Times New Roman"/>
          <w:sz w:val="28"/>
        </w:rPr>
        <w:t>Name</w:t>
      </w:r>
      <w:proofErr w:type="spellEnd"/>
      <w:r w:rsidRPr="008E0F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0F4D">
        <w:rPr>
          <w:rFonts w:ascii="Times New Roman" w:hAnsi="Times New Roman" w:cs="Times New Roman"/>
          <w:sz w:val="28"/>
        </w:rPr>
        <w:t>System</w:t>
      </w:r>
      <w:proofErr w:type="spellEnd"/>
      <w:r w:rsidRPr="008E0F4D">
        <w:rPr>
          <w:rFonts w:ascii="Times New Roman" w:hAnsi="Times New Roman" w:cs="Times New Roman"/>
          <w:sz w:val="28"/>
        </w:rPr>
        <w:t>) - это система, которая переводит доменные имена в IP-адреса, используемые в Интернете для идентификации компьютеров и других сетевых устройств. Для того чтобы один компьютер мог обратиться к другому по имени, ему необходимо получить соответствующий IP-адрес. Имена доменов намного удобнее запоминать, чем числовые IP-адреса, поэ</w:t>
      </w:r>
      <w:r>
        <w:rPr>
          <w:rFonts w:ascii="Times New Roman" w:hAnsi="Times New Roman" w:cs="Times New Roman"/>
          <w:sz w:val="28"/>
        </w:rPr>
        <w:t>тому DNS облегчает работу сети.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Когда компьютер запрашивает IP-адрес для доменного имени, он обращается к DNS-серверу. DNS-серверы размещены в разных точках Интернета и содержат базу данных, которая содержит информацию о доменных именах и соответствующих им IP-адресах. DNS-серверы могут быть различных типов, например, корневые DNS-серверы, авторитетные DNS-сер</w:t>
      </w:r>
      <w:r>
        <w:rPr>
          <w:rFonts w:ascii="Times New Roman" w:hAnsi="Times New Roman" w:cs="Times New Roman"/>
          <w:sz w:val="28"/>
        </w:rPr>
        <w:t>веры и рекурсивные DNS-серверы.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Когда пользователь вводит URL-адрес в веб-браузер, браузер отправляет запрос DNS-серверу для получения соответствующего IP-адреса. DNS-сервер находит запрошенное доменное имя в своей базе данных и возвращает соответствующий IP-адрес браузеру. Затем браузер использует полученный IP-адрес для установления соединения с веб-сервером, кот</w:t>
      </w:r>
      <w:r>
        <w:rPr>
          <w:rFonts w:ascii="Times New Roman" w:hAnsi="Times New Roman" w:cs="Times New Roman"/>
          <w:sz w:val="28"/>
        </w:rPr>
        <w:t>орый находится по этому адресу.</w:t>
      </w:r>
    </w:p>
    <w:p w:rsidR="006648F6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DNS-серверы обновляются и поддерживаются специальными организациями, которые управляют различными доменными зонами, такими как .</w:t>
      </w:r>
      <w:proofErr w:type="spellStart"/>
      <w:r w:rsidRPr="008E0F4D">
        <w:rPr>
          <w:rFonts w:ascii="Times New Roman" w:hAnsi="Times New Roman" w:cs="Times New Roman"/>
          <w:sz w:val="28"/>
        </w:rPr>
        <w:t>com</w:t>
      </w:r>
      <w:proofErr w:type="spellEnd"/>
      <w:r w:rsidRPr="008E0F4D">
        <w:rPr>
          <w:rFonts w:ascii="Times New Roman" w:hAnsi="Times New Roman" w:cs="Times New Roman"/>
          <w:sz w:val="28"/>
        </w:rPr>
        <w:t>, .</w:t>
      </w:r>
      <w:proofErr w:type="spellStart"/>
      <w:r w:rsidRPr="008E0F4D">
        <w:rPr>
          <w:rFonts w:ascii="Times New Roman" w:hAnsi="Times New Roman" w:cs="Times New Roman"/>
          <w:sz w:val="28"/>
        </w:rPr>
        <w:t>org</w:t>
      </w:r>
      <w:proofErr w:type="spellEnd"/>
      <w:r w:rsidRPr="008E0F4D">
        <w:rPr>
          <w:rFonts w:ascii="Times New Roman" w:hAnsi="Times New Roman" w:cs="Times New Roman"/>
          <w:sz w:val="28"/>
        </w:rPr>
        <w:t>, .</w:t>
      </w:r>
      <w:proofErr w:type="spellStart"/>
      <w:r w:rsidRPr="008E0F4D">
        <w:rPr>
          <w:rFonts w:ascii="Times New Roman" w:hAnsi="Times New Roman" w:cs="Times New Roman"/>
          <w:sz w:val="28"/>
        </w:rPr>
        <w:t>net</w:t>
      </w:r>
      <w:proofErr w:type="spellEnd"/>
      <w:r w:rsidRPr="008E0F4D">
        <w:rPr>
          <w:rFonts w:ascii="Times New Roman" w:hAnsi="Times New Roman" w:cs="Times New Roman"/>
          <w:sz w:val="28"/>
        </w:rPr>
        <w:t xml:space="preserve"> и т.д. Кроме того, существуют службы DNS-кэширования, которые сохраняют информацию о запрошенных доменах и IP-адресах, чтобы ускорить обработку запросов в будущем.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Запрос к DNS-сервер</w:t>
      </w:r>
      <w:r>
        <w:rPr>
          <w:rFonts w:ascii="Times New Roman" w:hAnsi="Times New Roman" w:cs="Times New Roman"/>
          <w:sz w:val="28"/>
        </w:rPr>
        <w:t>у происходит следующим образом: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Приложение отправляет запрос на DNS-сервер с указанием запрошенного имени хоста.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Если DNS-сервер находится в локальной сети, то запрос может быть обработан локально. В противном случае запрос будет отправлен на более высокоуровневые DNS-серверы (DNS-сервера верхнего уровня).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DNS-серверы верхнего уровня содержат информацию о корневых DNS-серверах, которые содержат информацию об авторитетных DNS-серверах для каждого доменного имени.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DNS-серверы верхнего уровня возвращают информацию о DNS-серверах, авторитетных для запрашиваемого доменного имени, либо информацию о том, что запрошенное доменное имя не существует.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Приложение отправляет запрос на авторитетный DNS-сервер для запрашиваемого доменного имени, который возвращает запрошенную информацию (например, IP-адрес хоста).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Полученная информация возвращается приложению, которое может использовать ее для установления соединения с запрашиваемым хостом.</w:t>
      </w:r>
    </w:p>
    <w:p w:rsidR="008E0F4D" w:rsidRPr="008E0F4D" w:rsidRDefault="008E0F4D" w:rsidP="008E0F4D">
      <w:pPr>
        <w:spacing w:line="240" w:lineRule="auto"/>
        <w:ind w:firstLine="142"/>
        <w:contextualSpacing/>
        <w:rPr>
          <w:rFonts w:ascii="Times New Roman" w:hAnsi="Times New Roman" w:cs="Times New Roman"/>
          <w:sz w:val="28"/>
        </w:rPr>
      </w:pPr>
      <w:r w:rsidRPr="008E0F4D">
        <w:rPr>
          <w:rFonts w:ascii="Times New Roman" w:hAnsi="Times New Roman" w:cs="Times New Roman"/>
          <w:sz w:val="28"/>
        </w:rPr>
        <w:t>Важно отметить, что в процессе запроса DNS-сервер может использовать кэширование, чтобы уменьшить нагрузку на сеть и ускорить процесс получения информации. Если DNS-сервер уже получал запрос на запрашиваемое доменное имя, то он может использовать кэшированную информацию, вместо того чтобы отправлять запрос на более высокоуровневые DNS-серверы.</w:t>
      </w:r>
      <w:bookmarkEnd w:id="0"/>
    </w:p>
    <w:sectPr w:rsidR="008E0F4D" w:rsidRPr="008E0F4D" w:rsidSect="008E0F4D">
      <w:pgSz w:w="11906" w:h="16838"/>
      <w:pgMar w:top="568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D4"/>
    <w:rsid w:val="00547BD4"/>
    <w:rsid w:val="006648F6"/>
    <w:rsid w:val="008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8F01"/>
  <w15:chartTrackingRefBased/>
  <w15:docId w15:val="{4719AD57-6D0B-45BD-81CD-A1B9B5AD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2023-04-27T17:11:00Z</dcterms:created>
  <dcterms:modified xsi:type="dcterms:W3CDTF">2023-04-27T17:14:00Z</dcterms:modified>
</cp:coreProperties>
</file>