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8"/>
      </w:tblGrid>
      <w:tr w:rsidR="007362E3" w:rsidRPr="00A5368E" w:rsidTr="00E42343">
        <w:tc>
          <w:tcPr>
            <w:tcW w:w="1384" w:type="dxa"/>
          </w:tcPr>
          <w:p w:rsidR="007362E3" w:rsidRPr="00A5368E" w:rsidRDefault="007362E3" w:rsidP="00E4234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7DC927F" wp14:editId="23ECF53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362E3" w:rsidRPr="00A5368E" w:rsidRDefault="007362E3" w:rsidP="00E42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362E3" w:rsidRPr="00A5368E" w:rsidRDefault="007362E3" w:rsidP="00E42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362E3" w:rsidRPr="00A5368E" w:rsidRDefault="007362E3" w:rsidP="00E42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7362E3" w:rsidRPr="00A5368E" w:rsidRDefault="007362E3" w:rsidP="00E4234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362E3" w:rsidRPr="00A5368E" w:rsidRDefault="007362E3" w:rsidP="00E42343">
            <w:pPr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7362E3" w:rsidRPr="00A5368E" w:rsidRDefault="007362E3" w:rsidP="00E42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362E3" w:rsidRPr="00A5368E" w:rsidRDefault="007362E3" w:rsidP="00E423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5368E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362E3" w:rsidRPr="00A5368E" w:rsidRDefault="007362E3" w:rsidP="007362E3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7362E3" w:rsidRPr="00A5368E" w:rsidRDefault="007362E3" w:rsidP="007362E3">
      <w:pPr>
        <w:rPr>
          <w:rFonts w:ascii="Times New Roman" w:hAnsi="Times New Roman" w:cs="Times New Roman"/>
          <w:b/>
          <w:sz w:val="24"/>
          <w:szCs w:val="24"/>
        </w:rPr>
      </w:pPr>
    </w:p>
    <w:p w:rsidR="007362E3" w:rsidRPr="00A5368E" w:rsidRDefault="007362E3" w:rsidP="007362E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362E3" w:rsidRPr="00A5368E" w:rsidRDefault="007362E3" w:rsidP="007362E3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362E3" w:rsidRPr="00A5368E" w:rsidRDefault="007362E3" w:rsidP="007362E3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Физкультурно-оздоровительный факультет</w:t>
      </w:r>
    </w:p>
    <w:p w:rsidR="007362E3" w:rsidRPr="00A5368E" w:rsidRDefault="007362E3" w:rsidP="007362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368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«Здоровьесберегающие технологии и</w:t>
      </w:r>
      <w:r w:rsidRPr="00A5368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 адаптивная физическая культура»</w:t>
      </w:r>
    </w:p>
    <w:p w:rsidR="007362E3" w:rsidRPr="00A5368E" w:rsidRDefault="007362E3" w:rsidP="007362E3">
      <w:pPr>
        <w:rPr>
          <w:rFonts w:ascii="Times New Roman" w:hAnsi="Times New Roman" w:cs="Times New Roman"/>
          <w:i/>
          <w:sz w:val="24"/>
          <w:szCs w:val="24"/>
        </w:rPr>
      </w:pPr>
    </w:p>
    <w:p w:rsidR="007362E3" w:rsidRPr="00A5368E" w:rsidRDefault="007362E3" w:rsidP="007362E3">
      <w:pPr>
        <w:rPr>
          <w:rFonts w:ascii="Times New Roman" w:hAnsi="Times New Roman" w:cs="Times New Roman"/>
          <w:i/>
          <w:sz w:val="24"/>
          <w:szCs w:val="24"/>
        </w:rPr>
      </w:pPr>
    </w:p>
    <w:p w:rsidR="006C4B07" w:rsidRPr="00A5368E" w:rsidRDefault="006C4B07" w:rsidP="007362E3">
      <w:pPr>
        <w:rPr>
          <w:rFonts w:ascii="Times New Roman" w:hAnsi="Times New Roman" w:cs="Times New Roman"/>
          <w:i/>
          <w:sz w:val="24"/>
          <w:szCs w:val="24"/>
        </w:rPr>
      </w:pPr>
    </w:p>
    <w:p w:rsidR="007362E3" w:rsidRPr="00A5368E" w:rsidRDefault="007362E3" w:rsidP="007362E3">
      <w:pPr>
        <w:rPr>
          <w:rFonts w:ascii="Times New Roman" w:hAnsi="Times New Roman" w:cs="Times New Roman"/>
          <w:i/>
          <w:sz w:val="24"/>
          <w:szCs w:val="24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  <w:r w:rsidRPr="00A5368E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РЕФЕРАТ</w:t>
      </w: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A5368E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«</w:t>
      </w:r>
      <w:r w:rsidR="00856805" w:rsidRPr="00A5368E">
        <w:rPr>
          <w:rFonts w:ascii="Times New Roman" w:hAnsi="Times New Roman" w:cs="Times New Roman"/>
          <w:b/>
          <w:bCs/>
          <w:sz w:val="36"/>
          <w:szCs w:val="36"/>
        </w:rPr>
        <w:t>Самоконтроль в процессе занятий физкультурой</w:t>
      </w:r>
      <w:r w:rsidRPr="00A5368E">
        <w:rPr>
          <w:rFonts w:ascii="Times New Roman" w:eastAsia="Times New Roman" w:hAnsi="Times New Roman" w:cs="Times New Roman"/>
          <w:b/>
          <w:bCs/>
          <w:sz w:val="36"/>
          <w:szCs w:val="28"/>
          <w:lang w:eastAsia="ar-SA"/>
        </w:rPr>
        <w:t>»</w:t>
      </w: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C4B07" w:rsidRPr="00A5368E" w:rsidRDefault="006C4B07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C4B07" w:rsidRPr="00A5368E" w:rsidRDefault="006C4B07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C4B07" w:rsidRDefault="006C4B07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85299F" w:rsidRDefault="0085299F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85299F" w:rsidRPr="00AD0838" w:rsidRDefault="0085299F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C4B07" w:rsidRPr="00A5368E" w:rsidRDefault="006C4B07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6C4B07" w:rsidRDefault="006C4B07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D27303" w:rsidRPr="00A5368E" w:rsidRDefault="00D2730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67787D" w:rsidRDefault="007362E3" w:rsidP="007362E3">
      <w:pPr>
        <w:suppressAutoHyphens/>
        <w:rPr>
          <w:rFonts w:ascii="Times New Roman" w:eastAsia="Times New Roman" w:hAnsi="Times New Roman" w:cs="Times New Roman"/>
          <w:b/>
          <w:i/>
          <w:iCs/>
          <w:szCs w:val="28"/>
          <w:lang w:eastAsia="ar-SA"/>
        </w:rPr>
      </w:pPr>
      <w:r w:rsidRPr="00A5368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Выполнил студент: </w:t>
      </w:r>
      <w:r w:rsidRPr="0067787D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__</w:t>
      </w:r>
      <w:proofErr w:type="spellStart"/>
      <w:r w:rsidR="00142589" w:rsidRPr="0067787D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Цыпышев</w:t>
      </w:r>
      <w:proofErr w:type="spellEnd"/>
      <w:r w:rsidR="00142589" w:rsidRPr="0067787D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 xml:space="preserve"> Тимофей Александрович </w:t>
      </w:r>
      <w:r w:rsidR="0067787D" w:rsidRPr="0067787D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______________</w:t>
      </w: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A5368E">
        <w:rPr>
          <w:rFonts w:ascii="Times New Roman" w:eastAsia="Times New Roman" w:hAnsi="Times New Roman" w:cs="Times New Roman"/>
          <w:bCs/>
          <w:i/>
          <w:szCs w:val="28"/>
          <w:lang w:eastAsia="ar-SA"/>
        </w:rPr>
        <w:t>фамилия, имя, отчество</w:t>
      </w: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A5368E" w:rsidRDefault="007362E3" w:rsidP="007362E3">
      <w:pPr>
        <w:suppressAutoHyphens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  <w:r w:rsidRPr="00A5368E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Группа: </w:t>
      </w:r>
      <w:r w:rsidR="00B548A7" w:rsidRPr="00A5368E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ar-SA"/>
        </w:rPr>
        <w:t>____</w:t>
      </w:r>
      <w:r w:rsidRPr="00A5368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ИУ5-11Б</w:t>
      </w:r>
      <w:r w:rsidR="00B548A7" w:rsidRPr="00A5368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__________________________________________</w:t>
      </w:r>
      <w:r w:rsidR="00885BEA" w:rsidRPr="00A5368E">
        <w:rPr>
          <w:rFonts w:ascii="Times New Roman" w:eastAsia="Times New Roman" w:hAnsi="Times New Roman" w:cs="Times New Roman"/>
          <w:b/>
          <w:i/>
          <w:iCs/>
          <w:sz w:val="28"/>
          <w:szCs w:val="28"/>
          <w:u w:val="single"/>
          <w:lang w:eastAsia="ar-SA"/>
        </w:rPr>
        <w:t>____</w:t>
      </w: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</w:pPr>
    </w:p>
    <w:p w:rsidR="007362E3" w:rsidRPr="00A5368E" w:rsidRDefault="007362E3" w:rsidP="007362E3">
      <w:pPr>
        <w:suppressAutoHyphens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362E3" w:rsidRPr="00A5368E" w:rsidRDefault="007362E3" w:rsidP="007362E3">
      <w:pPr>
        <w:suppressAutoHyphens/>
        <w:rPr>
          <w:rFonts w:ascii="Times New Roman" w:eastAsia="Times New Roman" w:hAnsi="Times New Roman" w:cs="Times New Roman"/>
          <w:b/>
          <w:bCs/>
          <w:i/>
          <w:sz w:val="24"/>
          <w:szCs w:val="18"/>
          <w:lang w:eastAsia="ar-SA"/>
        </w:rPr>
      </w:pPr>
      <w:r w:rsidRPr="00A5368E">
        <w:rPr>
          <w:rFonts w:ascii="Times New Roman" w:eastAsia="Times New Roman" w:hAnsi="Times New Roman" w:cs="Times New Roman"/>
          <w:sz w:val="28"/>
          <w:szCs w:val="20"/>
          <w:lang w:eastAsia="ar-SA"/>
        </w:rPr>
        <w:t>Проверил</w:t>
      </w:r>
      <w:r w:rsidR="00885BEA" w:rsidRPr="00A5368E">
        <w:rPr>
          <w:rFonts w:ascii="Times New Roman" w:eastAsia="Times New Roman" w:hAnsi="Times New Roman" w:cs="Times New Roman"/>
          <w:sz w:val="28"/>
          <w:szCs w:val="20"/>
          <w:lang w:eastAsia="ar-SA"/>
        </w:rPr>
        <w:t>:</w:t>
      </w:r>
      <w:r w:rsidRPr="00A5368E">
        <w:rPr>
          <w:rFonts w:ascii="Times New Roman" w:eastAsia="Times New Roman" w:hAnsi="Times New Roman" w:cs="Times New Roman"/>
          <w:sz w:val="28"/>
          <w:szCs w:val="20"/>
          <w:lang w:eastAsia="ar-SA"/>
        </w:rPr>
        <w:t xml:space="preserve"> </w:t>
      </w:r>
      <w:r w:rsidR="008176F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>доцент кафедры АФК, к.н</w:t>
      </w:r>
      <w:r w:rsidR="003D6EA3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>.</w:t>
      </w:r>
      <w:r w:rsidR="00885BE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</w:t>
      </w:r>
      <w:r w:rsidR="008176F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ar-SA"/>
        </w:rPr>
        <w:t xml:space="preserve"> </w:t>
      </w:r>
      <w:r w:rsidR="0067787D" w:rsidRPr="00A5368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_______</w:t>
      </w:r>
      <w:r w:rsidR="006778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softHyphen/>
      </w:r>
      <w:r w:rsidR="006778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softHyphen/>
      </w:r>
      <w:r w:rsidR="006778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softHyphen/>
      </w:r>
      <w:r w:rsidR="006778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softHyphen/>
      </w:r>
      <w:r w:rsidR="0067787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softHyphen/>
      </w:r>
      <w:r w:rsidR="0067787D" w:rsidRPr="00AD0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_____</w:t>
      </w:r>
      <w:proofErr w:type="gramStart"/>
      <w:r w:rsidR="008176F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u w:val="single"/>
          <w:lang w:eastAsia="ar-SA"/>
        </w:rPr>
        <w:t>_</w:t>
      </w:r>
      <w:r w:rsidR="00885BE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 </w:t>
      </w:r>
      <w:proofErr w:type="spellStart"/>
      <w:r w:rsidR="008176F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>Суходровский</w:t>
      </w:r>
      <w:proofErr w:type="spellEnd"/>
      <w:proofErr w:type="gramEnd"/>
      <w:r w:rsidR="008176FA" w:rsidRPr="00A5368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ar-SA"/>
        </w:rPr>
        <w:t xml:space="preserve"> А. Д.</w:t>
      </w:r>
    </w:p>
    <w:p w:rsidR="007362E3" w:rsidRPr="00A5368E" w:rsidRDefault="007362E3" w:rsidP="007362E3">
      <w:pPr>
        <w:suppressAutoHyphens/>
        <w:ind w:left="709" w:right="565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</w:r>
      <w:r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ab/>
        <w:t xml:space="preserve">              </w:t>
      </w:r>
      <w:r w:rsidR="008176FA"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 </w:t>
      </w:r>
      <w:r w:rsidR="00885BEA"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  </w:t>
      </w:r>
      <w:r w:rsidR="003D6EA3" w:rsidRPr="00AD0838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sz w:val="24"/>
          <w:szCs w:val="18"/>
          <w:lang w:eastAsia="ar-SA"/>
        </w:rPr>
        <w:t xml:space="preserve">подпись, дата                </w:t>
      </w:r>
    </w:p>
    <w:p w:rsidR="007362E3" w:rsidRPr="00A5368E" w:rsidRDefault="007362E3" w:rsidP="007362E3">
      <w:pPr>
        <w:suppressAutoHyphens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362E3" w:rsidRPr="00A5368E" w:rsidRDefault="007362E3" w:rsidP="007362E3">
      <w:pPr>
        <w:suppressAutoHyphens/>
        <w:jc w:val="center"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7362E3" w:rsidRPr="00AD0838" w:rsidRDefault="007362E3" w:rsidP="007362E3">
      <w:pPr>
        <w:suppressAutoHyphens/>
        <w:rPr>
          <w:rFonts w:ascii="Times New Roman" w:eastAsia="Times New Roman" w:hAnsi="Times New Roman" w:cs="Times New Roman"/>
          <w:i/>
          <w:szCs w:val="20"/>
          <w:lang w:eastAsia="ar-SA"/>
        </w:rPr>
      </w:pPr>
      <w:r w:rsidRPr="00A5368E">
        <w:rPr>
          <w:rFonts w:ascii="Times New Roman" w:eastAsia="Times New Roman" w:hAnsi="Times New Roman" w:cs="Times New Roman"/>
          <w:sz w:val="28"/>
          <w:szCs w:val="28"/>
          <w:lang w:eastAsia="ar-SA"/>
        </w:rPr>
        <w:t>Оценка</w:t>
      </w:r>
      <w:r w:rsidR="003D6EA3" w:rsidRPr="00AD083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r w:rsidR="003D6EA3" w:rsidRPr="00AD0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____</w:t>
      </w:r>
      <w:r w:rsidRPr="00A5368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_________________________________</w:t>
      </w:r>
      <w:r w:rsidRPr="00A5368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Дата</w:t>
      </w:r>
      <w:r w:rsidR="003D6EA3" w:rsidRPr="00AD0838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  <w:r w:rsidRPr="00A5368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67787D" w:rsidRPr="00A5368E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ar-SA"/>
        </w:rPr>
        <w:t>______________</w:t>
      </w:r>
    </w:p>
    <w:p w:rsidR="007362E3" w:rsidRPr="00A5368E" w:rsidRDefault="007362E3" w:rsidP="007362E3">
      <w:pPr>
        <w:suppressAutoHyphens/>
        <w:rPr>
          <w:rFonts w:ascii="Times New Roman" w:eastAsia="Times New Roman" w:hAnsi="Times New Roman" w:cs="Times New Roman"/>
          <w:i/>
          <w:szCs w:val="20"/>
          <w:lang w:eastAsia="ar-SA"/>
        </w:rPr>
      </w:pPr>
    </w:p>
    <w:p w:rsidR="007362E3" w:rsidRPr="00A5368E" w:rsidRDefault="007362E3" w:rsidP="007362E3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4434D" w:rsidRPr="00A5368E" w:rsidRDefault="007362E3" w:rsidP="00D2730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5368E">
        <w:rPr>
          <w:rFonts w:ascii="Times New Roman" w:hAnsi="Times New Roman" w:cs="Times New Roman"/>
          <w:i/>
          <w:sz w:val="24"/>
          <w:szCs w:val="24"/>
        </w:rPr>
        <w:t>202</w:t>
      </w:r>
      <w:r w:rsidR="006C4B07" w:rsidRPr="00A5368E">
        <w:rPr>
          <w:rFonts w:ascii="Times New Roman" w:hAnsi="Times New Roman" w:cs="Times New Roman"/>
          <w:i/>
          <w:sz w:val="24"/>
          <w:szCs w:val="24"/>
        </w:rPr>
        <w:t>2</w:t>
      </w:r>
      <w:r w:rsidRPr="00A5368E">
        <w:rPr>
          <w:rFonts w:ascii="Times New Roman" w:hAnsi="Times New Roman" w:cs="Times New Roman"/>
          <w:i/>
          <w:sz w:val="24"/>
          <w:szCs w:val="24"/>
        </w:rPr>
        <w:t xml:space="preserve">   г.</w:t>
      </w:r>
    </w:p>
    <w:p w:rsidR="00C53A81" w:rsidRDefault="0085299F" w:rsidP="0085299F">
      <w:pPr>
        <w:tabs>
          <w:tab w:val="center" w:pos="4677"/>
          <w:tab w:val="right" w:pos="935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="0074434D" w:rsidRPr="00A5368E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</w:p>
    <w:p w:rsidR="007362E3" w:rsidRPr="00A5368E" w:rsidRDefault="0085299F" w:rsidP="0085299F">
      <w:pPr>
        <w:tabs>
          <w:tab w:val="center" w:pos="4677"/>
          <w:tab w:val="right" w:pos="9354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00B42" w:rsidRPr="00A5368E" w:rsidRDefault="007362E3" w:rsidP="00A00B4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sz w:val="28"/>
          <w:szCs w:val="28"/>
        </w:rPr>
        <w:t>Введени</w:t>
      </w:r>
      <w:r w:rsidR="00A00B42" w:rsidRPr="00A5368E">
        <w:rPr>
          <w:rFonts w:ascii="Times New Roman" w:eastAsia="Times New Roman" w:hAnsi="Times New Roman" w:cs="Times New Roman"/>
          <w:sz w:val="28"/>
          <w:szCs w:val="28"/>
        </w:rPr>
        <w:t>е</w:t>
      </w:r>
      <w:r w:rsidR="00E95BB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3</w:t>
      </w:r>
    </w:p>
    <w:p w:rsidR="00A00B42" w:rsidRPr="00E95BB1" w:rsidRDefault="00A00B42" w:rsidP="005B7175">
      <w:pPr>
        <w:pStyle w:val="a3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95BB1">
        <w:rPr>
          <w:rFonts w:ascii="Times New Roman" w:eastAsia="Times New Roman" w:hAnsi="Times New Roman" w:cs="Times New Roman"/>
          <w:sz w:val="28"/>
          <w:szCs w:val="28"/>
        </w:rPr>
        <w:t xml:space="preserve">Раскрытие </w:t>
      </w:r>
      <w:r w:rsidR="00E95BB1" w:rsidRPr="00E95BB1">
        <w:rPr>
          <w:rFonts w:ascii="Times New Roman" w:hAnsi="Times New Roman" w:cs="Times New Roman"/>
          <w:color w:val="000000"/>
          <w:sz w:val="28"/>
          <w:szCs w:val="28"/>
        </w:rPr>
        <w:t>понятия, цели и задачи самоконтроля</w:t>
      </w:r>
      <w:r w:rsidR="00E95BB1" w:rsidRPr="00E95BB1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E95BB1" w:rsidRPr="00E95BB1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E95BB1">
        <w:rPr>
          <w:rFonts w:ascii="Times New Roman" w:hAnsi="Times New Roman" w:cs="Times New Roman"/>
          <w:sz w:val="28"/>
          <w:szCs w:val="28"/>
        </w:rPr>
        <w:t>4</w:t>
      </w:r>
      <w:r w:rsidR="00E95BB1" w:rsidRPr="00E95BB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444581" w:rsidRPr="00A5368E" w:rsidRDefault="00D55FA3" w:rsidP="005B7175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Изучение научной деятельность в области самоконтроля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5</w:t>
      </w:r>
    </w:p>
    <w:p w:rsidR="005B7175" w:rsidRPr="00A5368E" w:rsidRDefault="005B7175" w:rsidP="005B7175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Влияние самоконтроля на упражнения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6</w:t>
      </w:r>
    </w:p>
    <w:p w:rsidR="00444581" w:rsidRPr="00A5368E" w:rsidRDefault="00D55FA3" w:rsidP="003E3D85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Черты самоконтроля и упражнени</w:t>
      </w:r>
      <w:r w:rsidR="005B7175" w:rsidRPr="00A5368E">
        <w:rPr>
          <w:rFonts w:ascii="Times New Roman" w:hAnsi="Times New Roman" w:cs="Times New Roman"/>
          <w:sz w:val="28"/>
          <w:szCs w:val="28"/>
        </w:rPr>
        <w:t>я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6</w:t>
      </w:r>
    </w:p>
    <w:p w:rsidR="00871B7D" w:rsidRDefault="00D55FA3" w:rsidP="00871B7D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Силовой самоконтроль и упражнения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D43C2">
        <w:rPr>
          <w:rFonts w:ascii="Times New Roman" w:hAnsi="Times New Roman" w:cs="Times New Roman"/>
          <w:sz w:val="28"/>
          <w:szCs w:val="28"/>
        </w:rPr>
        <w:t xml:space="preserve">                                      7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</w:p>
    <w:p w:rsidR="00871B7D" w:rsidRPr="00871B7D" w:rsidRDefault="00871B7D" w:rsidP="00871B7D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871B7D">
        <w:rPr>
          <w:rFonts w:ascii="Times New Roman" w:hAnsi="Times New Roman" w:cs="Times New Roman"/>
          <w:sz w:val="28"/>
          <w:szCs w:val="28"/>
        </w:rPr>
        <w:t>Альтернативные теории</w:t>
      </w:r>
      <w:r w:rsidR="000D43C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8</w:t>
      </w:r>
    </w:p>
    <w:p w:rsidR="0074434D" w:rsidRPr="00A5368E" w:rsidRDefault="001F5AF6" w:rsidP="005B7175">
      <w:pPr>
        <w:pStyle w:val="a3"/>
        <w:numPr>
          <w:ilvl w:val="0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Влияние упражнений на самоконтроль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225B06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74434D" w:rsidRPr="00A5368E" w:rsidRDefault="00444581" w:rsidP="005B7175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Хроническое влияние упражнений на самоконтроль</w:t>
      </w:r>
      <w:r w:rsidR="00E95BB1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225B06" w:rsidRPr="00225B06">
        <w:rPr>
          <w:rFonts w:ascii="Times New Roman" w:hAnsi="Times New Roman" w:cs="Times New Roman"/>
          <w:sz w:val="28"/>
          <w:szCs w:val="28"/>
        </w:rPr>
        <w:t xml:space="preserve"> </w:t>
      </w:r>
      <w:r w:rsidR="00E95BB1">
        <w:rPr>
          <w:rFonts w:ascii="Times New Roman" w:hAnsi="Times New Roman" w:cs="Times New Roman"/>
          <w:sz w:val="28"/>
          <w:szCs w:val="28"/>
        </w:rPr>
        <w:t xml:space="preserve"> </w:t>
      </w:r>
      <w:r w:rsidR="00225B06" w:rsidRPr="00225B06">
        <w:rPr>
          <w:rFonts w:ascii="Times New Roman" w:hAnsi="Times New Roman" w:cs="Times New Roman"/>
          <w:sz w:val="28"/>
          <w:szCs w:val="28"/>
        </w:rPr>
        <w:t>11</w:t>
      </w:r>
    </w:p>
    <w:p w:rsidR="007362E3" w:rsidRPr="00A5368E" w:rsidRDefault="00D55FA3" w:rsidP="005B7175">
      <w:pPr>
        <w:pStyle w:val="a3"/>
        <w:numPr>
          <w:ilvl w:val="1"/>
          <w:numId w:val="5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Острое влияние физических упражнений на самоконтроль</w:t>
      </w:r>
      <w:r w:rsidR="007362E3" w:rsidRPr="00A5368E">
        <w:rPr>
          <w:rFonts w:ascii="Times New Roman" w:eastAsia="Times New Roman" w:hAnsi="Times New Roman" w:cs="Times New Roman"/>
          <w:sz w:val="28"/>
          <w:szCs w:val="28"/>
        </w:rPr>
        <w:t xml:space="preserve">                   </w:t>
      </w:r>
      <w:r w:rsidR="00413A34">
        <w:rPr>
          <w:rFonts w:ascii="Times New Roman" w:eastAsia="Times New Roman" w:hAnsi="Times New Roman" w:cs="Times New Roman"/>
          <w:sz w:val="28"/>
          <w:szCs w:val="28"/>
        </w:rPr>
        <w:t>1</w:t>
      </w:r>
      <w:r w:rsidR="00225B06" w:rsidRPr="00225B06">
        <w:rPr>
          <w:rFonts w:ascii="Times New Roman" w:eastAsia="Times New Roman" w:hAnsi="Times New Roman" w:cs="Times New Roman"/>
          <w:sz w:val="28"/>
          <w:szCs w:val="28"/>
        </w:rPr>
        <w:t>2</w:t>
      </w:r>
      <w:r w:rsidR="007362E3" w:rsidRPr="00A5368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</w:t>
      </w:r>
    </w:p>
    <w:p w:rsidR="007362E3" w:rsidRPr="00AD0838" w:rsidRDefault="007362E3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sz w:val="28"/>
          <w:szCs w:val="28"/>
        </w:rPr>
        <w:t>Выводы</w:t>
      </w:r>
      <w:r w:rsidRPr="00A5368E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                      </w:t>
      </w:r>
      <w:r w:rsidR="00413A34">
        <w:rPr>
          <w:rFonts w:ascii="Times New Roman" w:eastAsia="Times New Roman" w:hAnsi="Times New Roman" w:cs="Times New Roman"/>
          <w:sz w:val="28"/>
          <w:szCs w:val="28"/>
        </w:rPr>
        <w:t xml:space="preserve">      1</w:t>
      </w:r>
      <w:r w:rsidR="00AD0838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6C4B07" w:rsidRPr="00AD0838" w:rsidRDefault="007362E3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sz w:val="28"/>
          <w:szCs w:val="28"/>
        </w:rPr>
        <w:t>Список литературы</w:t>
      </w:r>
      <w:r w:rsidR="00413A3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1</w:t>
      </w:r>
      <w:r w:rsidR="00AD0838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4A0CC5">
      <w:pPr>
        <w:spacing w:line="360" w:lineRule="auto"/>
        <w:ind w:left="-5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C4B07" w:rsidRPr="00A5368E" w:rsidRDefault="006C4B07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947B8" w:rsidRPr="00A5368E" w:rsidRDefault="00D947B8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27C62" w:rsidRPr="00A5368E" w:rsidRDefault="00027C62" w:rsidP="007362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16ECA" w:rsidRDefault="00D947B8" w:rsidP="00027C6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1E7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716ECA" w:rsidRPr="005D1E7E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ведение</w:t>
      </w:r>
    </w:p>
    <w:p w:rsidR="00A57A3B" w:rsidRPr="00A57A3B" w:rsidRDefault="00A57A3B" w:rsidP="00027C62">
      <w:pPr>
        <w:spacing w:line="360" w:lineRule="auto"/>
      </w:pPr>
    </w:p>
    <w:p w:rsidR="002A5280" w:rsidRDefault="005D1E7E" w:rsidP="002B10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1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Большое практическое значение для занимающихся физической культурой и спортом, имеет самоконтроль. Он дисциплинирует, прививает навыки самоанализа, делает более эффективной работу врача, тренера и преподавателя, положительно влияет на рост спортивных достижений. </w:t>
      </w:r>
    </w:p>
    <w:p w:rsidR="005D1E7E" w:rsidRPr="00104B89" w:rsidRDefault="00D46873" w:rsidP="002B103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более оптимального использования этого навыка – необходимо понимать и знать методики этого самого </w:t>
      </w:r>
      <w:r w:rsidR="00353FC3" w:rsidRPr="005D1E7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</w:t>
      </w:r>
      <w:r w:rsidR="00353F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я. </w:t>
      </w:r>
      <w:r w:rsid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же необходим и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сключить все условия</w:t>
      </w:r>
      <w:r w:rsid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 которых может иметь место отрицательное воздействие</w:t>
      </w:r>
      <w:r w:rsidR="00BF5D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занятий физическими упражнениями, спортом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Для этого и существуют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мероприятия контроля и самоконтроля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F3418" w:rsidRPr="009F341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самих занимающихся.</w:t>
      </w:r>
      <w:r w:rsidR="00104B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104B8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 </w:t>
      </w:r>
      <w:r w:rsidR="004C6908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AE700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</w:t>
      </w:r>
      <w:r w:rsidR="004C6908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дробнее </w:t>
      </w:r>
      <w:r w:rsidR="00104B89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 целях </w:t>
      </w:r>
      <w:r w:rsidR="00A57A3B" w:rsidRPr="00AE70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самоконтроля предлагаю поговорить чуть позже.</w:t>
      </w:r>
    </w:p>
    <w:p w:rsidR="00012C37" w:rsidRPr="00A5368E" w:rsidRDefault="00012C37" w:rsidP="002B1037">
      <w:pPr>
        <w:pStyle w:val="2"/>
        <w:tabs>
          <w:tab w:val="left" w:pos="864"/>
          <w:tab w:val="center" w:pos="4677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947B8" w:rsidRPr="00A5368E" w:rsidRDefault="00092CA5" w:rsidP="002B10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68E">
        <w:rPr>
          <w:rFonts w:ascii="Times New Roman" w:hAnsi="Times New Roman" w:cs="Times New Roman"/>
          <w:b/>
          <w:sz w:val="28"/>
          <w:szCs w:val="28"/>
        </w:rPr>
        <w:t>Цель реферата:</w:t>
      </w:r>
      <w:r w:rsidR="00856805" w:rsidRPr="00A536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2CA5" w:rsidRDefault="00D947B8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5D18AF"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ассмотреть и описать понятие самоконтроля, изучить </w:t>
      </w:r>
      <w:r w:rsidR="005D18AF" w:rsidRPr="00A5368E">
        <w:rPr>
          <w:rFonts w:ascii="Times New Roman" w:hAnsi="Times New Roman" w:cs="Times New Roman"/>
          <w:sz w:val="28"/>
          <w:szCs w:val="28"/>
        </w:rPr>
        <w:t>двунаправленн</w:t>
      </w:r>
      <w:r w:rsidR="00BF2F34" w:rsidRPr="00A5368E">
        <w:rPr>
          <w:rFonts w:ascii="Times New Roman" w:hAnsi="Times New Roman" w:cs="Times New Roman"/>
          <w:sz w:val="28"/>
          <w:szCs w:val="28"/>
        </w:rPr>
        <w:t>ый</w:t>
      </w:r>
      <w:r w:rsidR="005D18AF" w:rsidRPr="00A5368E">
        <w:rPr>
          <w:rFonts w:ascii="Times New Roman" w:hAnsi="Times New Roman" w:cs="Times New Roman"/>
          <w:sz w:val="28"/>
          <w:szCs w:val="28"/>
        </w:rPr>
        <w:t xml:space="preserve"> характер взаимосвязи между самоконтролем и физическими упражнениями</w:t>
      </w:r>
    </w:p>
    <w:p w:rsidR="00A57A3B" w:rsidRPr="00A5368E" w:rsidRDefault="00A57A3B" w:rsidP="002B1037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2CA5" w:rsidRPr="00A5368E" w:rsidRDefault="00092CA5" w:rsidP="002B10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368E">
        <w:rPr>
          <w:rFonts w:ascii="Times New Roman" w:hAnsi="Times New Roman" w:cs="Times New Roman"/>
          <w:b/>
          <w:sz w:val="28"/>
          <w:szCs w:val="28"/>
        </w:rPr>
        <w:t>Задачи</w:t>
      </w:r>
      <w:r w:rsidR="00D947B8" w:rsidRPr="00A5368E">
        <w:rPr>
          <w:rFonts w:ascii="Times New Roman" w:hAnsi="Times New Roman" w:cs="Times New Roman"/>
          <w:b/>
          <w:sz w:val="28"/>
          <w:szCs w:val="28"/>
        </w:rPr>
        <w:t xml:space="preserve"> реферата</w:t>
      </w:r>
      <w:r w:rsidRPr="00A5368E">
        <w:rPr>
          <w:rFonts w:ascii="Times New Roman" w:hAnsi="Times New Roman" w:cs="Times New Roman"/>
          <w:b/>
          <w:sz w:val="28"/>
          <w:szCs w:val="28"/>
        </w:rPr>
        <w:t>:</w:t>
      </w:r>
    </w:p>
    <w:p w:rsidR="00D366DC" w:rsidRPr="00A5368E" w:rsidRDefault="00D366DC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092CA5" w:rsidRPr="00A5368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аскрыть </w:t>
      </w:r>
      <w:r w:rsidR="00092CA5" w:rsidRPr="00A5368E">
        <w:rPr>
          <w:rFonts w:ascii="Times New Roman" w:eastAsia="Times New Roman" w:hAnsi="Times New Roman" w:cs="Times New Roman"/>
          <w:sz w:val="28"/>
          <w:szCs w:val="28"/>
        </w:rPr>
        <w:t xml:space="preserve">понятие, цели и задачи </w:t>
      </w:r>
      <w:r w:rsidRPr="00A5368E">
        <w:rPr>
          <w:rFonts w:ascii="Times New Roman" w:hAnsi="Times New Roman" w:cs="Times New Roman"/>
          <w:sz w:val="28"/>
          <w:szCs w:val="28"/>
        </w:rPr>
        <w:t>самоконтроля;</w:t>
      </w:r>
    </w:p>
    <w:p w:rsidR="00330A3C" w:rsidRPr="00A5368E" w:rsidRDefault="00B016F0" w:rsidP="002B1037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Изучить</w:t>
      </w:r>
      <w:r w:rsidR="00330A3C" w:rsidRPr="00A5368E">
        <w:rPr>
          <w:rFonts w:ascii="Times New Roman" w:hAnsi="Times New Roman" w:cs="Times New Roman"/>
          <w:sz w:val="28"/>
          <w:szCs w:val="28"/>
        </w:rPr>
        <w:t xml:space="preserve"> научной деятельность в области самоконтроля</w:t>
      </w:r>
      <w:r w:rsidR="00D95183" w:rsidRPr="00D95183">
        <w:rPr>
          <w:rFonts w:ascii="Times New Roman" w:hAnsi="Times New Roman" w:cs="Times New Roman"/>
          <w:sz w:val="28"/>
          <w:szCs w:val="28"/>
        </w:rPr>
        <w:t>;</w:t>
      </w:r>
    </w:p>
    <w:p w:rsidR="00092CA5" w:rsidRPr="00A5368E" w:rsidRDefault="00D366DC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Определить влияние самоконтроля </w:t>
      </w:r>
      <w:r w:rsidR="00443156" w:rsidRPr="00A5368E">
        <w:rPr>
          <w:rFonts w:ascii="Times New Roman" w:hAnsi="Times New Roman" w:cs="Times New Roman"/>
          <w:sz w:val="28"/>
          <w:szCs w:val="28"/>
        </w:rPr>
        <w:t>на упражнения</w:t>
      </w:r>
      <w:r w:rsidR="00092CA5" w:rsidRPr="00A5368E">
        <w:rPr>
          <w:rFonts w:ascii="Times New Roman" w:hAnsi="Times New Roman" w:cs="Times New Roman"/>
          <w:sz w:val="28"/>
          <w:szCs w:val="28"/>
        </w:rPr>
        <w:t>;</w:t>
      </w:r>
    </w:p>
    <w:p w:rsidR="006077A2" w:rsidRPr="00A5368E" w:rsidRDefault="00443156" w:rsidP="002B1037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Определить влияние упражнений на самоконтроль</w:t>
      </w:r>
      <w:r w:rsidR="00EA4F99" w:rsidRPr="00A5368E">
        <w:rPr>
          <w:rFonts w:ascii="Times New Roman" w:hAnsi="Times New Roman" w:cs="Times New Roman"/>
          <w:sz w:val="28"/>
          <w:szCs w:val="28"/>
        </w:rPr>
        <w:t xml:space="preserve"> и изучить его виды</w:t>
      </w:r>
      <w:r w:rsidR="00CC31EE">
        <w:rPr>
          <w:rFonts w:ascii="Times New Roman" w:hAnsi="Times New Roman" w:cs="Times New Roman"/>
          <w:sz w:val="28"/>
          <w:szCs w:val="28"/>
        </w:rPr>
        <w:t>.</w:t>
      </w:r>
    </w:p>
    <w:p w:rsidR="00B016F0" w:rsidRPr="00A5368E" w:rsidRDefault="00B016F0" w:rsidP="00027C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D5B33" w:rsidRPr="00A5368E" w:rsidRDefault="004D5B33" w:rsidP="00027C6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03127" w:rsidRPr="00A5368E" w:rsidRDefault="00C03127" w:rsidP="00027C6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03127" w:rsidRPr="00A5368E" w:rsidRDefault="00C03127" w:rsidP="00027C62">
      <w:pPr>
        <w:spacing w:line="360" w:lineRule="auto"/>
        <w:rPr>
          <w:rFonts w:ascii="Times New Roman" w:hAnsi="Times New Roman" w:cs="Times New Roman"/>
        </w:rPr>
      </w:pPr>
    </w:p>
    <w:p w:rsidR="00C03127" w:rsidRPr="00A5368E" w:rsidRDefault="00C03127" w:rsidP="00027C62">
      <w:pPr>
        <w:spacing w:line="360" w:lineRule="auto"/>
        <w:rPr>
          <w:rFonts w:ascii="Times New Roman" w:hAnsi="Times New Roman" w:cs="Times New Roman"/>
        </w:rPr>
      </w:pPr>
    </w:p>
    <w:p w:rsidR="00D55FA3" w:rsidRDefault="00B016F0" w:rsidP="00027C62">
      <w:pPr>
        <w:pStyle w:val="2"/>
        <w:numPr>
          <w:ilvl w:val="1"/>
          <w:numId w:val="7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ГЛАВА 1. Понятие</w:t>
      </w:r>
      <w:r w:rsidR="004D5B33" w:rsidRPr="00A536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, цели и задачи самоконтроля</w:t>
      </w:r>
    </w:p>
    <w:p w:rsidR="00A57A3B" w:rsidRPr="00A57A3B" w:rsidRDefault="00A57A3B" w:rsidP="00027C62">
      <w:pPr>
        <w:spacing w:line="360" w:lineRule="auto"/>
      </w:pPr>
    </w:p>
    <w:p w:rsidR="00D366DC" w:rsidRPr="00A5368E" w:rsidRDefault="00D366DC" w:rsidP="002B103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Самоконтроль — это умственная способность человека изменять, видоизменять или подавлять свои импульсы, желания и привычные реакции. В этом реферате я хотел бы рассказать про двунаправленный характер взаимосвязи между самоконтролем и физическими упражнениями. Грубо говоря, чем выше ваш уровень самоконтроля, тем выше эффективность упражнений или действий. В то время как истощение </w:t>
      </w:r>
      <w:r w:rsidRPr="00A5368E">
        <w:rPr>
          <w:rFonts w:ascii="Times New Roman" w:hAnsi="Times New Roman" w:cs="Times New Roman"/>
          <w:color w:val="000000" w:themeColor="text1"/>
          <w:sz w:val="28"/>
          <w:szCs w:val="28"/>
        </w:rPr>
        <w:t>самоконтроля,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снижает производительность и настойчивость при выполнении последующих упражнений, требующих самоконтроля.</w:t>
      </w:r>
      <w:r w:rsidR="00FE527B"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A5368E">
        <w:rPr>
          <w:rFonts w:ascii="Times New Roman" w:hAnsi="Times New Roman" w:cs="Times New Roman"/>
          <w:sz w:val="28"/>
          <w:szCs w:val="28"/>
        </w:rPr>
        <w:t>, было доказано, что интенсивные упражнения улучшают последующий самоконтроль, особенно когда упражнения средней интенсивности и требуют некоторой степени когнитивной активности.</w:t>
      </w:r>
    </w:p>
    <w:p w:rsidR="00027C62" w:rsidRDefault="00D366DC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Исполнительные функции относятся к когнитивным процессам, участвующим в координации и контроле целенаправленного поведения [1]. Исполнительная функция имеет решающее значение для достижения каких-либо</w:t>
      </w:r>
      <w:r w:rsidR="006E3894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результатов, академической успеваемости у молодых людей</w:t>
      </w:r>
      <w:r w:rsidR="006E3894">
        <w:rPr>
          <w:rFonts w:ascii="Times New Roman" w:hAnsi="Times New Roman" w:cs="Times New Roman"/>
          <w:sz w:val="28"/>
          <w:szCs w:val="28"/>
        </w:rPr>
        <w:t xml:space="preserve"> и </w:t>
      </w:r>
      <w:r w:rsidRPr="00A5368E">
        <w:rPr>
          <w:rFonts w:ascii="Times New Roman" w:hAnsi="Times New Roman" w:cs="Times New Roman"/>
          <w:sz w:val="28"/>
          <w:szCs w:val="28"/>
        </w:rPr>
        <w:t xml:space="preserve">производительности на рабочем месте у </w:t>
      </w:r>
      <w:r w:rsidR="004B6F4F" w:rsidRPr="00A5368E">
        <w:rPr>
          <w:rFonts w:ascii="Times New Roman" w:hAnsi="Times New Roman" w:cs="Times New Roman"/>
          <w:sz w:val="28"/>
          <w:szCs w:val="28"/>
        </w:rPr>
        <w:t>взрослых</w:t>
      </w:r>
      <w:r w:rsidRPr="00A5368E">
        <w:rPr>
          <w:rFonts w:ascii="Times New Roman" w:hAnsi="Times New Roman" w:cs="Times New Roman"/>
          <w:sz w:val="28"/>
          <w:szCs w:val="28"/>
        </w:rPr>
        <w:t>. Исполнительная функция состоит из трех основных областей: рабочая память, тормозящий контроль и когнитивная гибкость</w:t>
      </w:r>
      <w:r w:rsidR="00013E2C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2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Тормозящий контроль является ключевым компонентом исполнительной функции и определяется как способность человека подавлять поведенческие реакции на стимулы, чтобы выбрать более подходящее поведение, совместимое с достижением </w:t>
      </w:r>
      <w:r w:rsidR="00C52600">
        <w:rPr>
          <w:rFonts w:ascii="Times New Roman" w:hAnsi="Times New Roman" w:cs="Times New Roman"/>
          <w:sz w:val="28"/>
          <w:szCs w:val="28"/>
        </w:rPr>
        <w:t>его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целей. Такой конфликт субъективно вызывает отвращение и может привести к тому, что люди будут подавлять один набор реакций и заменять их вторым набором. Самоконтроль применяется, когда человек предпочитает сдерживать свои непосредственные желания и заменять их поведением, которое соответствует </w:t>
      </w:r>
      <w:r w:rsidR="00BA522B" w:rsidRPr="00C52600">
        <w:rPr>
          <w:rFonts w:ascii="Times New Roman" w:hAnsi="Times New Roman" w:cs="Times New Roman"/>
          <w:sz w:val="28"/>
          <w:szCs w:val="28"/>
        </w:rPr>
        <w:t>его</w:t>
      </w:r>
      <w:r w:rsidRPr="00A5368E">
        <w:rPr>
          <w:rFonts w:ascii="Times New Roman" w:hAnsi="Times New Roman" w:cs="Times New Roman"/>
          <w:sz w:val="28"/>
          <w:szCs w:val="28"/>
        </w:rPr>
        <w:t xml:space="preserve"> долгосрочным целям. </w:t>
      </w:r>
    </w:p>
    <w:p w:rsidR="00027C62" w:rsidRDefault="00027C62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C62" w:rsidRPr="00A5368E" w:rsidRDefault="00027C62" w:rsidP="00E859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B204A" w:rsidRDefault="00664591" w:rsidP="00060E8A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2. </w:t>
      </w:r>
      <w:r w:rsidR="00BB204A" w:rsidRPr="00A5368E">
        <w:rPr>
          <w:rFonts w:ascii="Times New Roman" w:hAnsi="Times New Roman" w:cs="Times New Roman"/>
          <w:b/>
          <w:bCs/>
          <w:sz w:val="28"/>
          <w:szCs w:val="28"/>
        </w:rPr>
        <w:t>Научная деятельность в области самоконтроля</w:t>
      </w:r>
    </w:p>
    <w:p w:rsidR="00027C62" w:rsidRPr="00A5368E" w:rsidRDefault="00027C62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Ограничение работы по изучению самоконтроля (особенно в отношении упражнений) заключается в том, что существует ограниченное количество поведенческих тестов</w:t>
      </w:r>
      <w:r w:rsidR="00756DBB">
        <w:rPr>
          <w:rFonts w:ascii="Times New Roman" w:hAnsi="Times New Roman" w:cs="Times New Roman"/>
          <w:sz w:val="28"/>
          <w:szCs w:val="28"/>
        </w:rPr>
        <w:t xml:space="preserve">. А </w:t>
      </w:r>
      <w:r w:rsidR="00756DBB" w:rsidRPr="00A5368E">
        <w:rPr>
          <w:rFonts w:ascii="Times New Roman" w:hAnsi="Times New Roman" w:cs="Times New Roman"/>
          <w:sz w:val="28"/>
          <w:szCs w:val="28"/>
        </w:rPr>
        <w:t>следовательно,</w:t>
      </w:r>
      <w:r w:rsidR="00756DBB">
        <w:rPr>
          <w:rFonts w:ascii="Times New Roman" w:hAnsi="Times New Roman" w:cs="Times New Roman"/>
          <w:sz w:val="28"/>
          <w:szCs w:val="28"/>
        </w:rPr>
        <w:t xml:space="preserve"> присутствует </w:t>
      </w:r>
      <w:r w:rsidR="00756DBB" w:rsidRPr="00A5368E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="00756DBB" w:rsidRPr="001705C8">
        <w:rPr>
          <w:rFonts w:ascii="Times New Roman" w:hAnsi="Times New Roman" w:cs="Times New Roman"/>
          <w:sz w:val="28"/>
          <w:szCs w:val="28"/>
        </w:rPr>
        <w:t>либо</w:t>
      </w:r>
      <w:r w:rsidR="00756DBB" w:rsidRPr="00A5368E">
        <w:rPr>
          <w:rFonts w:ascii="Times New Roman" w:hAnsi="Times New Roman" w:cs="Times New Roman"/>
          <w:sz w:val="28"/>
          <w:szCs w:val="28"/>
        </w:rPr>
        <w:t xml:space="preserve"> от когнитивных задач, </w:t>
      </w:r>
      <w:r w:rsidRPr="00A5368E">
        <w:rPr>
          <w:rFonts w:ascii="Times New Roman" w:hAnsi="Times New Roman" w:cs="Times New Roman"/>
          <w:sz w:val="28"/>
          <w:szCs w:val="28"/>
        </w:rPr>
        <w:t>нацеленных на тормозящий контроль</w:t>
      </w:r>
      <w:r w:rsidR="001705C8">
        <w:rPr>
          <w:rFonts w:ascii="Times New Roman" w:hAnsi="Times New Roman" w:cs="Times New Roman"/>
          <w:sz w:val="28"/>
          <w:szCs w:val="28"/>
        </w:rPr>
        <w:t xml:space="preserve">, </w:t>
      </w:r>
      <w:r w:rsidRPr="00A5368E">
        <w:rPr>
          <w:rFonts w:ascii="Times New Roman" w:hAnsi="Times New Roman" w:cs="Times New Roman"/>
          <w:sz w:val="28"/>
          <w:szCs w:val="28"/>
        </w:rPr>
        <w:t>как суррогатный маркер самоконтроля (например, тест Струпа [</w:t>
      </w:r>
      <w:r w:rsidR="00FE527B">
        <w:rPr>
          <w:rFonts w:ascii="Times New Roman" w:hAnsi="Times New Roman" w:cs="Times New Roman"/>
          <w:sz w:val="28"/>
          <w:szCs w:val="28"/>
        </w:rPr>
        <w:t>3</w:t>
      </w:r>
      <w:r w:rsidRPr="00A5368E">
        <w:rPr>
          <w:rFonts w:ascii="Times New Roman" w:hAnsi="Times New Roman" w:cs="Times New Roman"/>
          <w:sz w:val="28"/>
          <w:szCs w:val="28"/>
        </w:rPr>
        <w:t xml:space="preserve">]), </w:t>
      </w:r>
      <w:r w:rsidR="00756DBB">
        <w:rPr>
          <w:rFonts w:ascii="Times New Roman" w:hAnsi="Times New Roman" w:cs="Times New Roman"/>
          <w:sz w:val="28"/>
          <w:szCs w:val="28"/>
        </w:rPr>
        <w:t xml:space="preserve">либо от </w:t>
      </w:r>
      <w:r w:rsidR="00756DBB" w:rsidRPr="00A5368E">
        <w:rPr>
          <w:rFonts w:ascii="Times New Roman" w:hAnsi="Times New Roman" w:cs="Times New Roman"/>
          <w:sz w:val="28"/>
          <w:szCs w:val="28"/>
        </w:rPr>
        <w:t>подход</w:t>
      </w:r>
      <w:r w:rsidR="00756DBB">
        <w:rPr>
          <w:rFonts w:ascii="Times New Roman" w:hAnsi="Times New Roman" w:cs="Times New Roman"/>
          <w:sz w:val="28"/>
          <w:szCs w:val="28"/>
        </w:rPr>
        <w:t>ов</w:t>
      </w:r>
      <w:r w:rsidR="00756DBB" w:rsidRPr="00A5368E">
        <w:rPr>
          <w:rFonts w:ascii="Times New Roman" w:hAnsi="Times New Roman" w:cs="Times New Roman"/>
          <w:sz w:val="28"/>
          <w:szCs w:val="28"/>
        </w:rPr>
        <w:t xml:space="preserve"> с самостоятельным </w:t>
      </w:r>
      <w:r w:rsidR="00756DBB" w:rsidRPr="00013E2C">
        <w:rPr>
          <w:rFonts w:ascii="Times New Roman" w:hAnsi="Times New Roman" w:cs="Times New Roman"/>
          <w:sz w:val="28"/>
          <w:szCs w:val="28"/>
        </w:rPr>
        <w:t>опросом</w:t>
      </w:r>
      <w:r w:rsidRPr="00013E2C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Тем не менее, </w:t>
      </w:r>
      <w:r w:rsidR="007D6318" w:rsidRPr="00A5368E">
        <w:rPr>
          <w:rFonts w:ascii="Times New Roman" w:hAnsi="Times New Roman" w:cs="Times New Roman"/>
          <w:sz w:val="28"/>
          <w:szCs w:val="28"/>
        </w:rPr>
        <w:t xml:space="preserve">появляется </w:t>
      </w:r>
      <w:r w:rsidR="00B41A35" w:rsidRPr="00A5368E">
        <w:rPr>
          <w:rFonts w:ascii="Times New Roman" w:hAnsi="Times New Roman" w:cs="Times New Roman"/>
          <w:sz w:val="28"/>
          <w:szCs w:val="28"/>
        </w:rPr>
        <w:t xml:space="preserve">всё больше </w:t>
      </w:r>
      <w:r w:rsidR="007D6318" w:rsidRPr="00A5368E">
        <w:rPr>
          <w:rFonts w:ascii="Times New Roman" w:hAnsi="Times New Roman" w:cs="Times New Roman"/>
          <w:sz w:val="28"/>
          <w:szCs w:val="28"/>
        </w:rPr>
        <w:t>работ,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7D6318" w:rsidRPr="00A5368E">
        <w:rPr>
          <w:rFonts w:ascii="Times New Roman" w:hAnsi="Times New Roman" w:cs="Times New Roman"/>
          <w:sz w:val="28"/>
          <w:szCs w:val="28"/>
        </w:rPr>
        <w:t>исследующие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области мозга, которые участвуют в самоконтроле. Полный обзор нейробиологии, лежащей в основе самоконтроля, выходит за рамки </w:t>
      </w:r>
      <w:r w:rsidR="00612F0C" w:rsidRPr="00A5368E">
        <w:rPr>
          <w:rFonts w:ascii="Times New Roman" w:hAnsi="Times New Roman" w:cs="Times New Roman"/>
          <w:sz w:val="28"/>
          <w:szCs w:val="28"/>
        </w:rPr>
        <w:t xml:space="preserve">данного реферата, но </w:t>
      </w:r>
      <w:r w:rsidRPr="00A5368E">
        <w:rPr>
          <w:rFonts w:ascii="Times New Roman" w:hAnsi="Times New Roman" w:cs="Times New Roman"/>
          <w:sz w:val="28"/>
          <w:szCs w:val="28"/>
        </w:rPr>
        <w:t xml:space="preserve">заинтересованный </w:t>
      </w:r>
      <w:r w:rsidR="00612F0C" w:rsidRPr="00A5368E">
        <w:rPr>
          <w:rFonts w:ascii="Times New Roman" w:hAnsi="Times New Roman" w:cs="Times New Roman"/>
          <w:sz w:val="28"/>
          <w:szCs w:val="28"/>
        </w:rPr>
        <w:t>слушатель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может обратиться к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Heatherton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Wagner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A5368E">
        <w:rPr>
          <w:rFonts w:ascii="Times New Roman" w:hAnsi="Times New Roman" w:cs="Times New Roman"/>
          <w:sz w:val="28"/>
          <w:szCs w:val="28"/>
        </w:rPr>
        <w:t>] за более подробным обзором. Однако, вкратце, успешный самоконтроль зависит от префронтальной коры, демонстрирующей нисходящий контроль над другими подкорковыми областями, например, участвующими в эмоциях и вознаграждении 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В последние годы возрос интерес к взаимосвязи между физическими упражнениями и самоконтролем: исследователи из области социальной психологии в первую очередь изучают влияние самоконтроля на приверженность упражнениям и их производительность, </w:t>
      </w:r>
      <w:r w:rsidR="00A4745D" w:rsidRPr="00A5368E">
        <w:rPr>
          <w:rFonts w:ascii="Times New Roman" w:hAnsi="Times New Roman" w:cs="Times New Roman"/>
          <w:sz w:val="28"/>
          <w:szCs w:val="28"/>
        </w:rPr>
        <w:t>в то время как исследователи из когнитивной психологии</w:t>
      </w:r>
      <w:r w:rsidR="00A4745D">
        <w:rPr>
          <w:rFonts w:ascii="Times New Roman" w:hAnsi="Times New Roman" w:cs="Times New Roman"/>
          <w:sz w:val="28"/>
          <w:szCs w:val="28"/>
        </w:rPr>
        <w:t xml:space="preserve"> </w:t>
      </w:r>
      <w:r w:rsidR="00A4745D" w:rsidRPr="00A5368E">
        <w:rPr>
          <w:rFonts w:ascii="Times New Roman" w:hAnsi="Times New Roman" w:cs="Times New Roman"/>
          <w:sz w:val="28"/>
          <w:szCs w:val="28"/>
        </w:rPr>
        <w:t>и</w:t>
      </w:r>
      <w:r w:rsidR="00A4745D">
        <w:rPr>
          <w:rFonts w:ascii="Times New Roman" w:hAnsi="Times New Roman" w:cs="Times New Roman"/>
          <w:sz w:val="28"/>
          <w:szCs w:val="28"/>
        </w:rPr>
        <w:t>зучают</w:t>
      </w:r>
      <w:r w:rsidR="00A4745D" w:rsidRPr="00A5368E">
        <w:rPr>
          <w:rFonts w:ascii="Times New Roman" w:hAnsi="Times New Roman" w:cs="Times New Roman"/>
          <w:sz w:val="28"/>
          <w:szCs w:val="28"/>
        </w:rPr>
        <w:t xml:space="preserve"> влияние упражнений на самоконтроль</w:t>
      </w:r>
      <w:r w:rsidR="00A4745D">
        <w:rPr>
          <w:rFonts w:ascii="Times New Roman" w:hAnsi="Times New Roman" w:cs="Times New Roman"/>
          <w:sz w:val="28"/>
          <w:szCs w:val="28"/>
        </w:rPr>
        <w:t xml:space="preserve">, </w:t>
      </w:r>
      <w:r w:rsidR="00A4745D" w:rsidRPr="00A5368E">
        <w:rPr>
          <w:rFonts w:ascii="Times New Roman" w:hAnsi="Times New Roman" w:cs="Times New Roman"/>
          <w:sz w:val="28"/>
          <w:szCs w:val="28"/>
        </w:rPr>
        <w:t xml:space="preserve">как </w:t>
      </w:r>
      <w:r w:rsidR="00A4745D">
        <w:rPr>
          <w:rFonts w:ascii="Times New Roman" w:hAnsi="Times New Roman" w:cs="Times New Roman"/>
          <w:sz w:val="28"/>
          <w:szCs w:val="28"/>
        </w:rPr>
        <w:t xml:space="preserve">на </w:t>
      </w:r>
      <w:r w:rsidR="00A4745D" w:rsidRPr="00A5368E">
        <w:rPr>
          <w:rFonts w:ascii="Times New Roman" w:hAnsi="Times New Roman" w:cs="Times New Roman"/>
          <w:sz w:val="28"/>
          <w:szCs w:val="28"/>
        </w:rPr>
        <w:t>компонент исполнительной функции</w:t>
      </w:r>
      <w:r w:rsidR="00A4745D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</w:t>
      </w:r>
      <w:r w:rsidR="00BB204A" w:rsidRPr="00A5368E">
        <w:rPr>
          <w:rFonts w:ascii="Times New Roman" w:hAnsi="Times New Roman" w:cs="Times New Roman"/>
          <w:sz w:val="28"/>
          <w:szCs w:val="28"/>
        </w:rPr>
        <w:t>К сожалению, э</w:t>
      </w:r>
      <w:r w:rsidRPr="00A5368E">
        <w:rPr>
          <w:rFonts w:ascii="Times New Roman" w:hAnsi="Times New Roman" w:cs="Times New Roman"/>
          <w:sz w:val="28"/>
          <w:szCs w:val="28"/>
        </w:rPr>
        <w:t>ти связанные области исследований редко пересекаются, в то время как каждая дисциплина может учиться друг у друга</w:t>
      </w:r>
      <w:r w:rsidR="008A4174">
        <w:rPr>
          <w:rFonts w:ascii="Times New Roman" w:hAnsi="Times New Roman" w:cs="Times New Roman"/>
          <w:sz w:val="28"/>
          <w:szCs w:val="28"/>
        </w:rPr>
        <w:t>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Таким образом, целью этого </w:t>
      </w:r>
      <w:r w:rsidR="009D603D" w:rsidRPr="00A5368E">
        <w:rPr>
          <w:rFonts w:ascii="Times New Roman" w:hAnsi="Times New Roman" w:cs="Times New Roman"/>
          <w:sz w:val="28"/>
          <w:szCs w:val="28"/>
        </w:rPr>
        <w:t>реферата</w:t>
      </w:r>
      <w:r w:rsidRPr="00A5368E">
        <w:rPr>
          <w:rFonts w:ascii="Times New Roman" w:hAnsi="Times New Roman" w:cs="Times New Roman"/>
          <w:sz w:val="28"/>
          <w:szCs w:val="28"/>
        </w:rPr>
        <w:t xml:space="preserve"> является обсуждение </w:t>
      </w:r>
      <w:r w:rsidRPr="004C55F4">
        <w:rPr>
          <w:rFonts w:ascii="Times New Roman" w:hAnsi="Times New Roman" w:cs="Times New Roman"/>
          <w:sz w:val="28"/>
          <w:szCs w:val="28"/>
        </w:rPr>
        <w:t>двунаправленного характера взаимосвязи между самоконтролем и упражнениями и предоставление рекомендаций для будущих исследований по интеграции этих концепций.</w:t>
      </w:r>
    </w:p>
    <w:p w:rsidR="00C03127" w:rsidRDefault="00C03127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B1037" w:rsidRDefault="002B1037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A3435" w:rsidRDefault="008A3435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A3435" w:rsidRPr="00A5368E" w:rsidRDefault="008A3435" w:rsidP="00027C6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64591" w:rsidRDefault="00664591" w:rsidP="00060E8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Влияние самоконтроля на упражнения</w:t>
      </w:r>
    </w:p>
    <w:p w:rsidR="005C6D78" w:rsidRPr="00A5368E" w:rsidRDefault="005C6D78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2153" w:rsidRPr="00A5368E" w:rsidRDefault="00315FDC" w:rsidP="002B10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3.1.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Черты самоконтроля и упражнений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Диспозиционный (чертовой) самоконтроль определяется как общая способность изменять свои реакции для достижения желаемого состояния или результата, которые иначе не возникли бы естественным образом [</w:t>
      </w:r>
      <w:r w:rsidR="00FE527B">
        <w:rPr>
          <w:rFonts w:ascii="Times New Roman" w:hAnsi="Times New Roman" w:cs="Times New Roman"/>
          <w:sz w:val="28"/>
          <w:szCs w:val="28"/>
        </w:rPr>
        <w:t>6</w:t>
      </w:r>
      <w:r w:rsidRPr="00A5368E">
        <w:rPr>
          <w:rFonts w:ascii="Times New Roman" w:hAnsi="Times New Roman" w:cs="Times New Roman"/>
          <w:sz w:val="28"/>
          <w:szCs w:val="28"/>
        </w:rPr>
        <w:t>]. В целом способность к самоконтролю считается особо устойчивой индивидуальной характеристикой, связанной с огромным количеством моделей поведения. Люди с высоким самоконтролем способны лучше контролировать свои мысли, регулировать свои эмоции и сдерживать свои импульсы по сравнению с людьми с низким самоконтролем. Они также имеют лучшее психологическое благополучие, имеют более высокий уровень достижений и производительности и лучшие межличностные отношения. Высокий уровень самоконтроля имеет отношение почти ко всем формам поведения, которые способствуют успешной и здоровой жизни.</w:t>
      </w:r>
    </w:p>
    <w:p w:rsidR="00382153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Обсужденные выше эмпирические данные подтверждают положительную связь между самоконтролем и широким спектром поведения, которая также применялась для выполнения упражнений и приверженности </w:t>
      </w:r>
      <w:r w:rsidRPr="00013E2C">
        <w:rPr>
          <w:rFonts w:ascii="Times New Roman" w:hAnsi="Times New Roman" w:cs="Times New Roman"/>
          <w:sz w:val="28"/>
          <w:szCs w:val="28"/>
        </w:rPr>
        <w:t>[</w:t>
      </w:r>
      <w:r w:rsidR="00C42D91">
        <w:rPr>
          <w:rFonts w:ascii="Times New Roman" w:hAnsi="Times New Roman" w:cs="Times New Roman"/>
          <w:sz w:val="28"/>
          <w:szCs w:val="28"/>
        </w:rPr>
        <w:t>7</w:t>
      </w:r>
      <w:r w:rsidRPr="00013E2C">
        <w:rPr>
          <w:rFonts w:ascii="Times New Roman" w:hAnsi="Times New Roman" w:cs="Times New Roman"/>
          <w:sz w:val="28"/>
          <w:szCs w:val="28"/>
        </w:rPr>
        <w:t xml:space="preserve">]. </w:t>
      </w:r>
      <w:r w:rsidRPr="00A5368E">
        <w:rPr>
          <w:rFonts w:ascii="Times New Roman" w:hAnsi="Times New Roman" w:cs="Times New Roman"/>
          <w:sz w:val="28"/>
          <w:szCs w:val="28"/>
        </w:rPr>
        <w:t xml:space="preserve">Например, предвидение и разработка планов по преодолению физических барьеров, составление планов и графиков упражнений и управление болью и дискомфортом, связанными с упражнениями, являются важными факторами, определяющими приверженность упражнениям. Люди с высоким самоконтролем чаще демонстрируют такое поведение и, соответственно, с большей вероятностью будут придерживаться программ упражнений, чем люди с низким самоконтролем. Участники с высоким уровнем самоконтроля тратили больше времени на упражнения и потеряли больше веса (после учета исходных различий) в течение 12-недельной программы по снижению веса. Кроме того, люди, которым не хватает самоконтроля, могут принимать </w:t>
      </w:r>
      <w:r w:rsidR="00813020" w:rsidRPr="00A5368E">
        <w:rPr>
          <w:rFonts w:ascii="Times New Roman" w:hAnsi="Times New Roman" w:cs="Times New Roman"/>
          <w:sz w:val="28"/>
          <w:szCs w:val="28"/>
        </w:rPr>
        <w:t>нерациональные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решения</w:t>
      </w:r>
      <w:r w:rsidR="00D7493D">
        <w:rPr>
          <w:rFonts w:ascii="Times New Roman" w:hAnsi="Times New Roman" w:cs="Times New Roman"/>
          <w:sz w:val="28"/>
          <w:szCs w:val="28"/>
        </w:rPr>
        <w:t xml:space="preserve">. </w:t>
      </w:r>
      <w:r w:rsidRPr="00A5368E">
        <w:rPr>
          <w:rFonts w:ascii="Times New Roman" w:hAnsi="Times New Roman" w:cs="Times New Roman"/>
          <w:sz w:val="28"/>
          <w:szCs w:val="28"/>
        </w:rPr>
        <w:t xml:space="preserve">Например, занятость на работе и нехватка времени могут стать препятствием для поддержания физически активного образа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 xml:space="preserve">жизни и могут поставить под угрозу способность занимающегося самостоятельно регулировать свое поведение при выполнении упражнений. Поэтому самоконтроль важен для обеспечения последовательного </w:t>
      </w:r>
      <w:r w:rsidR="00813020" w:rsidRPr="00A5368E">
        <w:rPr>
          <w:rFonts w:ascii="Times New Roman" w:hAnsi="Times New Roman" w:cs="Times New Roman"/>
          <w:sz w:val="28"/>
          <w:szCs w:val="28"/>
        </w:rPr>
        <w:t>выполнения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813020" w:rsidRPr="00A5368E">
        <w:rPr>
          <w:rFonts w:ascii="Times New Roman" w:hAnsi="Times New Roman" w:cs="Times New Roman"/>
          <w:sz w:val="28"/>
          <w:szCs w:val="28"/>
        </w:rPr>
        <w:t>упражнений</w:t>
      </w:r>
      <w:r w:rsidRPr="00A5368E">
        <w:rPr>
          <w:rFonts w:ascii="Times New Roman" w:hAnsi="Times New Roman" w:cs="Times New Roman"/>
          <w:sz w:val="28"/>
          <w:szCs w:val="28"/>
        </w:rPr>
        <w:t xml:space="preserve"> для достижения целей, поставленных личностью в стрессовых ситуациях. В конечном счете, самоконтроль является важным фактором участия в упражнениях и приверженности им.</w:t>
      </w:r>
    </w:p>
    <w:p w:rsidR="00027C62" w:rsidRPr="00A5368E" w:rsidRDefault="00027C62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3.2.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A07B06" w:rsidRPr="00A5368E">
        <w:rPr>
          <w:rFonts w:ascii="Times New Roman" w:hAnsi="Times New Roman" w:cs="Times New Roman"/>
          <w:sz w:val="28"/>
          <w:szCs w:val="28"/>
        </w:rPr>
        <w:t xml:space="preserve">Силовой </w:t>
      </w:r>
      <w:r w:rsidR="00382153" w:rsidRPr="00A5368E">
        <w:rPr>
          <w:rFonts w:ascii="Times New Roman" w:hAnsi="Times New Roman" w:cs="Times New Roman"/>
          <w:sz w:val="28"/>
          <w:szCs w:val="28"/>
        </w:rPr>
        <w:t>самоконтроль и упражнения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В дополнение к личностному подходу </w:t>
      </w:r>
      <w:r w:rsidR="008A3435" w:rsidRPr="008A3435">
        <w:rPr>
          <w:rFonts w:ascii="Times New Roman" w:hAnsi="Times New Roman" w:cs="Times New Roman"/>
          <w:sz w:val="28"/>
          <w:szCs w:val="28"/>
        </w:rPr>
        <w:t>в</w:t>
      </w:r>
      <w:r w:rsidRPr="008A3435">
        <w:rPr>
          <w:rFonts w:ascii="Times New Roman" w:hAnsi="Times New Roman" w:cs="Times New Roman"/>
          <w:sz w:val="28"/>
          <w:szCs w:val="28"/>
        </w:rPr>
        <w:t xml:space="preserve"> самоконтрол</w:t>
      </w:r>
      <w:r w:rsidR="008A3435" w:rsidRPr="008A3435">
        <w:rPr>
          <w:rFonts w:ascii="Times New Roman" w:hAnsi="Times New Roman" w:cs="Times New Roman"/>
          <w:sz w:val="28"/>
          <w:szCs w:val="28"/>
        </w:rPr>
        <w:t>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 более позднем подходе подчеркивалось, что проявление самоконтроля в одной задаче ухудшает выполнение последующих, якобы не связанных между собой задач, требующих самоконтроля. Эта идея лежит в основе силовой модели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8</w:t>
      </w:r>
      <w:r w:rsidRPr="00A5368E">
        <w:rPr>
          <w:rFonts w:ascii="Times New Roman" w:hAnsi="Times New Roman" w:cs="Times New Roman"/>
          <w:sz w:val="28"/>
          <w:szCs w:val="28"/>
        </w:rPr>
        <w:t>]. Согласно этой теории, выполнение задач, требующих самоконтроля, черпает энергию из общего ресурса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Этот ресурс ограничен и расходуется по мере использования</w:t>
      </w:r>
      <w:r w:rsidR="002568B1">
        <w:rPr>
          <w:rFonts w:ascii="Times New Roman" w:hAnsi="Times New Roman" w:cs="Times New Roman"/>
          <w:sz w:val="28"/>
          <w:szCs w:val="28"/>
        </w:rPr>
        <w:t>. С</w:t>
      </w:r>
      <w:r w:rsidRPr="00A5368E">
        <w:rPr>
          <w:rFonts w:ascii="Times New Roman" w:hAnsi="Times New Roman" w:cs="Times New Roman"/>
          <w:sz w:val="28"/>
          <w:szCs w:val="28"/>
        </w:rPr>
        <w:t xml:space="preserve">ледовательно, со временем он может истощиться </w:t>
      </w:r>
      <w:r w:rsidRPr="0092792E">
        <w:rPr>
          <w:rFonts w:ascii="Times New Roman" w:hAnsi="Times New Roman" w:cs="Times New Roman"/>
          <w:sz w:val="28"/>
          <w:szCs w:val="28"/>
        </w:rPr>
        <w:t>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92792E">
        <w:rPr>
          <w:rFonts w:ascii="Times New Roman" w:hAnsi="Times New Roman" w:cs="Times New Roman"/>
          <w:sz w:val="28"/>
          <w:szCs w:val="28"/>
        </w:rPr>
        <w:t>].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Соответственно, после первоначальных актов усиленного контроля способность человека осуществлять дальнейший самоконтроль истощается, что приводит к снижению результативности последующих актов самоконтроля. Состояние истощения ресурсов самоконтроля было названо «истощением эго»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Как правило, для доказательства эффекта истощения эго использовалась парадигма последовательных задач [</w:t>
      </w:r>
      <w:r w:rsidR="001D1690">
        <w:rPr>
          <w:rFonts w:ascii="Times New Roman" w:hAnsi="Times New Roman" w:cs="Times New Roman"/>
          <w:sz w:val="28"/>
          <w:szCs w:val="28"/>
        </w:rPr>
        <w:t>8</w:t>
      </w:r>
      <w:r w:rsidRPr="00A5368E">
        <w:rPr>
          <w:rFonts w:ascii="Times New Roman" w:hAnsi="Times New Roman" w:cs="Times New Roman"/>
          <w:sz w:val="28"/>
          <w:szCs w:val="28"/>
        </w:rPr>
        <w:t>]. В этих исследованиях участник</w:t>
      </w:r>
      <w:r w:rsidR="003A7A87" w:rsidRPr="00013B17">
        <w:rPr>
          <w:rFonts w:ascii="Times New Roman" w:hAnsi="Times New Roman" w:cs="Times New Roman"/>
          <w:sz w:val="28"/>
          <w:szCs w:val="28"/>
        </w:rPr>
        <w:t>ов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случайным образом распределяют в экспериментальное состояние (самоконтроль), при котором обе задачи требуют самоконтроля, или в контрольное состояние (не самоконтроль), при котором только вторая задача требует самоконтроля</w:t>
      </w:r>
      <w:r w:rsidRPr="003C4D5A">
        <w:rPr>
          <w:rFonts w:ascii="Times New Roman" w:hAnsi="Times New Roman" w:cs="Times New Roman"/>
          <w:sz w:val="28"/>
          <w:szCs w:val="28"/>
        </w:rPr>
        <w:t xml:space="preserve">, а первая задача не требует или </w:t>
      </w:r>
      <w:r w:rsidR="00C17F10" w:rsidRPr="003C4D5A">
        <w:rPr>
          <w:rFonts w:ascii="Times New Roman" w:hAnsi="Times New Roman" w:cs="Times New Roman"/>
          <w:sz w:val="28"/>
          <w:szCs w:val="28"/>
        </w:rPr>
        <w:t xml:space="preserve">требует, но </w:t>
      </w:r>
      <w:r w:rsidRPr="003C4D5A">
        <w:rPr>
          <w:rFonts w:ascii="Times New Roman" w:hAnsi="Times New Roman" w:cs="Times New Roman"/>
          <w:sz w:val="28"/>
          <w:szCs w:val="28"/>
        </w:rPr>
        <w:t>очень небольшого самоконтроля</w:t>
      </w:r>
      <w:r w:rsidRPr="00A5368E">
        <w:rPr>
          <w:rFonts w:ascii="Times New Roman" w:hAnsi="Times New Roman" w:cs="Times New Roman"/>
          <w:sz w:val="28"/>
          <w:szCs w:val="28"/>
        </w:rPr>
        <w:t xml:space="preserve"> [</w:t>
      </w:r>
      <w:r w:rsidR="001D1690">
        <w:rPr>
          <w:rFonts w:ascii="Times New Roman" w:hAnsi="Times New Roman" w:cs="Times New Roman"/>
          <w:sz w:val="28"/>
          <w:szCs w:val="28"/>
        </w:rPr>
        <w:t>9</w:t>
      </w:r>
      <w:r w:rsidRPr="00A5368E">
        <w:rPr>
          <w:rFonts w:ascii="Times New Roman" w:hAnsi="Times New Roman" w:cs="Times New Roman"/>
          <w:sz w:val="28"/>
          <w:szCs w:val="28"/>
        </w:rPr>
        <w:t>]. Метаанализ 198 исследований показал, что в условиях, когда самоконтроль истощается во время выполнения первой задачи (по сравнению с отсутствием или ограниченным истощением самоконтроля), самоконтроль снижается во время выполнения второй задачи.</w:t>
      </w:r>
    </w:p>
    <w:p w:rsidR="00382153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lastRenderedPageBreak/>
        <w:t>Несмотря на популярность и поддержку силовой модели, она столкнулась с некоторыми серьезными проблемами. Повторение в нескольких лабораториях не смогло подтвердить гипотетическое снижение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10</w:t>
      </w:r>
      <w:r w:rsidRPr="00A5368E">
        <w:rPr>
          <w:rFonts w:ascii="Times New Roman" w:hAnsi="Times New Roman" w:cs="Times New Roman"/>
          <w:sz w:val="28"/>
          <w:szCs w:val="28"/>
        </w:rPr>
        <w:t>], что привело к многочисленным комментариям, анализам и дебатам [</w:t>
      </w:r>
      <w:r w:rsidR="001D1690">
        <w:rPr>
          <w:rFonts w:ascii="Times New Roman" w:hAnsi="Times New Roman" w:cs="Times New Roman"/>
          <w:sz w:val="28"/>
          <w:szCs w:val="28"/>
        </w:rPr>
        <w:t>11</w:t>
      </w:r>
      <w:r w:rsidR="006077A2" w:rsidRPr="00A5368E">
        <w:rPr>
          <w:rFonts w:ascii="Times New Roman" w:hAnsi="Times New Roman" w:cs="Times New Roman"/>
          <w:sz w:val="28"/>
          <w:szCs w:val="28"/>
        </w:rPr>
        <w:t>].</w:t>
      </w:r>
      <w:r w:rsidR="002D4737" w:rsidRPr="00A5368E">
        <w:rPr>
          <w:rFonts w:ascii="Times New Roman" w:hAnsi="Times New Roman" w:cs="Times New Roman"/>
          <w:sz w:val="28"/>
          <w:szCs w:val="28"/>
        </w:rPr>
        <w:t xml:space="preserve"> Так же</w:t>
      </w:r>
      <w:r w:rsidRPr="00A5368E">
        <w:rPr>
          <w:rFonts w:ascii="Times New Roman" w:hAnsi="Times New Roman" w:cs="Times New Roman"/>
          <w:sz w:val="28"/>
          <w:szCs w:val="28"/>
        </w:rPr>
        <w:t xml:space="preserve">, идентификация ресурса, который истощается, остается неуловимой. </w:t>
      </w:r>
      <w:r w:rsidR="00C17F10">
        <w:rPr>
          <w:rFonts w:ascii="Times New Roman" w:hAnsi="Times New Roman" w:cs="Times New Roman"/>
          <w:sz w:val="28"/>
          <w:szCs w:val="28"/>
        </w:rPr>
        <w:t xml:space="preserve">В </w:t>
      </w:r>
      <w:r w:rsidRPr="00A5368E">
        <w:rPr>
          <w:rFonts w:ascii="Times New Roman" w:hAnsi="Times New Roman" w:cs="Times New Roman"/>
          <w:sz w:val="28"/>
          <w:szCs w:val="28"/>
        </w:rPr>
        <w:t>качестве ресурса-кандидата</w:t>
      </w:r>
      <w:r w:rsidR="00C17F10">
        <w:rPr>
          <w:rFonts w:ascii="Times New Roman" w:hAnsi="Times New Roman" w:cs="Times New Roman"/>
          <w:sz w:val="28"/>
          <w:szCs w:val="28"/>
        </w:rPr>
        <w:t xml:space="preserve"> </w:t>
      </w:r>
      <w:r w:rsidR="00C17F10" w:rsidRPr="00A5368E">
        <w:rPr>
          <w:rFonts w:ascii="Times New Roman" w:hAnsi="Times New Roman" w:cs="Times New Roman"/>
          <w:sz w:val="28"/>
          <w:szCs w:val="28"/>
        </w:rPr>
        <w:t xml:space="preserve">была предложена </w:t>
      </w:r>
      <w:r w:rsidR="00C17F10">
        <w:rPr>
          <w:rFonts w:ascii="Times New Roman" w:hAnsi="Times New Roman" w:cs="Times New Roman"/>
          <w:sz w:val="28"/>
          <w:szCs w:val="28"/>
        </w:rPr>
        <w:t>г</w:t>
      </w:r>
      <w:r w:rsidR="00C17F10" w:rsidRPr="00A5368E">
        <w:rPr>
          <w:rFonts w:ascii="Times New Roman" w:hAnsi="Times New Roman" w:cs="Times New Roman"/>
          <w:sz w:val="28"/>
          <w:szCs w:val="28"/>
        </w:rPr>
        <w:t>люкоза</w:t>
      </w:r>
      <w:r w:rsidR="00C17F10">
        <w:rPr>
          <w:rFonts w:ascii="Times New Roman" w:hAnsi="Times New Roman" w:cs="Times New Roman"/>
          <w:sz w:val="28"/>
          <w:szCs w:val="28"/>
        </w:rPr>
        <w:t>. 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первоначальных исследованиях сообщалось, что выполнение задачи, требующей самоконтроля, приводило к снижению концентрации глюкозы в крови, что приводило к снижению производительности при последующих измерениях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12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Было </w:t>
      </w:r>
      <w:r w:rsidR="000300BB" w:rsidRPr="00A5368E">
        <w:rPr>
          <w:rFonts w:ascii="Times New Roman" w:hAnsi="Times New Roman" w:cs="Times New Roman"/>
          <w:sz w:val="28"/>
          <w:szCs w:val="28"/>
        </w:rPr>
        <w:t>доказано</w:t>
      </w:r>
      <w:r w:rsidRPr="00A5368E">
        <w:rPr>
          <w:rFonts w:ascii="Times New Roman" w:hAnsi="Times New Roman" w:cs="Times New Roman"/>
          <w:sz w:val="28"/>
          <w:szCs w:val="28"/>
        </w:rPr>
        <w:t xml:space="preserve">, что </w:t>
      </w:r>
      <w:r w:rsidR="000300BB" w:rsidRPr="00A5368E">
        <w:rPr>
          <w:rFonts w:ascii="Times New Roman" w:hAnsi="Times New Roman" w:cs="Times New Roman"/>
          <w:sz w:val="28"/>
          <w:szCs w:val="28"/>
        </w:rPr>
        <w:t>глюкоза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восстанавливает работоспособность при выполнении когнитивных задач, требующих самоконтроля [</w:t>
      </w:r>
      <w:r w:rsidR="001D1690">
        <w:rPr>
          <w:rFonts w:ascii="Times New Roman" w:hAnsi="Times New Roman" w:cs="Times New Roman"/>
          <w:sz w:val="28"/>
          <w:szCs w:val="28"/>
        </w:rPr>
        <w:t>12</w:t>
      </w:r>
      <w:r w:rsidRPr="00A5368E">
        <w:rPr>
          <w:rFonts w:ascii="Times New Roman" w:hAnsi="Times New Roman" w:cs="Times New Roman"/>
          <w:sz w:val="28"/>
          <w:szCs w:val="28"/>
        </w:rPr>
        <w:t>]. Однако недавние исследования не смогли воспроизвести эти эффекты [</w:t>
      </w:r>
      <w:r w:rsidR="001D1690">
        <w:rPr>
          <w:rFonts w:ascii="Times New Roman" w:hAnsi="Times New Roman" w:cs="Times New Roman"/>
          <w:sz w:val="28"/>
          <w:szCs w:val="28"/>
        </w:rPr>
        <w:t>13</w:t>
      </w:r>
      <w:r w:rsidRPr="00A5368E">
        <w:rPr>
          <w:rFonts w:ascii="Times New Roman" w:hAnsi="Times New Roman" w:cs="Times New Roman"/>
          <w:sz w:val="28"/>
          <w:szCs w:val="28"/>
        </w:rPr>
        <w:t>]. Например, в исследованиях упражнений потребление напитка на основе глюкозы не уменьшало влияние истощения самоконтроля на последующую выносливость. В сочетании с другими направлениями критики</w:t>
      </w:r>
      <w:r w:rsidR="0092792E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кажется маловероятным, что глюкоза является центральным ресурсом, лежащим в основе самоконтроля.</w:t>
      </w:r>
    </w:p>
    <w:p w:rsidR="00871B7D" w:rsidRDefault="00871B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1B7D" w:rsidRPr="00A5368E" w:rsidRDefault="00871B7D" w:rsidP="00871B7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1B7D">
        <w:rPr>
          <w:rFonts w:ascii="Times New Roman" w:hAnsi="Times New Roman" w:cs="Times New Roman"/>
          <w:b/>
          <w:bCs/>
          <w:sz w:val="28"/>
          <w:szCs w:val="28"/>
        </w:rPr>
        <w:t>3.3</w:t>
      </w:r>
      <w:r>
        <w:rPr>
          <w:rFonts w:ascii="Times New Roman" w:hAnsi="Times New Roman" w:cs="Times New Roman"/>
          <w:sz w:val="28"/>
          <w:szCs w:val="28"/>
        </w:rPr>
        <w:t xml:space="preserve"> Альтернативные теории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Учитывая проблемы, связанные с популярной моделью ресурсов, были предложены альтернативные объяснения того, почему самоконтроль снижается после предшествующего напряжения. Альтернативной точкой зрения является модель самоконтроля со смещением приоритетов, которая сосредоточена на процессах мотивации и внимания [</w:t>
      </w:r>
      <w:r w:rsidR="001D1690">
        <w:rPr>
          <w:rFonts w:ascii="Times New Roman" w:hAnsi="Times New Roman" w:cs="Times New Roman"/>
          <w:sz w:val="28"/>
          <w:szCs w:val="28"/>
        </w:rPr>
        <w:t>14</w:t>
      </w:r>
      <w:r w:rsidRPr="00A5368E">
        <w:rPr>
          <w:rFonts w:ascii="Times New Roman" w:hAnsi="Times New Roman" w:cs="Times New Roman"/>
          <w:sz w:val="28"/>
          <w:szCs w:val="28"/>
        </w:rPr>
        <w:t>]. Согласно этой модели, процесс субъективной «оценки» приводит к снижению самоконтроля, в результате чего происходят изменения в дистальных и проксимальных оценках выбора [</w:t>
      </w:r>
      <w:r w:rsidR="001D1690">
        <w:rPr>
          <w:rFonts w:ascii="Times New Roman" w:hAnsi="Times New Roman" w:cs="Times New Roman"/>
          <w:sz w:val="28"/>
          <w:szCs w:val="28"/>
        </w:rPr>
        <w:t>15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То есть после использования самоконтроля ценность проявления дальнейшего самоконтроля уменьшается, а ценность уступки соблазнительному </w:t>
      </w:r>
      <w:r w:rsidR="00A07B06" w:rsidRPr="00A5368E">
        <w:rPr>
          <w:rFonts w:ascii="Times New Roman" w:hAnsi="Times New Roman" w:cs="Times New Roman"/>
          <w:sz w:val="28"/>
          <w:szCs w:val="28"/>
        </w:rPr>
        <w:t xml:space="preserve">желанию нарушить режим </w:t>
      </w:r>
      <w:r w:rsidRPr="00A5368E">
        <w:rPr>
          <w:rFonts w:ascii="Times New Roman" w:hAnsi="Times New Roman" w:cs="Times New Roman"/>
          <w:sz w:val="28"/>
          <w:szCs w:val="28"/>
        </w:rPr>
        <w:t xml:space="preserve">возрастает. В конечном счете, самоконтроль представляет собой решение приложить усилия, чтобы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 xml:space="preserve">противостоять заманчивой цели в </w:t>
      </w:r>
      <w:r w:rsidRPr="00AA7C8D">
        <w:rPr>
          <w:rFonts w:ascii="Times New Roman" w:hAnsi="Times New Roman" w:cs="Times New Roman"/>
          <w:sz w:val="28"/>
          <w:szCs w:val="28"/>
        </w:rPr>
        <w:t>пользу отдаленной</w:t>
      </w:r>
      <w:r w:rsidRPr="00A5368E">
        <w:rPr>
          <w:rFonts w:ascii="Times New Roman" w:hAnsi="Times New Roman" w:cs="Times New Roman"/>
          <w:sz w:val="28"/>
          <w:szCs w:val="28"/>
        </w:rPr>
        <w:t xml:space="preserve"> цели. На этот процесс оценки может влиять ряд мотивационных факторов. Например, ближайший выбор обычно приносит больше удовлетворения и удовольствия по сравнению с отдаленными целями. Однако отдаленные цели, которые являются автономными (т. е. свободно выбранными и имеющими личное значение), менее подвержены влиянию ближайших искушений, воспринимаются как более легкие для достижения и менее утомительны, по сравнению с несогласованными целями. 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Независимо от различных объяснений, существуют убедительные доказательства того, что выполнение последующих упражнений снижается после первоначального задания, требующего самоконтроля. Например, рекреационно активные участники, подвергшиеся манипуляции с истощением самоконтроля, генерировали более низкие уровни работы во время 10</w:t>
      </w:r>
      <w:r w:rsidR="00C17F10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 xml:space="preserve">минутного задания на велосипеде и планировали прилагать меньше усилий во время предстоящей тренировки по сравнению с участниками контрольной группы. Кроме того, выполнение ряда задач на самоконтроль (например, подавление эмоций во время огорчающего фильма, обратный счет от 1000, кратный семи, выполнение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неконгруэнтной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задачи Струпа) привело к снижению последующей производительности во время </w:t>
      </w:r>
      <w:r w:rsidRPr="003C22BA">
        <w:rPr>
          <w:rFonts w:ascii="Times New Roman" w:hAnsi="Times New Roman" w:cs="Times New Roman"/>
          <w:sz w:val="28"/>
          <w:szCs w:val="28"/>
        </w:rPr>
        <w:t>отжимани</w:t>
      </w:r>
      <w:r w:rsidR="00CC2831" w:rsidRPr="003C22BA">
        <w:rPr>
          <w:rFonts w:ascii="Times New Roman" w:hAnsi="Times New Roman" w:cs="Times New Roman"/>
          <w:sz w:val="28"/>
          <w:szCs w:val="28"/>
        </w:rPr>
        <w:t>й</w:t>
      </w:r>
      <w:r w:rsidRPr="003C22BA">
        <w:rPr>
          <w:rFonts w:ascii="Times New Roman" w:hAnsi="Times New Roman" w:cs="Times New Roman"/>
          <w:sz w:val="28"/>
          <w:szCs w:val="28"/>
        </w:rPr>
        <w:t>, езд</w:t>
      </w:r>
      <w:r w:rsidR="00CC2831" w:rsidRPr="003C22BA">
        <w:rPr>
          <w:rFonts w:ascii="Times New Roman" w:hAnsi="Times New Roman" w:cs="Times New Roman"/>
          <w:sz w:val="28"/>
          <w:szCs w:val="28"/>
        </w:rPr>
        <w:t>ы</w:t>
      </w:r>
      <w:r w:rsidRPr="003C22BA">
        <w:rPr>
          <w:rFonts w:ascii="Times New Roman" w:hAnsi="Times New Roman" w:cs="Times New Roman"/>
          <w:sz w:val="28"/>
          <w:szCs w:val="28"/>
        </w:rPr>
        <w:t xml:space="preserve"> на велосипеде, настойчивост</w:t>
      </w:r>
      <w:r w:rsidR="00CC2831" w:rsidRPr="003C22BA">
        <w:rPr>
          <w:rFonts w:ascii="Times New Roman" w:hAnsi="Times New Roman" w:cs="Times New Roman"/>
          <w:sz w:val="28"/>
          <w:szCs w:val="28"/>
        </w:rPr>
        <w:t>и</w:t>
      </w:r>
      <w:r w:rsidRPr="003C22BA">
        <w:rPr>
          <w:rFonts w:ascii="Times New Roman" w:hAnsi="Times New Roman" w:cs="Times New Roman"/>
          <w:sz w:val="28"/>
          <w:szCs w:val="28"/>
        </w:rPr>
        <w:t xml:space="preserve"> в приседании у стены и выносливост</w:t>
      </w:r>
      <w:r w:rsidR="00CC2831" w:rsidRPr="003C22BA">
        <w:rPr>
          <w:rFonts w:ascii="Times New Roman" w:hAnsi="Times New Roman" w:cs="Times New Roman"/>
          <w:sz w:val="28"/>
          <w:szCs w:val="28"/>
        </w:rPr>
        <w:t>и</w:t>
      </w:r>
      <w:r w:rsidRPr="00A5368E">
        <w:rPr>
          <w:rFonts w:ascii="Times New Roman" w:hAnsi="Times New Roman" w:cs="Times New Roman"/>
          <w:sz w:val="28"/>
          <w:szCs w:val="28"/>
        </w:rPr>
        <w:t xml:space="preserve"> хвата руками</w:t>
      </w:r>
      <w:r w:rsidRPr="00013E2C">
        <w:rPr>
          <w:rFonts w:ascii="Times New Roman" w:hAnsi="Times New Roman" w:cs="Times New Roman"/>
          <w:sz w:val="28"/>
          <w:szCs w:val="28"/>
        </w:rPr>
        <w:t>.</w:t>
      </w:r>
    </w:p>
    <w:p w:rsidR="00382153" w:rsidRPr="00A5368E" w:rsidRDefault="00382153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43156" w:rsidRDefault="00443156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C62" w:rsidRDefault="00027C62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7C62" w:rsidRDefault="00027C62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Default="0096752E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Default="0096752E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Default="0096752E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6752E" w:rsidRPr="00A5368E" w:rsidRDefault="0096752E" w:rsidP="00027C6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16B3C" w:rsidRDefault="0022477D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ГЛАВА 4. </w:t>
      </w:r>
      <w:r w:rsidR="00F16B3C" w:rsidRPr="00A5368E">
        <w:rPr>
          <w:rFonts w:ascii="Times New Roman" w:hAnsi="Times New Roman" w:cs="Times New Roman"/>
          <w:b/>
          <w:bCs/>
          <w:sz w:val="28"/>
          <w:szCs w:val="28"/>
        </w:rPr>
        <w:t>Влияние упражнений на самоконтроль</w:t>
      </w:r>
    </w:p>
    <w:p w:rsidR="005C6D78" w:rsidRPr="00A5368E" w:rsidRDefault="005C6D78" w:rsidP="00027C6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Из </w:t>
      </w:r>
      <w:r w:rsidR="00C17F10">
        <w:rPr>
          <w:rFonts w:ascii="Times New Roman" w:hAnsi="Times New Roman" w:cs="Times New Roman"/>
          <w:sz w:val="28"/>
          <w:szCs w:val="28"/>
        </w:rPr>
        <w:t xml:space="preserve">ранее сказанного </w:t>
      </w:r>
      <w:r w:rsidRPr="00A5368E">
        <w:rPr>
          <w:rFonts w:ascii="Times New Roman" w:hAnsi="Times New Roman" w:cs="Times New Roman"/>
          <w:sz w:val="28"/>
          <w:szCs w:val="28"/>
        </w:rPr>
        <w:t xml:space="preserve">ясно, что самоконтроль влияет на приверженность к выполнению упражнений в хронических условиях, </w:t>
      </w:r>
      <w:r w:rsidRPr="003C22BA">
        <w:rPr>
          <w:rFonts w:ascii="Times New Roman" w:hAnsi="Times New Roman" w:cs="Times New Roman"/>
          <w:sz w:val="28"/>
          <w:szCs w:val="28"/>
        </w:rPr>
        <w:t>а также на выполнение упражнений и настойчивость, когда он истощается в острых условиях</w:t>
      </w:r>
      <w:r w:rsidRPr="00A5368E">
        <w:rPr>
          <w:rFonts w:ascii="Times New Roman" w:hAnsi="Times New Roman" w:cs="Times New Roman"/>
          <w:sz w:val="28"/>
          <w:szCs w:val="28"/>
        </w:rPr>
        <w:t>. Второй аспект двунаправленной связи между самоконтролем и упражнениями — это эффект, который выполнение упражнений оказывает на самоконтроль. Как упоминалось ранее, самоконтроль</w:t>
      </w:r>
      <w:r w:rsidR="00E1756F">
        <w:rPr>
          <w:rFonts w:ascii="Times New Roman" w:hAnsi="Times New Roman" w:cs="Times New Roman"/>
          <w:sz w:val="28"/>
          <w:szCs w:val="28"/>
        </w:rPr>
        <w:t xml:space="preserve"> –</w:t>
      </w:r>
      <w:r w:rsidRPr="00A5368E">
        <w:rPr>
          <w:rFonts w:ascii="Times New Roman" w:hAnsi="Times New Roman" w:cs="Times New Roman"/>
          <w:sz w:val="28"/>
          <w:szCs w:val="28"/>
        </w:rPr>
        <w:t xml:space="preserve"> ключевой</w:t>
      </w:r>
      <w:r w:rsidR="00E1756F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 xml:space="preserve">аспект тормозящего контроля, является одним из трех основных </w:t>
      </w:r>
      <w:r w:rsidR="00E1756F">
        <w:rPr>
          <w:rFonts w:ascii="Times New Roman" w:hAnsi="Times New Roman" w:cs="Times New Roman"/>
          <w:sz w:val="28"/>
          <w:szCs w:val="28"/>
        </w:rPr>
        <w:t>подвидов</w:t>
      </w:r>
      <w:r w:rsidRPr="00A5368E">
        <w:rPr>
          <w:rFonts w:ascii="Times New Roman" w:hAnsi="Times New Roman" w:cs="Times New Roman"/>
          <w:sz w:val="28"/>
          <w:szCs w:val="28"/>
        </w:rPr>
        <w:t xml:space="preserve"> исполнительной функции. Учитывая решающую роль, которую исполнительная функция должна играть в определении успеваемости у молодых людей, производительности на рабочем месте у взрослых, спортивных результатов и поддержании способности выполнять повседневные действия у пожилых людей, неудивительно, что это одна из наиболее часто измеряемых когнитивных областей в литературе по познавательным упражнениям [</w:t>
      </w:r>
      <w:r w:rsidR="00FE527B">
        <w:rPr>
          <w:rFonts w:ascii="Times New Roman" w:hAnsi="Times New Roman" w:cs="Times New Roman"/>
          <w:sz w:val="28"/>
          <w:szCs w:val="28"/>
        </w:rPr>
        <w:t>5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В этом разделе </w:t>
      </w:r>
      <w:r w:rsidR="000016F3">
        <w:rPr>
          <w:rFonts w:ascii="Times New Roman" w:hAnsi="Times New Roman" w:cs="Times New Roman"/>
          <w:sz w:val="28"/>
          <w:szCs w:val="28"/>
        </w:rPr>
        <w:t xml:space="preserve">реферата </w:t>
      </w:r>
      <w:r w:rsidRPr="00A5368E">
        <w:rPr>
          <w:rFonts w:ascii="Times New Roman" w:hAnsi="Times New Roman" w:cs="Times New Roman"/>
          <w:sz w:val="28"/>
          <w:szCs w:val="28"/>
        </w:rPr>
        <w:t>основное внимание будет уделено как острому, так и хроническому влиянию физических упражнений на самоконтроль, ключевой компонент исполнительной функции.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Прежде чем изучать литературу, важно рассмотреть, как оценивается самоконтроль в литературе по познанию упражнений. Наиболее распространенным тестом, используемым для оценки самоконтроля, является тест Струпа [</w:t>
      </w:r>
      <w:r w:rsidR="00FE527B">
        <w:rPr>
          <w:rFonts w:ascii="Times New Roman" w:hAnsi="Times New Roman" w:cs="Times New Roman"/>
          <w:sz w:val="28"/>
          <w:szCs w:val="28"/>
        </w:rPr>
        <w:t>3</w:t>
      </w:r>
      <w:r w:rsidRPr="00A5368E">
        <w:rPr>
          <w:rFonts w:ascii="Times New Roman" w:hAnsi="Times New Roman" w:cs="Times New Roman"/>
          <w:sz w:val="28"/>
          <w:szCs w:val="28"/>
        </w:rPr>
        <w:t>] и, в частности, цветовая интерференция (обычно называемая «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неконгруэнтным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» или «сложным» уровнем). В этом случае </w:t>
      </w:r>
      <w:r w:rsidR="00A373F8" w:rsidRPr="00A5368E">
        <w:rPr>
          <w:rFonts w:ascii="Times New Roman" w:hAnsi="Times New Roman" w:cs="Times New Roman"/>
          <w:sz w:val="28"/>
          <w:szCs w:val="28"/>
        </w:rPr>
        <w:t>участник должен использовать самоконтроль, чтобы подавить естественную реакцию ответа</w:t>
      </w:r>
      <w:r w:rsidR="00A373F8">
        <w:rPr>
          <w:rFonts w:ascii="Times New Roman" w:hAnsi="Times New Roman" w:cs="Times New Roman"/>
          <w:sz w:val="28"/>
          <w:szCs w:val="28"/>
        </w:rPr>
        <w:t xml:space="preserve">. Он должен </w:t>
      </w:r>
      <w:r w:rsidR="00A373F8" w:rsidRPr="00A5368E">
        <w:rPr>
          <w:rFonts w:ascii="Times New Roman" w:hAnsi="Times New Roman" w:cs="Times New Roman"/>
          <w:sz w:val="28"/>
          <w:szCs w:val="28"/>
        </w:rPr>
        <w:t xml:space="preserve">выбрав цвет шрифта, которым написано слово. </w:t>
      </w:r>
      <w:r w:rsidRPr="00A5368E">
        <w:rPr>
          <w:rFonts w:ascii="Times New Roman" w:hAnsi="Times New Roman" w:cs="Times New Roman"/>
          <w:sz w:val="28"/>
          <w:szCs w:val="28"/>
        </w:rPr>
        <w:t xml:space="preserve">Например, если слово «красный» было написано зелеными чернилами, правильный ответ будет зеленым. Данные исследований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нейровизуализации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 подтверждают, что уровень цветовой интерференции задачи Струпа требует активации префронтальной коры [</w:t>
      </w:r>
      <w:r w:rsidR="001D1690">
        <w:rPr>
          <w:rFonts w:ascii="Times New Roman" w:hAnsi="Times New Roman" w:cs="Times New Roman"/>
          <w:sz w:val="28"/>
          <w:szCs w:val="28"/>
        </w:rPr>
        <w:t>16</w:t>
      </w:r>
      <w:r w:rsidRPr="00A5368E">
        <w:rPr>
          <w:rFonts w:ascii="Times New Roman" w:hAnsi="Times New Roman" w:cs="Times New Roman"/>
          <w:sz w:val="28"/>
          <w:szCs w:val="28"/>
        </w:rPr>
        <w:t xml:space="preserve">], которая, как обсуждалось ранее, является ключевой областью мозга, участвующей в самоконтроле </w:t>
      </w:r>
      <w:r w:rsidRPr="008A4174">
        <w:rPr>
          <w:rFonts w:ascii="Times New Roman" w:hAnsi="Times New Roman" w:cs="Times New Roman"/>
          <w:sz w:val="28"/>
          <w:szCs w:val="28"/>
        </w:rPr>
        <w:t>[</w:t>
      </w:r>
      <w:r w:rsidR="00FE527B">
        <w:rPr>
          <w:rFonts w:ascii="Times New Roman" w:hAnsi="Times New Roman" w:cs="Times New Roman"/>
          <w:sz w:val="28"/>
          <w:szCs w:val="28"/>
        </w:rPr>
        <w:t>4</w:t>
      </w:r>
      <w:r w:rsidRPr="008A4174">
        <w:rPr>
          <w:rFonts w:ascii="Times New Roman" w:hAnsi="Times New Roman" w:cs="Times New Roman"/>
          <w:sz w:val="28"/>
          <w:szCs w:val="28"/>
        </w:rPr>
        <w:t>].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Следует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>отметить, что при использовании теста Струпа как время отклика, так и точность должны регистрироваться как переменные результата, чтобы гарантировать, что любое изменение одного результата нельзя объяснить компенсационным изменением другого (т. е. соотношением скорости и точности).</w:t>
      </w:r>
      <w:r w:rsidR="002215E6">
        <w:rPr>
          <w:rFonts w:ascii="Times New Roman" w:hAnsi="Times New Roman" w:cs="Times New Roman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sz w:val="28"/>
          <w:szCs w:val="28"/>
        </w:rPr>
        <w:t>Интересно, что тест Струпа также является наиболее используемы</w:t>
      </w:r>
      <w:r w:rsidR="002215E6">
        <w:rPr>
          <w:rFonts w:ascii="Times New Roman" w:hAnsi="Times New Roman" w:cs="Times New Roman"/>
          <w:sz w:val="28"/>
          <w:szCs w:val="28"/>
        </w:rPr>
        <w:t>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2215E6">
        <w:rPr>
          <w:rFonts w:ascii="Times New Roman" w:hAnsi="Times New Roman" w:cs="Times New Roman"/>
          <w:sz w:val="28"/>
          <w:szCs w:val="28"/>
        </w:rPr>
        <w:t>ом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оценки и истощения самоконтроля в упомянутых выше исследованиях, учитывающий влияние острого истощения самоконтроля на выполнение упражнений.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4.1.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Хроническое влияние упражнений на самоконтроль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При изучении хронического воздействия физических упражнений на самоконтроль большая часть данных носит перекрестный характер и рассматривает взаимосвязь между физической подготовкой (чаще всего </w:t>
      </w:r>
      <w:proofErr w:type="spellStart"/>
      <w:r w:rsidRPr="00A5368E">
        <w:rPr>
          <w:rFonts w:ascii="Times New Roman" w:hAnsi="Times New Roman" w:cs="Times New Roman"/>
          <w:sz w:val="28"/>
          <w:szCs w:val="28"/>
        </w:rPr>
        <w:t>кардиореспираторной</w:t>
      </w:r>
      <w:proofErr w:type="spellEnd"/>
      <w:r w:rsidRPr="00A5368E">
        <w:rPr>
          <w:rFonts w:ascii="Times New Roman" w:hAnsi="Times New Roman" w:cs="Times New Roman"/>
          <w:sz w:val="28"/>
          <w:szCs w:val="28"/>
        </w:rPr>
        <w:t xml:space="preserve">) и </w:t>
      </w:r>
      <w:r w:rsidRPr="00013E2C">
        <w:rPr>
          <w:rFonts w:ascii="Times New Roman" w:hAnsi="Times New Roman" w:cs="Times New Roman"/>
          <w:sz w:val="28"/>
          <w:szCs w:val="28"/>
        </w:rPr>
        <w:t>самоконтролем [</w:t>
      </w:r>
      <w:r w:rsidR="001D1690">
        <w:rPr>
          <w:rFonts w:ascii="Times New Roman" w:hAnsi="Times New Roman" w:cs="Times New Roman"/>
          <w:sz w:val="28"/>
          <w:szCs w:val="28"/>
        </w:rPr>
        <w:t>17</w:t>
      </w:r>
      <w:r w:rsidR="00013E2C" w:rsidRPr="00013E2C">
        <w:rPr>
          <w:rFonts w:ascii="Times New Roman" w:hAnsi="Times New Roman" w:cs="Times New Roman"/>
          <w:sz w:val="28"/>
          <w:szCs w:val="28"/>
        </w:rPr>
        <w:t xml:space="preserve">, </w:t>
      </w:r>
      <w:r w:rsidR="001D1690">
        <w:rPr>
          <w:rFonts w:ascii="Times New Roman" w:hAnsi="Times New Roman" w:cs="Times New Roman"/>
          <w:sz w:val="28"/>
          <w:szCs w:val="28"/>
        </w:rPr>
        <w:t>18</w:t>
      </w:r>
      <w:r w:rsidR="00013E2C" w:rsidRPr="00013E2C">
        <w:rPr>
          <w:rFonts w:ascii="Times New Roman" w:hAnsi="Times New Roman" w:cs="Times New Roman"/>
          <w:sz w:val="28"/>
          <w:szCs w:val="28"/>
        </w:rPr>
        <w:t xml:space="preserve">, </w:t>
      </w:r>
      <w:r w:rsidR="001D1690">
        <w:rPr>
          <w:rFonts w:ascii="Times New Roman" w:hAnsi="Times New Roman" w:cs="Times New Roman"/>
          <w:sz w:val="28"/>
          <w:szCs w:val="28"/>
        </w:rPr>
        <w:t>19</w:t>
      </w:r>
      <w:r w:rsidRPr="00013E2C">
        <w:rPr>
          <w:rFonts w:ascii="Times New Roman" w:hAnsi="Times New Roman" w:cs="Times New Roman"/>
          <w:sz w:val="28"/>
          <w:szCs w:val="28"/>
        </w:rPr>
        <w:t>].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 дополнение к тому, что смешанные переменные потенциально могут повлиять на результаты поперечных </w:t>
      </w:r>
      <w:r w:rsidRPr="00CF1F8E">
        <w:rPr>
          <w:rFonts w:ascii="Times New Roman" w:hAnsi="Times New Roman" w:cs="Times New Roman"/>
          <w:sz w:val="28"/>
          <w:szCs w:val="28"/>
        </w:rPr>
        <w:t>свидетельств такого рода, выводы, сделанные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в этой взаимосвязи, основаны на предположении, что хроническое участие в упражнениях вызывает улучшение физической подготовки, и, таким образом, физическая подготовка используется в качестве </w:t>
      </w:r>
      <w:r w:rsidR="0001795C">
        <w:rPr>
          <w:rFonts w:ascii="Times New Roman" w:hAnsi="Times New Roman" w:cs="Times New Roman"/>
          <w:sz w:val="28"/>
          <w:szCs w:val="28"/>
        </w:rPr>
        <w:t>м</w:t>
      </w:r>
      <w:r w:rsidRPr="00A5368E">
        <w:rPr>
          <w:rFonts w:ascii="Times New Roman" w:hAnsi="Times New Roman" w:cs="Times New Roman"/>
          <w:sz w:val="28"/>
          <w:szCs w:val="28"/>
        </w:rPr>
        <w:t>аркер</w:t>
      </w:r>
      <w:r w:rsidR="0001795C">
        <w:rPr>
          <w:rFonts w:ascii="Times New Roman" w:hAnsi="Times New Roman" w:cs="Times New Roman"/>
          <w:sz w:val="28"/>
          <w:szCs w:val="28"/>
        </w:rPr>
        <w:t>а</w:t>
      </w:r>
      <w:r w:rsidRPr="00A5368E">
        <w:rPr>
          <w:rFonts w:ascii="Times New Roman" w:hAnsi="Times New Roman" w:cs="Times New Roman"/>
          <w:sz w:val="28"/>
          <w:szCs w:val="28"/>
        </w:rPr>
        <w:t xml:space="preserve"> хронического участия в физических упражнениях. В целом, масса доказательств свидетельствует о том, что более высокий уровень физической подготовки связан с улучшенным самоконтролем у молодых людей [</w:t>
      </w:r>
      <w:r w:rsidR="001D1690">
        <w:rPr>
          <w:rFonts w:ascii="Times New Roman" w:hAnsi="Times New Roman" w:cs="Times New Roman"/>
          <w:sz w:val="28"/>
          <w:szCs w:val="28"/>
        </w:rPr>
        <w:t>17</w:t>
      </w:r>
      <w:r w:rsidRPr="00A5368E">
        <w:rPr>
          <w:rFonts w:ascii="Times New Roman" w:hAnsi="Times New Roman" w:cs="Times New Roman"/>
          <w:sz w:val="28"/>
          <w:szCs w:val="28"/>
        </w:rPr>
        <w:t>], взрослых [</w:t>
      </w:r>
      <w:r w:rsidR="001D1690">
        <w:rPr>
          <w:rFonts w:ascii="Times New Roman" w:hAnsi="Times New Roman" w:cs="Times New Roman"/>
          <w:sz w:val="28"/>
          <w:szCs w:val="28"/>
        </w:rPr>
        <w:t>18</w:t>
      </w:r>
      <w:r w:rsidRPr="00A5368E">
        <w:rPr>
          <w:rFonts w:ascii="Times New Roman" w:hAnsi="Times New Roman" w:cs="Times New Roman"/>
          <w:sz w:val="28"/>
          <w:szCs w:val="28"/>
        </w:rPr>
        <w:t>] и пожилых людей [</w:t>
      </w:r>
      <w:r w:rsidR="001D1690">
        <w:rPr>
          <w:rFonts w:ascii="Times New Roman" w:hAnsi="Times New Roman" w:cs="Times New Roman"/>
          <w:sz w:val="28"/>
          <w:szCs w:val="28"/>
        </w:rPr>
        <w:t>19</w:t>
      </w:r>
      <w:r w:rsidRPr="00A5368E">
        <w:rPr>
          <w:rFonts w:ascii="Times New Roman" w:hAnsi="Times New Roman" w:cs="Times New Roman"/>
          <w:sz w:val="28"/>
          <w:szCs w:val="28"/>
        </w:rPr>
        <w:t>].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Доказательства более высокого качества в отношении причинно-следственной связи между постоянным участием в физических упражнениях и самоконтролем получены в интервенционных исследованиях. Имеются данные о том, что такие вмешательства усиливают самоконтроль. Улучшение самоконтроля, по оценке теста Струпа, было продемонстрировано у молодых людей после 20-минутных упражнений в день в течение 8 недель [</w:t>
      </w:r>
      <w:r w:rsidR="001D1690">
        <w:rPr>
          <w:rFonts w:ascii="Times New Roman" w:hAnsi="Times New Roman" w:cs="Times New Roman"/>
          <w:sz w:val="28"/>
          <w:szCs w:val="28"/>
        </w:rPr>
        <w:t>20</w:t>
      </w:r>
      <w:r w:rsidRPr="00A5368E">
        <w:rPr>
          <w:rFonts w:ascii="Times New Roman" w:hAnsi="Times New Roman" w:cs="Times New Roman"/>
          <w:sz w:val="28"/>
          <w:szCs w:val="28"/>
        </w:rPr>
        <w:t>] и у пожилых людей после 3-х 60-минутных упражнений в неделю в течение 3 месяцев [</w:t>
      </w:r>
      <w:r w:rsidR="001D1690">
        <w:rPr>
          <w:rFonts w:ascii="Times New Roman" w:hAnsi="Times New Roman" w:cs="Times New Roman"/>
          <w:sz w:val="28"/>
          <w:szCs w:val="28"/>
        </w:rPr>
        <w:t>20</w:t>
      </w:r>
      <w:r w:rsidRPr="00A5368E">
        <w:rPr>
          <w:rFonts w:ascii="Times New Roman" w:hAnsi="Times New Roman" w:cs="Times New Roman"/>
          <w:sz w:val="28"/>
          <w:szCs w:val="28"/>
        </w:rPr>
        <w:t>] и 10 месяцев аэробных тренировок [</w:t>
      </w:r>
      <w:r w:rsidR="001D1690">
        <w:rPr>
          <w:rFonts w:ascii="Times New Roman" w:hAnsi="Times New Roman" w:cs="Times New Roman"/>
          <w:sz w:val="28"/>
          <w:szCs w:val="28"/>
        </w:rPr>
        <w:t>21</w:t>
      </w:r>
      <w:r w:rsidRPr="00A5368E">
        <w:rPr>
          <w:rFonts w:ascii="Times New Roman" w:hAnsi="Times New Roman" w:cs="Times New Roman"/>
          <w:sz w:val="28"/>
          <w:szCs w:val="28"/>
        </w:rPr>
        <w:t xml:space="preserve">]. Однако в этих </w:t>
      </w:r>
      <w:r w:rsidRPr="00A5368E">
        <w:rPr>
          <w:rFonts w:ascii="Times New Roman" w:hAnsi="Times New Roman" w:cs="Times New Roman"/>
          <w:sz w:val="28"/>
          <w:szCs w:val="28"/>
        </w:rPr>
        <w:lastRenderedPageBreak/>
        <w:t xml:space="preserve">исследованиях </w:t>
      </w:r>
      <w:r w:rsidRPr="008E672D">
        <w:rPr>
          <w:rFonts w:ascii="Times New Roman" w:hAnsi="Times New Roman" w:cs="Times New Roman"/>
          <w:sz w:val="28"/>
          <w:szCs w:val="28"/>
        </w:rPr>
        <w:t>невозможно изолировать эффекты участия в упражнениях от одновременного улучшения физической формы, которое</w:t>
      </w:r>
      <w:r w:rsidRPr="00A5368E">
        <w:rPr>
          <w:rFonts w:ascii="Times New Roman" w:hAnsi="Times New Roman" w:cs="Times New Roman"/>
          <w:sz w:val="28"/>
          <w:szCs w:val="28"/>
        </w:rPr>
        <w:t xml:space="preserve"> может возникнуть в результате такого участия в упражнениях, поэтому точные механизмы, определяющие эти эффекты, требуют дальнейшего изучения.</w:t>
      </w:r>
    </w:p>
    <w:p w:rsidR="00382153" w:rsidRPr="00A5368E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2153" w:rsidRPr="00A5368E" w:rsidRDefault="0022477D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t>4.2.</w:t>
      </w:r>
      <w:r w:rsidRPr="00A5368E">
        <w:rPr>
          <w:rFonts w:ascii="Times New Roman" w:hAnsi="Times New Roman" w:cs="Times New Roman"/>
          <w:sz w:val="28"/>
          <w:szCs w:val="28"/>
        </w:rPr>
        <w:t xml:space="preserve"> </w:t>
      </w:r>
      <w:r w:rsidR="00382153" w:rsidRPr="00A5368E">
        <w:rPr>
          <w:rFonts w:ascii="Times New Roman" w:hAnsi="Times New Roman" w:cs="Times New Roman"/>
          <w:sz w:val="28"/>
          <w:szCs w:val="28"/>
        </w:rPr>
        <w:t>Острое влияние физических упражнений на самоконтроль</w:t>
      </w:r>
    </w:p>
    <w:p w:rsidR="002B1037" w:rsidRDefault="00382153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>Значительное количество литературы свидетельствует о том, что интенсивная тренировка улучшает самоконтроль</w:t>
      </w:r>
      <w:r w:rsidR="0001795C">
        <w:rPr>
          <w:rFonts w:ascii="Times New Roman" w:hAnsi="Times New Roman" w:cs="Times New Roman"/>
          <w:sz w:val="28"/>
          <w:szCs w:val="28"/>
        </w:rPr>
        <w:t>. Об этом</w:t>
      </w:r>
      <w:r w:rsidRPr="00A5368E">
        <w:rPr>
          <w:rFonts w:ascii="Times New Roman" w:hAnsi="Times New Roman" w:cs="Times New Roman"/>
          <w:sz w:val="28"/>
          <w:szCs w:val="28"/>
        </w:rPr>
        <w:t xml:space="preserve"> свидетельствует</w:t>
      </w:r>
      <w:r w:rsidR="000179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1795C">
        <w:rPr>
          <w:rFonts w:ascii="Times New Roman" w:hAnsi="Times New Roman" w:cs="Times New Roman"/>
          <w:sz w:val="28"/>
          <w:szCs w:val="28"/>
        </w:rPr>
        <w:t xml:space="preserve">и </w:t>
      </w:r>
      <w:r w:rsidRPr="00A5368E">
        <w:rPr>
          <w:rFonts w:ascii="Times New Roman" w:hAnsi="Times New Roman" w:cs="Times New Roman"/>
          <w:sz w:val="28"/>
          <w:szCs w:val="28"/>
        </w:rPr>
        <w:t xml:space="preserve"> улучшение</w:t>
      </w:r>
      <w:proofErr w:type="gramEnd"/>
      <w:r w:rsidRPr="00A5368E">
        <w:rPr>
          <w:rFonts w:ascii="Times New Roman" w:hAnsi="Times New Roman" w:cs="Times New Roman"/>
          <w:sz w:val="28"/>
          <w:szCs w:val="28"/>
        </w:rPr>
        <w:t xml:space="preserve"> результатов теста Струпа (обзор см. в [</w:t>
      </w:r>
      <w:r w:rsidR="00FE527B">
        <w:rPr>
          <w:rFonts w:ascii="Times New Roman" w:hAnsi="Times New Roman" w:cs="Times New Roman"/>
          <w:sz w:val="28"/>
          <w:szCs w:val="28"/>
        </w:rPr>
        <w:t>5</w:t>
      </w:r>
      <w:r w:rsidRPr="00A5368E">
        <w:rPr>
          <w:rFonts w:ascii="Times New Roman" w:hAnsi="Times New Roman" w:cs="Times New Roman"/>
          <w:sz w:val="28"/>
          <w:szCs w:val="28"/>
        </w:rPr>
        <w:t>]). Этот эффект был продемонстрирован во многих группах населения, включая школьников [</w:t>
      </w:r>
      <w:r w:rsidR="001D1690">
        <w:rPr>
          <w:rFonts w:ascii="Times New Roman" w:hAnsi="Times New Roman" w:cs="Times New Roman"/>
          <w:sz w:val="28"/>
          <w:szCs w:val="28"/>
        </w:rPr>
        <w:t>22</w:t>
      </w:r>
      <w:r w:rsidRPr="00A5368E">
        <w:rPr>
          <w:rFonts w:ascii="Times New Roman" w:hAnsi="Times New Roman" w:cs="Times New Roman"/>
          <w:sz w:val="28"/>
          <w:szCs w:val="28"/>
        </w:rPr>
        <w:t>], взрослых [</w:t>
      </w:r>
      <w:r w:rsidR="001D1690">
        <w:rPr>
          <w:rFonts w:ascii="Times New Roman" w:hAnsi="Times New Roman" w:cs="Times New Roman"/>
          <w:sz w:val="28"/>
          <w:szCs w:val="28"/>
        </w:rPr>
        <w:t>23</w:t>
      </w:r>
      <w:r w:rsidRPr="00A5368E">
        <w:rPr>
          <w:rFonts w:ascii="Times New Roman" w:hAnsi="Times New Roman" w:cs="Times New Roman"/>
          <w:sz w:val="28"/>
          <w:szCs w:val="28"/>
        </w:rPr>
        <w:t>] и пожилых людей [</w:t>
      </w:r>
      <w:r w:rsidR="001D1690">
        <w:rPr>
          <w:rFonts w:ascii="Times New Roman" w:hAnsi="Times New Roman" w:cs="Times New Roman"/>
          <w:sz w:val="28"/>
          <w:szCs w:val="28"/>
        </w:rPr>
        <w:t>24</w:t>
      </w:r>
      <w:r w:rsidRPr="00A5368E">
        <w:rPr>
          <w:rFonts w:ascii="Times New Roman" w:hAnsi="Times New Roman" w:cs="Times New Roman"/>
          <w:sz w:val="28"/>
          <w:szCs w:val="28"/>
        </w:rPr>
        <w:t>]. Эти эффекты представляют интерес, поскольку предполагается, что улучшенные результаты теста Струпа (отражающие улучшенный самоконтроль и, в более широком смысле, исполнительную функцию) улучшают академические успехи у молодых людей, производительность на рабочем месте у взрослых и помогают смягчить обычно наблюдаемое возрастное снижение</w:t>
      </w:r>
      <w:r w:rsidR="0001795C">
        <w:rPr>
          <w:rFonts w:ascii="Times New Roman" w:hAnsi="Times New Roman" w:cs="Times New Roman"/>
          <w:sz w:val="28"/>
          <w:szCs w:val="28"/>
        </w:rPr>
        <w:t xml:space="preserve"> самоконтроля </w:t>
      </w:r>
      <w:r w:rsidRPr="00A5368E">
        <w:rPr>
          <w:rFonts w:ascii="Times New Roman" w:hAnsi="Times New Roman" w:cs="Times New Roman"/>
          <w:sz w:val="28"/>
          <w:szCs w:val="28"/>
        </w:rPr>
        <w:t xml:space="preserve">у пожилых людей. Тем не менее, литература по когнитивным упражнениям приводит в </w:t>
      </w:r>
      <w:r w:rsidRPr="008E672D">
        <w:rPr>
          <w:rFonts w:ascii="Times New Roman" w:hAnsi="Times New Roman" w:cs="Times New Roman"/>
          <w:sz w:val="28"/>
          <w:szCs w:val="28"/>
        </w:rPr>
        <w:t>замешательство опосредующее влияние характеристик упражнений на эту взаимосвязь, таких как интенсивность, продолжительность и модальность выполняемых упражнений [</w:t>
      </w:r>
      <w:r w:rsidR="001D1690" w:rsidRPr="008E672D">
        <w:rPr>
          <w:rFonts w:ascii="Times New Roman" w:hAnsi="Times New Roman" w:cs="Times New Roman"/>
          <w:sz w:val="28"/>
          <w:szCs w:val="28"/>
        </w:rPr>
        <w:t>25</w:t>
      </w:r>
      <w:r w:rsidRPr="008E672D">
        <w:rPr>
          <w:rFonts w:ascii="Times New Roman" w:hAnsi="Times New Roman" w:cs="Times New Roman"/>
          <w:sz w:val="28"/>
          <w:szCs w:val="28"/>
        </w:rPr>
        <w:t>].</w:t>
      </w: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B1037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795C" w:rsidRDefault="0001795C" w:rsidP="002B10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B1037" w:rsidRDefault="0022477D" w:rsidP="00AE700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368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:rsidR="00AE7009" w:rsidRPr="00AE7009" w:rsidRDefault="00AE7009" w:rsidP="00AE70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856B44" w:rsidRPr="00A5368E" w:rsidRDefault="00726180" w:rsidP="00886F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72D">
        <w:rPr>
          <w:rFonts w:ascii="Times New Roman" w:hAnsi="Times New Roman" w:cs="Times New Roman"/>
          <w:sz w:val="28"/>
          <w:szCs w:val="28"/>
        </w:rPr>
        <w:t>Я</w:t>
      </w:r>
      <w:r w:rsidR="00382153" w:rsidRPr="008E672D">
        <w:rPr>
          <w:rFonts w:ascii="Times New Roman" w:hAnsi="Times New Roman" w:cs="Times New Roman"/>
          <w:sz w:val="28"/>
          <w:szCs w:val="28"/>
        </w:rPr>
        <w:t xml:space="preserve"> представил доказательства двунаправленного характера взаимосвязи между самоконтролем и физическими упражнениями. Как было продемонстрировано в каждо</w:t>
      </w:r>
      <w:r w:rsidRPr="008E672D">
        <w:rPr>
          <w:rFonts w:ascii="Times New Roman" w:hAnsi="Times New Roman" w:cs="Times New Roman"/>
          <w:sz w:val="28"/>
          <w:szCs w:val="28"/>
        </w:rPr>
        <w:t>й</w:t>
      </w:r>
      <w:r w:rsidR="00382153" w:rsidRPr="008E672D">
        <w:rPr>
          <w:rFonts w:ascii="Times New Roman" w:hAnsi="Times New Roman" w:cs="Times New Roman"/>
          <w:sz w:val="28"/>
          <w:szCs w:val="28"/>
        </w:rPr>
        <w:t xml:space="preserve"> </w:t>
      </w:r>
      <w:r w:rsidR="00856B44" w:rsidRPr="008E672D">
        <w:rPr>
          <w:rFonts w:ascii="Times New Roman" w:hAnsi="Times New Roman" w:cs="Times New Roman"/>
          <w:sz w:val="28"/>
          <w:szCs w:val="28"/>
        </w:rPr>
        <w:t>главе этого реферата</w:t>
      </w:r>
      <w:r w:rsidR="00382153" w:rsidRPr="008E672D">
        <w:rPr>
          <w:rFonts w:ascii="Times New Roman" w:hAnsi="Times New Roman" w:cs="Times New Roman"/>
          <w:sz w:val="28"/>
          <w:szCs w:val="28"/>
        </w:rPr>
        <w:t xml:space="preserve">, исследования на сегодняшний день обычно рассматривают только один аспект этой взаимосвязи. Однако </w:t>
      </w:r>
      <w:r w:rsidR="00856B44" w:rsidRPr="008E672D">
        <w:rPr>
          <w:rFonts w:ascii="Times New Roman" w:hAnsi="Times New Roman" w:cs="Times New Roman"/>
          <w:sz w:val="28"/>
          <w:szCs w:val="28"/>
        </w:rPr>
        <w:t>я</w:t>
      </w:r>
      <w:r w:rsidR="00382153" w:rsidRPr="008E672D">
        <w:rPr>
          <w:rFonts w:ascii="Times New Roman" w:hAnsi="Times New Roman" w:cs="Times New Roman"/>
          <w:sz w:val="28"/>
          <w:szCs w:val="28"/>
        </w:rPr>
        <w:t xml:space="preserve"> счита</w:t>
      </w:r>
      <w:r w:rsidR="00856B44" w:rsidRPr="008E672D">
        <w:rPr>
          <w:rFonts w:ascii="Times New Roman" w:hAnsi="Times New Roman" w:cs="Times New Roman"/>
          <w:sz w:val="28"/>
          <w:szCs w:val="28"/>
        </w:rPr>
        <w:t>ю</w:t>
      </w:r>
      <w:r w:rsidR="00382153" w:rsidRPr="008E672D">
        <w:rPr>
          <w:rFonts w:ascii="Times New Roman" w:hAnsi="Times New Roman" w:cs="Times New Roman"/>
          <w:sz w:val="28"/>
          <w:szCs w:val="28"/>
        </w:rPr>
        <w:t>, что каждое из этих отношений следует рассматривать относительно друг друга</w:t>
      </w:r>
      <w:r w:rsidR="00856B44" w:rsidRPr="008E672D">
        <w:rPr>
          <w:rFonts w:ascii="Times New Roman" w:hAnsi="Times New Roman" w:cs="Times New Roman"/>
          <w:sz w:val="28"/>
          <w:szCs w:val="28"/>
        </w:rPr>
        <w:t>. У</w:t>
      </w:r>
      <w:r w:rsidR="00382153" w:rsidRPr="008E672D">
        <w:rPr>
          <w:rFonts w:ascii="Times New Roman" w:hAnsi="Times New Roman" w:cs="Times New Roman"/>
          <w:sz w:val="28"/>
          <w:szCs w:val="28"/>
        </w:rPr>
        <w:t>читывая, что каждый из них</w:t>
      </w:r>
      <w:r w:rsidR="00382153" w:rsidRPr="00A5368E">
        <w:rPr>
          <w:rFonts w:ascii="Times New Roman" w:hAnsi="Times New Roman" w:cs="Times New Roman"/>
          <w:sz w:val="28"/>
          <w:szCs w:val="28"/>
        </w:rPr>
        <w:t xml:space="preserve"> имеет значение как для самоконтроля, так и для выполнения упражнений и соблюдения режима. </w:t>
      </w:r>
    </w:p>
    <w:p w:rsidR="00A16162" w:rsidRDefault="00856B44" w:rsidP="00886F99">
      <w:pPr>
        <w:spacing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A5368E">
        <w:rPr>
          <w:rFonts w:ascii="Times New Roman" w:hAnsi="Times New Roman" w:cs="Times New Roman"/>
          <w:sz w:val="28"/>
          <w:szCs w:val="28"/>
        </w:rPr>
        <w:t xml:space="preserve">Так же мы ещё раз пришли к выводу, что </w:t>
      </w:r>
      <w:r w:rsidRPr="00A5368E">
        <w:rPr>
          <w:rFonts w:ascii="Times New Roman" w:hAnsi="Times New Roman" w:cs="Times New Roman"/>
          <w:color w:val="212529"/>
          <w:sz w:val="28"/>
          <w:szCs w:val="28"/>
        </w:rPr>
        <w:t>самоконтроль – это важнейший пункт при занятиях спортом, позволяющий оценить правильность использования средств и методов тренировки, тренировочных нагрузок.</w:t>
      </w:r>
      <w:r w:rsidR="00A16162" w:rsidRPr="00A16162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A5368E">
        <w:rPr>
          <w:rFonts w:ascii="Times New Roman" w:hAnsi="Times New Roman" w:cs="Times New Roman"/>
          <w:color w:val="212529"/>
          <w:sz w:val="28"/>
          <w:szCs w:val="28"/>
        </w:rPr>
        <w:t>При сравнении показателей определяется влияние физических упражнений и спорта, планируются тренировочные нагрузки. </w:t>
      </w:r>
    </w:p>
    <w:p w:rsidR="00856B44" w:rsidRPr="00A16162" w:rsidRDefault="00856B44" w:rsidP="00886F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368E">
        <w:rPr>
          <w:rFonts w:ascii="Times New Roman" w:hAnsi="Times New Roman" w:cs="Times New Roman"/>
          <w:color w:val="212529"/>
          <w:sz w:val="28"/>
          <w:szCs w:val="28"/>
        </w:rPr>
        <w:t>Самоконтроль прививает человеку грамотное и осмысленное отношение к своему здоровью и физическим упражнениям, помогает лучше познать себя, учит заботиться о собственном здоровье, стимулирует развитие устойчивых навыков гигиены и соблюдения санитарных норм и правил. </w:t>
      </w:r>
    </w:p>
    <w:p w:rsidR="00242E55" w:rsidRDefault="00856B44" w:rsidP="00886F99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jc w:val="both"/>
        <w:rPr>
          <w:color w:val="212529"/>
          <w:sz w:val="28"/>
          <w:szCs w:val="28"/>
        </w:rPr>
      </w:pPr>
      <w:r w:rsidRPr="00A5368E">
        <w:rPr>
          <w:color w:val="212529"/>
          <w:sz w:val="28"/>
          <w:szCs w:val="28"/>
        </w:rPr>
        <w:t xml:space="preserve">Самоконтроль особенно важен для студентов кафедры адаптивной физической культуры. Они </w:t>
      </w:r>
      <w:r w:rsidR="00B11A91" w:rsidRPr="00A5368E">
        <w:rPr>
          <w:color w:val="212529"/>
          <w:sz w:val="28"/>
          <w:szCs w:val="28"/>
        </w:rPr>
        <w:t>постоянно заполняют</w:t>
      </w:r>
      <w:r w:rsidRPr="00A5368E">
        <w:rPr>
          <w:color w:val="212529"/>
          <w:sz w:val="28"/>
          <w:szCs w:val="28"/>
        </w:rPr>
        <w:t xml:space="preserve"> дневники самоконтроля </w:t>
      </w:r>
      <w:r w:rsidR="00B11A91" w:rsidRPr="00A5368E">
        <w:rPr>
          <w:color w:val="212529"/>
          <w:sz w:val="28"/>
          <w:szCs w:val="28"/>
        </w:rPr>
        <w:t xml:space="preserve">и показывают их преподавателю. Это помогает преподавателю </w:t>
      </w:r>
      <w:r w:rsidRPr="00A5368E">
        <w:rPr>
          <w:color w:val="212529"/>
          <w:sz w:val="28"/>
          <w:szCs w:val="28"/>
        </w:rPr>
        <w:t>консультировать по вопросам двигательног</w:t>
      </w:r>
      <w:r w:rsidR="00B11A91" w:rsidRPr="00A5368E">
        <w:rPr>
          <w:color w:val="212529"/>
          <w:sz w:val="28"/>
          <w:szCs w:val="28"/>
        </w:rPr>
        <w:t>о</w:t>
      </w:r>
      <w:r w:rsidRPr="00A5368E">
        <w:rPr>
          <w:color w:val="212529"/>
          <w:sz w:val="28"/>
          <w:szCs w:val="28"/>
        </w:rPr>
        <w:t>,</w:t>
      </w:r>
      <w:r w:rsidR="00B11A91" w:rsidRPr="00A5368E">
        <w:rPr>
          <w:color w:val="212529"/>
          <w:sz w:val="28"/>
          <w:szCs w:val="28"/>
        </w:rPr>
        <w:t xml:space="preserve"> дыхательного и </w:t>
      </w:r>
      <w:r w:rsidRPr="00A5368E">
        <w:rPr>
          <w:color w:val="212529"/>
          <w:sz w:val="28"/>
          <w:szCs w:val="28"/>
        </w:rPr>
        <w:t>пита</w:t>
      </w:r>
      <w:r w:rsidR="00B11A91" w:rsidRPr="00A5368E">
        <w:rPr>
          <w:color w:val="212529"/>
          <w:sz w:val="28"/>
          <w:szCs w:val="28"/>
        </w:rPr>
        <w:t>тельного режима</w:t>
      </w:r>
      <w:r w:rsidRPr="00A5368E">
        <w:rPr>
          <w:color w:val="212529"/>
          <w:sz w:val="28"/>
          <w:szCs w:val="28"/>
        </w:rPr>
        <w:t>.    </w:t>
      </w:r>
    </w:p>
    <w:p w:rsidR="00D27303" w:rsidRDefault="00D27303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D27303" w:rsidRDefault="00D27303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2B1037" w:rsidRDefault="002B1037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2B1037" w:rsidRDefault="002B1037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F17649" w:rsidRPr="00027C62" w:rsidRDefault="00F17649" w:rsidP="00BD4653">
      <w:pPr>
        <w:pStyle w:val="ab"/>
        <w:shd w:val="clear" w:color="auto" w:fill="FFFFFF"/>
        <w:spacing w:before="0" w:beforeAutospacing="0" w:after="150" w:afterAutospacing="0" w:line="360" w:lineRule="auto"/>
        <w:ind w:firstLine="708"/>
        <w:rPr>
          <w:color w:val="212529"/>
          <w:sz w:val="28"/>
          <w:szCs w:val="28"/>
        </w:rPr>
      </w:pPr>
    </w:p>
    <w:p w:rsidR="00242E55" w:rsidRPr="00AE7009" w:rsidRDefault="00242E55" w:rsidP="00C24214">
      <w:pPr>
        <w:pStyle w:val="2"/>
        <w:jc w:val="center"/>
      </w:pPr>
      <w:r w:rsidRPr="00A5368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</w:p>
    <w:p w:rsidR="002B1037" w:rsidRPr="002B1037" w:rsidRDefault="002B1037" w:rsidP="00C24214">
      <w:pPr>
        <w:jc w:val="both"/>
      </w:pPr>
    </w:p>
    <w:p w:rsidR="00C53A81" w:rsidRPr="00C53A81" w:rsidRDefault="00C53A81" w:rsidP="00C24214">
      <w:pPr>
        <w:jc w:val="both"/>
      </w:pP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[1]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Титц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Карбах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Дж. Рабочая память и исполнительные функции: влияние обучения на успеваемость.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FE527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Даймонд А. Исполнительные функции. 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Annu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Rev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Psychol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FE527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3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Струп-младший. Тест Струпа.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J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Exp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Psychol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8A4174" w:rsidRPr="008A4174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FE527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4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]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Хизертон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Т.Ф., Вагнер Д. Д. Когнитивная нейробиология сбоя саморегуляции.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Тенденции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Cog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Sci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FE527B"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5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 Chang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YK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Labban</w:t>
      </w:r>
      <w:proofErr w:type="spellEnd"/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JD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Gapin</w:t>
      </w:r>
      <w:proofErr w:type="spellEnd"/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JJ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Etnier</w:t>
      </w:r>
      <w:proofErr w:type="spellEnd"/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JL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 The effects of acute exercise on cognitive performance: A meta-analysis.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Brain Res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.</w:t>
      </w:r>
    </w:p>
    <w:p w:rsidR="00B81669" w:rsidRPr="00BA522B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FE527B"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6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] Baumeister RF,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Vohs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KD. Self-regulation, ego depletion, and motivation.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Soc</w:t>
      </w:r>
      <w:r w:rsidRPr="00BA522B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Personality</w:t>
      </w:r>
      <w:r w:rsidRPr="00BA522B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Psychol</w:t>
      </w:r>
      <w:r w:rsidRPr="00BA522B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Compass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C42D91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7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] Бутрин Мл.,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Мартинелли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М.К.,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Реммерт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Д.Е., Робертс С.Р., Чжан Ф., Форман Е.,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Манассе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С.М. Исполнительное функционирование как предиктор результатов потери веса и физической активности.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Энн ведет себя как врач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8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Баумайстер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Р.Ф., доктор медицинских наук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Вохс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, доктор медицинских наук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Тайс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 Силовая модель самоконтроля. 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Curr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Dir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Psychol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Sci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9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Баумайстер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Р.Ф.,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Брацлавский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Е.,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Муравен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М.,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Тайс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Д. М. Истощение Эго: является ли активное "я" ограниченным ресурсом?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J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Pers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Soc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Psychol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10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Хаггер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М.С.,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Чацисарантис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НЛД,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Альбертс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Х.,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Анггоно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КО,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Батайлер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С.,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Бирт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А.Р. и др. Многократная предварительная регистрация эффекта истощения эго.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Персона, психолог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B81669" w:rsidRPr="00BA522B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11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Baumeister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RF,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Vohs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KD. Ошибочное усилие с неуловимыми последствиями.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Персона</w:t>
      </w:r>
      <w:r w:rsidRPr="00BA522B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 xml:space="preserve">,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психолог</w:t>
      </w:r>
      <w:r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12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Gailliot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MT, Baumeister RF,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DeWall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CN,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Mayner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JK, Plant EA, Tice DM, Brewer LE, et al. Self-control relies on glucose as a limited energy source: Willpower is more than a metaphor.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J Pers Soc Psychol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. </w:t>
      </w:r>
    </w:p>
    <w:p w:rsidR="00BC4017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13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] Lange F, Eggert F. Sweet delusion. Glucose drinks fail to counteract ego-depletion.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Appetite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BA522B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14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Inzlicht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M, Schmeichel BJ. Beyond limited resources: Self-control failure as the product of shifting priorities In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Vohs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K, Baumeister R, editors.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Handbook of Self-Regulation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15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] Berkman E, Livingston JL, Kahn LE,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Inzlicht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M. (September 25, 2015) Valuation as a Mechanism of Self-Control.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16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] Miyake A, Friedman NP, Emerson MJ,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Witzki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AH,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Howerter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A. The unity and diversity of executive functions and their contributions to complex “frontal lobe” tasks: A latent variable analysis.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Cog Psychol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. </w:t>
      </w:r>
    </w:p>
    <w:p w:rsidR="00725172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17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] Buck SM, Hillman CH, Castelli DM. The relation of aerobic fitness to Stroop task performance in preadolescent children.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 xml:space="preserve">Med Sci Sports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Exerc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18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] Chang YK, Chi L,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Etnier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JL, Wang CC, Chu CH, Zhou C. Effect of acute aerobic exercise on cognitive performance: Role of cardiovascular fitness.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 xml:space="preserve">Psychol Sport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Exerc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.</w:t>
      </w:r>
    </w:p>
    <w:p w:rsidR="00725172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[</w:t>
      </w:r>
      <w:r w:rsidR="001D1690" w:rsidRPr="001D1690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19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] Weinstein AM, Voss MW, Prakash RS,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>Chaddock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val="en-US" w:eastAsia="ru-RU"/>
        </w:rPr>
        <w:t xml:space="preserve"> L, Szabo A, White SM, et al. The association between aerobic fitness and executive function is mediated by prefrontal cortex volume.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Brain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Beh</w:t>
      </w:r>
      <w:proofErr w:type="spellEnd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Immunity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lastRenderedPageBreak/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20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Лудига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С., Гербер М., Бранд С.,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Пухсе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У., Колледж Ф. Влияние аэробных упражнений на когнитивные способности среди молодых людей в условиях высшего образования.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Res Кварта Спортивных упражнений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21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Смайли-Ойен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АЛ,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Лоури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Ка, Франсуа С. Дж.,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Кохут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Мл.,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Эккекакис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П. Упражнения, фитнес и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нейрокогнитивные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функции у пожилых людей: Гипотезы "выборочного улучшения" и "сердечно-сосудистой пригодности".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22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] Купер С.Б.,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Дринг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К. Дж., Моррис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Дж.Дж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Сандерленд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Банделоу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С.,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Невилл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Я. Высокоинтенсивная прерывистая игровая активность и познание подростков: смягчающий эффект физической подготовки.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>Здоровье паба BMC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. 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23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] Чанг Ю. К.,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Этниер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Дж. Л. Влияние острого приступа локализованных упражнений с отягощениями на когнитивные способности у взрослых среднего возраста: рандомизированное контролируемое исследование.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Psychol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Sport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proofErr w:type="spellStart"/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Exerc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B81669" w:rsidRPr="00A5368E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24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] 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Хиодо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К., Дан И.,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Сувабе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К.,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Кетуку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Ю.,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Ямада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Ю.,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Акахори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М. и др. Острые умеренные физические нагрузки усиливают компенсаторную активацию мозга у пожилых людей.</w:t>
      </w:r>
    </w:p>
    <w:p w:rsidR="00B81669" w:rsidRPr="007E6285" w:rsidRDefault="00B81669" w:rsidP="00C24214">
      <w:pPr>
        <w:shd w:val="clear" w:color="auto" w:fill="FFFFFF"/>
        <w:ind w:firstLine="709"/>
        <w:jc w:val="both"/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</w:pP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[</w:t>
      </w:r>
      <w:r w:rsidR="001D1690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25</w:t>
      </w:r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] Уильямс Р.А., </w:t>
      </w:r>
      <w:proofErr w:type="spellStart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Хэтч</w:t>
      </w:r>
      <w:proofErr w:type="spellEnd"/>
      <w:r w:rsidRPr="00A5368E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 xml:space="preserve"> Л., Купер С.Б. Обзор факторов, влияющих на острую взаимосвязь между физическими упражнениями и познанием у детей и подростков. 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Int</w:t>
      </w:r>
      <w:r w:rsidRPr="00BD4653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Comp</w:t>
      </w:r>
      <w:r w:rsidRPr="00BD4653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eastAsia="ru-RU"/>
        </w:rPr>
        <w:t xml:space="preserve"> </w:t>
      </w:r>
      <w:r w:rsidRPr="00A5368E">
        <w:rPr>
          <w:rFonts w:ascii="Times New Roman" w:eastAsia="Times New Roman" w:hAnsi="Times New Roman" w:cs="Times New Roman"/>
          <w:i/>
          <w:iCs/>
          <w:color w:val="212121"/>
          <w:sz w:val="26"/>
          <w:szCs w:val="26"/>
          <w:lang w:val="en-US" w:eastAsia="ru-RU"/>
        </w:rPr>
        <w:t>Med</w:t>
      </w:r>
      <w:r w:rsidRPr="00BD4653">
        <w:rPr>
          <w:rFonts w:ascii="Times New Roman" w:eastAsia="Times New Roman" w:hAnsi="Times New Roman" w:cs="Times New Roman"/>
          <w:color w:val="212121"/>
          <w:sz w:val="26"/>
          <w:szCs w:val="26"/>
          <w:lang w:eastAsia="ru-RU"/>
        </w:rPr>
        <w:t>.</w:t>
      </w:r>
    </w:p>
    <w:p w:rsidR="00382153" w:rsidRPr="00A5368E" w:rsidRDefault="00382153" w:rsidP="00C2421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82153" w:rsidRPr="00A5368E" w:rsidSect="00D27303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4022D" w:rsidRDefault="0054022D" w:rsidP="00242E55">
      <w:r>
        <w:separator/>
      </w:r>
    </w:p>
  </w:endnote>
  <w:endnote w:type="continuationSeparator" w:id="0">
    <w:p w:rsidR="0054022D" w:rsidRDefault="0054022D" w:rsidP="0024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0461388"/>
      <w:docPartObj>
        <w:docPartGallery w:val="Page Numbers (Bottom of Page)"/>
        <w:docPartUnique/>
      </w:docPartObj>
    </w:sdtPr>
    <w:sdtContent>
      <w:p w:rsidR="0085299F" w:rsidRDefault="0085299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E447B" w:rsidRDefault="00BE447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4022D" w:rsidRDefault="0054022D" w:rsidP="00242E55">
      <w:r>
        <w:separator/>
      </w:r>
    </w:p>
  </w:footnote>
  <w:footnote w:type="continuationSeparator" w:id="0">
    <w:p w:rsidR="0054022D" w:rsidRDefault="0054022D" w:rsidP="00242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64AE"/>
    <w:multiLevelType w:val="multilevel"/>
    <w:tmpl w:val="77E654B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 w:val="0"/>
      </w:rPr>
    </w:lvl>
  </w:abstractNum>
  <w:abstractNum w:abstractNumId="1" w15:restartNumberingAfterBreak="0">
    <w:nsid w:val="38E14F6D"/>
    <w:multiLevelType w:val="hybridMultilevel"/>
    <w:tmpl w:val="AADC6418"/>
    <w:lvl w:ilvl="0" w:tplc="5F9C70AE">
      <w:start w:val="1"/>
      <w:numFmt w:val="decimal"/>
      <w:lvlText w:val="%1."/>
      <w:lvlJc w:val="left"/>
    </w:lvl>
    <w:lvl w:ilvl="1" w:tplc="5E0ECB76">
      <w:start w:val="1"/>
      <w:numFmt w:val="lowerLetter"/>
      <w:lvlText w:val="%2."/>
      <w:lvlJc w:val="left"/>
      <w:pPr>
        <w:ind w:left="7812" w:hanging="360"/>
      </w:pPr>
    </w:lvl>
    <w:lvl w:ilvl="2" w:tplc="0A92EA1E">
      <w:start w:val="1"/>
      <w:numFmt w:val="lowerRoman"/>
      <w:lvlText w:val="%3."/>
      <w:lvlJc w:val="right"/>
      <w:pPr>
        <w:ind w:left="8532" w:hanging="180"/>
      </w:pPr>
    </w:lvl>
    <w:lvl w:ilvl="3" w:tplc="0E6CABC8">
      <w:start w:val="1"/>
      <w:numFmt w:val="decimal"/>
      <w:lvlText w:val="%4."/>
      <w:lvlJc w:val="left"/>
      <w:pPr>
        <w:ind w:left="9252" w:hanging="360"/>
      </w:pPr>
    </w:lvl>
    <w:lvl w:ilvl="4" w:tplc="C1A0A254">
      <w:start w:val="1"/>
      <w:numFmt w:val="lowerLetter"/>
      <w:lvlText w:val="%5."/>
      <w:lvlJc w:val="left"/>
      <w:pPr>
        <w:ind w:left="9972" w:hanging="360"/>
      </w:pPr>
    </w:lvl>
    <w:lvl w:ilvl="5" w:tplc="F9FE18FC">
      <w:start w:val="1"/>
      <w:numFmt w:val="lowerRoman"/>
      <w:lvlText w:val="%6."/>
      <w:lvlJc w:val="right"/>
      <w:pPr>
        <w:ind w:left="10692" w:hanging="180"/>
      </w:pPr>
    </w:lvl>
    <w:lvl w:ilvl="6" w:tplc="02F8397C">
      <w:start w:val="1"/>
      <w:numFmt w:val="decimal"/>
      <w:lvlText w:val="%7."/>
      <w:lvlJc w:val="left"/>
      <w:pPr>
        <w:ind w:left="11412" w:hanging="360"/>
      </w:pPr>
    </w:lvl>
    <w:lvl w:ilvl="7" w:tplc="CEAE6148">
      <w:start w:val="1"/>
      <w:numFmt w:val="lowerLetter"/>
      <w:lvlText w:val="%8."/>
      <w:lvlJc w:val="left"/>
      <w:pPr>
        <w:ind w:left="12132" w:hanging="360"/>
      </w:pPr>
    </w:lvl>
    <w:lvl w:ilvl="8" w:tplc="9AC27F08">
      <w:start w:val="1"/>
      <w:numFmt w:val="lowerRoman"/>
      <w:lvlText w:val="%9."/>
      <w:lvlJc w:val="right"/>
      <w:pPr>
        <w:ind w:left="12852" w:hanging="180"/>
      </w:pPr>
    </w:lvl>
  </w:abstractNum>
  <w:abstractNum w:abstractNumId="2" w15:restartNumberingAfterBreak="0">
    <w:nsid w:val="3E6609A2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2EA563A"/>
    <w:multiLevelType w:val="hybridMultilevel"/>
    <w:tmpl w:val="70143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35293"/>
    <w:multiLevelType w:val="multilevel"/>
    <w:tmpl w:val="691249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 w:val="0"/>
      </w:rPr>
    </w:lvl>
  </w:abstractNum>
  <w:abstractNum w:abstractNumId="5" w15:restartNumberingAfterBreak="0">
    <w:nsid w:val="74E670C4"/>
    <w:multiLevelType w:val="hybridMultilevel"/>
    <w:tmpl w:val="D51C15A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588998836">
    <w:abstractNumId w:val="1"/>
  </w:num>
  <w:num w:numId="2" w16cid:durableId="1412316396">
    <w:abstractNumId w:val="3"/>
  </w:num>
  <w:num w:numId="3" w16cid:durableId="814223058">
    <w:abstractNumId w:val="2"/>
  </w:num>
  <w:num w:numId="4" w16cid:durableId="97433950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6506060">
    <w:abstractNumId w:val="4"/>
  </w:num>
  <w:num w:numId="6" w16cid:durableId="200212862">
    <w:abstractNumId w:val="0"/>
  </w:num>
  <w:num w:numId="7" w16cid:durableId="17935478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153"/>
    <w:rsid w:val="000016F3"/>
    <w:rsid w:val="00012C37"/>
    <w:rsid w:val="00013B17"/>
    <w:rsid w:val="00013E2C"/>
    <w:rsid w:val="0001795C"/>
    <w:rsid w:val="00027C62"/>
    <w:rsid w:val="000300BB"/>
    <w:rsid w:val="000332C7"/>
    <w:rsid w:val="000372B5"/>
    <w:rsid w:val="00053C40"/>
    <w:rsid w:val="00055121"/>
    <w:rsid w:val="00060E8A"/>
    <w:rsid w:val="00092CA5"/>
    <w:rsid w:val="000A5849"/>
    <w:rsid w:val="000B23F6"/>
    <w:rsid w:val="000B424D"/>
    <w:rsid w:val="000D43C2"/>
    <w:rsid w:val="00104B89"/>
    <w:rsid w:val="00142589"/>
    <w:rsid w:val="00155C21"/>
    <w:rsid w:val="001705C8"/>
    <w:rsid w:val="00185D67"/>
    <w:rsid w:val="001C3C24"/>
    <w:rsid w:val="001D1690"/>
    <w:rsid w:val="001F31D7"/>
    <w:rsid w:val="001F5AF6"/>
    <w:rsid w:val="0021772D"/>
    <w:rsid w:val="002215E6"/>
    <w:rsid w:val="002242F8"/>
    <w:rsid w:val="002246C3"/>
    <w:rsid w:val="0022477D"/>
    <w:rsid w:val="00225B06"/>
    <w:rsid w:val="00242E55"/>
    <w:rsid w:val="00256101"/>
    <w:rsid w:val="002568B1"/>
    <w:rsid w:val="00263650"/>
    <w:rsid w:val="00266E13"/>
    <w:rsid w:val="002A1585"/>
    <w:rsid w:val="002A5280"/>
    <w:rsid w:val="002B1037"/>
    <w:rsid w:val="002B6A3B"/>
    <w:rsid w:val="002D4737"/>
    <w:rsid w:val="00315FDC"/>
    <w:rsid w:val="00330A3C"/>
    <w:rsid w:val="00337B8D"/>
    <w:rsid w:val="00353FC3"/>
    <w:rsid w:val="00382153"/>
    <w:rsid w:val="003840FB"/>
    <w:rsid w:val="003A5DA3"/>
    <w:rsid w:val="003A7A87"/>
    <w:rsid w:val="003C22BA"/>
    <w:rsid w:val="003C4D5A"/>
    <w:rsid w:val="003D6EA3"/>
    <w:rsid w:val="003E3D85"/>
    <w:rsid w:val="00413A34"/>
    <w:rsid w:val="00414C14"/>
    <w:rsid w:val="0043031E"/>
    <w:rsid w:val="00443156"/>
    <w:rsid w:val="00444581"/>
    <w:rsid w:val="004451A2"/>
    <w:rsid w:val="00462780"/>
    <w:rsid w:val="00472952"/>
    <w:rsid w:val="004802F0"/>
    <w:rsid w:val="004A0CC5"/>
    <w:rsid w:val="004A7647"/>
    <w:rsid w:val="004B6F4F"/>
    <w:rsid w:val="004C55F4"/>
    <w:rsid w:val="004C6908"/>
    <w:rsid w:val="004D09E2"/>
    <w:rsid w:val="004D5B33"/>
    <w:rsid w:val="004D74E2"/>
    <w:rsid w:val="004E03B8"/>
    <w:rsid w:val="004E12E4"/>
    <w:rsid w:val="0051353F"/>
    <w:rsid w:val="0054022D"/>
    <w:rsid w:val="00541F33"/>
    <w:rsid w:val="00544D2A"/>
    <w:rsid w:val="0055281C"/>
    <w:rsid w:val="00565CD9"/>
    <w:rsid w:val="005967CD"/>
    <w:rsid w:val="005B7175"/>
    <w:rsid w:val="005C6D78"/>
    <w:rsid w:val="005D18AF"/>
    <w:rsid w:val="005D1E7E"/>
    <w:rsid w:val="006077A2"/>
    <w:rsid w:val="00612F0C"/>
    <w:rsid w:val="00664591"/>
    <w:rsid w:val="00671959"/>
    <w:rsid w:val="0067787D"/>
    <w:rsid w:val="0069121B"/>
    <w:rsid w:val="006A4C24"/>
    <w:rsid w:val="006C4B07"/>
    <w:rsid w:val="006C5E0C"/>
    <w:rsid w:val="006E3894"/>
    <w:rsid w:val="00704CCD"/>
    <w:rsid w:val="007051C5"/>
    <w:rsid w:val="00714DE3"/>
    <w:rsid w:val="00716ECA"/>
    <w:rsid w:val="00722891"/>
    <w:rsid w:val="00725172"/>
    <w:rsid w:val="00726180"/>
    <w:rsid w:val="00730C29"/>
    <w:rsid w:val="00730E51"/>
    <w:rsid w:val="007362E3"/>
    <w:rsid w:val="0074434D"/>
    <w:rsid w:val="00756DBB"/>
    <w:rsid w:val="0076645D"/>
    <w:rsid w:val="00785C47"/>
    <w:rsid w:val="007C7AE8"/>
    <w:rsid w:val="007D6318"/>
    <w:rsid w:val="007E6285"/>
    <w:rsid w:val="00813020"/>
    <w:rsid w:val="008176FA"/>
    <w:rsid w:val="00826598"/>
    <w:rsid w:val="008308CC"/>
    <w:rsid w:val="00847D70"/>
    <w:rsid w:val="0085299F"/>
    <w:rsid w:val="00856805"/>
    <w:rsid w:val="00856B44"/>
    <w:rsid w:val="00871B7D"/>
    <w:rsid w:val="00885BEA"/>
    <w:rsid w:val="00886F99"/>
    <w:rsid w:val="008A3435"/>
    <w:rsid w:val="008A4174"/>
    <w:rsid w:val="008B235A"/>
    <w:rsid w:val="008B39E9"/>
    <w:rsid w:val="008E08FF"/>
    <w:rsid w:val="008E3167"/>
    <w:rsid w:val="008E672D"/>
    <w:rsid w:val="00902306"/>
    <w:rsid w:val="00921834"/>
    <w:rsid w:val="0092792E"/>
    <w:rsid w:val="0096752E"/>
    <w:rsid w:val="00967EC0"/>
    <w:rsid w:val="009B4F61"/>
    <w:rsid w:val="009C23F5"/>
    <w:rsid w:val="009D603D"/>
    <w:rsid w:val="009E15A6"/>
    <w:rsid w:val="009F3418"/>
    <w:rsid w:val="00A00B42"/>
    <w:rsid w:val="00A01E02"/>
    <w:rsid w:val="00A07B06"/>
    <w:rsid w:val="00A16162"/>
    <w:rsid w:val="00A373F8"/>
    <w:rsid w:val="00A4745D"/>
    <w:rsid w:val="00A5368E"/>
    <w:rsid w:val="00A57A3B"/>
    <w:rsid w:val="00A968B9"/>
    <w:rsid w:val="00AA7C8D"/>
    <w:rsid w:val="00AB2484"/>
    <w:rsid w:val="00AD0838"/>
    <w:rsid w:val="00AE7009"/>
    <w:rsid w:val="00AF0C8E"/>
    <w:rsid w:val="00AF7F4C"/>
    <w:rsid w:val="00B016F0"/>
    <w:rsid w:val="00B074EA"/>
    <w:rsid w:val="00B11A91"/>
    <w:rsid w:val="00B12F88"/>
    <w:rsid w:val="00B41648"/>
    <w:rsid w:val="00B41A35"/>
    <w:rsid w:val="00B548A7"/>
    <w:rsid w:val="00B67449"/>
    <w:rsid w:val="00B81669"/>
    <w:rsid w:val="00B848F4"/>
    <w:rsid w:val="00BA522B"/>
    <w:rsid w:val="00BB1E26"/>
    <w:rsid w:val="00BB204A"/>
    <w:rsid w:val="00BC4017"/>
    <w:rsid w:val="00BD4653"/>
    <w:rsid w:val="00BE4017"/>
    <w:rsid w:val="00BE447B"/>
    <w:rsid w:val="00BF2F34"/>
    <w:rsid w:val="00BF5D89"/>
    <w:rsid w:val="00C03127"/>
    <w:rsid w:val="00C12FF9"/>
    <w:rsid w:val="00C17F10"/>
    <w:rsid w:val="00C222DC"/>
    <w:rsid w:val="00C24214"/>
    <w:rsid w:val="00C42D91"/>
    <w:rsid w:val="00C52600"/>
    <w:rsid w:val="00C53A81"/>
    <w:rsid w:val="00CB5E91"/>
    <w:rsid w:val="00CC2831"/>
    <w:rsid w:val="00CC31EE"/>
    <w:rsid w:val="00CF1F8E"/>
    <w:rsid w:val="00D030E1"/>
    <w:rsid w:val="00D22769"/>
    <w:rsid w:val="00D26F3F"/>
    <w:rsid w:val="00D27303"/>
    <w:rsid w:val="00D366DC"/>
    <w:rsid w:val="00D46873"/>
    <w:rsid w:val="00D543E1"/>
    <w:rsid w:val="00D55FA3"/>
    <w:rsid w:val="00D7493D"/>
    <w:rsid w:val="00D947B8"/>
    <w:rsid w:val="00D95183"/>
    <w:rsid w:val="00DA16B1"/>
    <w:rsid w:val="00DB3003"/>
    <w:rsid w:val="00DC3146"/>
    <w:rsid w:val="00DD1FBE"/>
    <w:rsid w:val="00DD7001"/>
    <w:rsid w:val="00DE7700"/>
    <w:rsid w:val="00E1207C"/>
    <w:rsid w:val="00E1756F"/>
    <w:rsid w:val="00E26FCD"/>
    <w:rsid w:val="00E369A6"/>
    <w:rsid w:val="00E45AA0"/>
    <w:rsid w:val="00E50827"/>
    <w:rsid w:val="00E8594E"/>
    <w:rsid w:val="00E87A64"/>
    <w:rsid w:val="00E95BB1"/>
    <w:rsid w:val="00EA1BD1"/>
    <w:rsid w:val="00EA4F99"/>
    <w:rsid w:val="00EB5B93"/>
    <w:rsid w:val="00F16B3C"/>
    <w:rsid w:val="00F17649"/>
    <w:rsid w:val="00F20C9A"/>
    <w:rsid w:val="00F41E44"/>
    <w:rsid w:val="00F60CB5"/>
    <w:rsid w:val="00F86001"/>
    <w:rsid w:val="00F90BDA"/>
    <w:rsid w:val="00FB5322"/>
    <w:rsid w:val="00FD3C72"/>
    <w:rsid w:val="00FE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9743"/>
  <w15:chartTrackingRefBased/>
  <w15:docId w15:val="{2B117BF1-2454-4D2B-B1AF-788D7FCB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B7D"/>
  </w:style>
  <w:style w:type="paragraph" w:styleId="1">
    <w:name w:val="heading 1"/>
    <w:basedOn w:val="a"/>
    <w:link w:val="10"/>
    <w:uiPriority w:val="9"/>
    <w:qFormat/>
    <w:rsid w:val="00012C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362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2E55"/>
    <w:pPr>
      <w:keepNext/>
      <w:keepLines/>
      <w:spacing w:before="320" w:after="200" w:line="276" w:lineRule="auto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242E55"/>
    <w:pPr>
      <w:keepNext/>
      <w:keepLines/>
      <w:spacing w:before="320" w:after="200" w:line="276" w:lineRule="auto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242E55"/>
    <w:pPr>
      <w:keepNext/>
      <w:keepLines/>
      <w:spacing w:before="320" w:after="200" w:line="276" w:lineRule="auto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242E55"/>
    <w:pPr>
      <w:keepNext/>
      <w:keepLines/>
      <w:spacing w:before="320" w:after="200" w:line="276" w:lineRule="auto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242E55"/>
    <w:pPr>
      <w:keepNext/>
      <w:keepLines/>
      <w:spacing w:before="320" w:after="200" w:line="276" w:lineRule="auto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242E55"/>
    <w:pPr>
      <w:keepNext/>
      <w:keepLines/>
      <w:spacing w:before="320" w:after="200" w:line="276" w:lineRule="auto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42E55"/>
    <w:pPr>
      <w:keepNext/>
      <w:keepLines/>
      <w:spacing w:before="320" w:after="200" w:line="276" w:lineRule="auto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C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36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7362E3"/>
    <w:pPr>
      <w:spacing w:after="200" w:line="276" w:lineRule="auto"/>
      <w:ind w:left="720" w:firstLine="709"/>
      <w:contextualSpacing/>
    </w:pPr>
  </w:style>
  <w:style w:type="character" w:styleId="a4">
    <w:name w:val="line number"/>
    <w:basedOn w:val="a0"/>
    <w:uiPriority w:val="99"/>
    <w:semiHidden/>
    <w:unhideWhenUsed/>
    <w:rsid w:val="00472952"/>
  </w:style>
  <w:style w:type="paragraph" w:customStyle="1" w:styleId="msonormal0">
    <w:name w:val="msonormal"/>
    <w:basedOn w:val="a"/>
    <w:rsid w:val="00B8166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xed-citation">
    <w:name w:val="mixed-citation"/>
    <w:basedOn w:val="a0"/>
    <w:rsid w:val="00B81669"/>
  </w:style>
  <w:style w:type="character" w:customStyle="1" w:styleId="ref-title">
    <w:name w:val="ref-title"/>
    <w:basedOn w:val="a0"/>
    <w:rsid w:val="00B81669"/>
  </w:style>
  <w:style w:type="character" w:customStyle="1" w:styleId="ref-journal">
    <w:name w:val="ref-journal"/>
    <w:basedOn w:val="a0"/>
    <w:rsid w:val="00B81669"/>
  </w:style>
  <w:style w:type="character" w:customStyle="1" w:styleId="ref-vol">
    <w:name w:val="ref-vol"/>
    <w:basedOn w:val="a0"/>
    <w:rsid w:val="00B81669"/>
  </w:style>
  <w:style w:type="character" w:customStyle="1" w:styleId="ref-iss">
    <w:name w:val="ref-iss"/>
    <w:basedOn w:val="a0"/>
    <w:rsid w:val="00B81669"/>
  </w:style>
  <w:style w:type="character" w:styleId="a5">
    <w:name w:val="Hyperlink"/>
    <w:basedOn w:val="a0"/>
    <w:uiPriority w:val="99"/>
    <w:semiHidden/>
    <w:unhideWhenUsed/>
    <w:rsid w:val="00B81669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B81669"/>
    <w:rPr>
      <w:color w:val="800080"/>
      <w:u w:val="single"/>
    </w:rPr>
  </w:style>
  <w:style w:type="character" w:customStyle="1" w:styleId="nowrap">
    <w:name w:val="nowrap"/>
    <w:basedOn w:val="a0"/>
    <w:rsid w:val="00B81669"/>
  </w:style>
  <w:style w:type="character" w:customStyle="1" w:styleId="30">
    <w:name w:val="Заголовок 3 Знак"/>
    <w:basedOn w:val="a0"/>
    <w:link w:val="3"/>
    <w:uiPriority w:val="9"/>
    <w:rsid w:val="00242E55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242E55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242E5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242E55"/>
    <w:rPr>
      <w:rFonts w:ascii="Arial" w:eastAsia="Arial" w:hAnsi="Arial" w:cs="Arial"/>
      <w:b/>
      <w:bCs/>
    </w:rPr>
  </w:style>
  <w:style w:type="character" w:customStyle="1" w:styleId="70">
    <w:name w:val="Заголовок 7 Знак"/>
    <w:basedOn w:val="a0"/>
    <w:link w:val="7"/>
    <w:uiPriority w:val="9"/>
    <w:rsid w:val="00242E55"/>
    <w:rPr>
      <w:rFonts w:ascii="Arial" w:eastAsia="Arial" w:hAnsi="Arial" w:cs="Arial"/>
      <w:b/>
      <w:bCs/>
      <w:i/>
      <w:iCs/>
    </w:rPr>
  </w:style>
  <w:style w:type="character" w:customStyle="1" w:styleId="80">
    <w:name w:val="Заголовок 8 Знак"/>
    <w:basedOn w:val="a0"/>
    <w:link w:val="8"/>
    <w:uiPriority w:val="9"/>
    <w:rsid w:val="00242E55"/>
    <w:rPr>
      <w:rFonts w:ascii="Arial" w:eastAsia="Arial" w:hAnsi="Arial" w:cs="Arial"/>
      <w:i/>
      <w:iCs/>
    </w:rPr>
  </w:style>
  <w:style w:type="character" w:customStyle="1" w:styleId="90">
    <w:name w:val="Заголовок 9 Знак"/>
    <w:basedOn w:val="a0"/>
    <w:link w:val="9"/>
    <w:uiPriority w:val="9"/>
    <w:rsid w:val="00242E55"/>
    <w:rPr>
      <w:rFonts w:ascii="Arial" w:eastAsia="Arial" w:hAnsi="Arial" w:cs="Arial"/>
      <w:i/>
      <w:iCs/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242E5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2E55"/>
  </w:style>
  <w:style w:type="paragraph" w:styleId="a9">
    <w:name w:val="footer"/>
    <w:basedOn w:val="a"/>
    <w:link w:val="aa"/>
    <w:uiPriority w:val="99"/>
    <w:unhideWhenUsed/>
    <w:rsid w:val="00242E5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2E55"/>
  </w:style>
  <w:style w:type="paragraph" w:styleId="ab">
    <w:name w:val="Normal (Web)"/>
    <w:basedOn w:val="a"/>
    <w:uiPriority w:val="99"/>
    <w:unhideWhenUsed/>
    <w:rsid w:val="00856B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3369">
              <w:marLeft w:val="0"/>
              <w:marRight w:val="0"/>
              <w:marTop w:val="400"/>
              <w:marBottom w:val="4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1158">
                  <w:marLeft w:val="0"/>
                  <w:marRight w:val="0"/>
                  <w:marTop w:val="400"/>
                  <w:marBottom w:val="4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0179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19588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4054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4717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4684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134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128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9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98762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954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16854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9337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405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85261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910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03863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252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94305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10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53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780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770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58358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568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41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522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969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2384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902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28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739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6028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1435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644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2364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0111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59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00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773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82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6416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951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917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47237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8553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3089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44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1363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2306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56483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3316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76996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21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03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34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75767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55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4860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047274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692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0205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253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8765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2053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659848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14247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4646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534016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88165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562582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3481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4623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8450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27419">
                      <w:marLeft w:val="0"/>
                      <w:marRight w:val="0"/>
                      <w:marTop w:val="200"/>
                      <w:marBottom w:val="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C21DE-9BC0-498F-A48B-200399F60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15</Pages>
  <Words>3559</Words>
  <Characters>20290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46</cp:revision>
  <cp:lastPrinted>2022-12-15T19:42:00Z</cp:lastPrinted>
  <dcterms:created xsi:type="dcterms:W3CDTF">2022-12-05T07:34:00Z</dcterms:created>
  <dcterms:modified xsi:type="dcterms:W3CDTF">2022-12-15T21:42:00Z</dcterms:modified>
</cp:coreProperties>
</file>