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0541" w14:textId="77777777" w:rsidR="00F95CAB" w:rsidRDefault="00F95CAB" w:rsidP="00F95CAB">
      <w:pPr>
        <w:pStyle w:val="3"/>
        <w:spacing w:line="240" w:lineRule="auto"/>
        <w:ind w:left="3969" w:hanging="3402"/>
        <w:contextualSpacing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Лекция №14 </w:t>
      </w:r>
      <w:r>
        <w:rPr>
          <w:rFonts w:asciiTheme="minorHAnsi" w:hAnsiTheme="minorHAnsi"/>
          <w:bCs/>
          <w:sz w:val="28"/>
          <w:szCs w:val="28"/>
        </w:rPr>
        <w:t xml:space="preserve">– 10.05.23 г. Индустриальная информатизация и сложность </w:t>
      </w:r>
    </w:p>
    <w:p w14:paraId="0D964F5B" w14:textId="77777777" w:rsidR="00F95CAB" w:rsidRDefault="00F95CAB" w:rsidP="00F95CAB">
      <w:pPr>
        <w:spacing w:line="240" w:lineRule="auto"/>
        <w:contextualSpacing/>
      </w:pPr>
    </w:p>
    <w:p w14:paraId="5A6F0723" w14:textId="77777777" w:rsidR="00F95CAB" w:rsidRDefault="00F95CAB" w:rsidP="00F95CA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Знамением предшествующих десятилетий, начиная с 80-х годов прошлого столетия, и, тем более, текущего времени является интенсивное создание информационных технологий и их экстенсивное внедрение во все сферы общественной жизни и народного хозяйства. Иначе, информатизация приобрела индустриальный, т.е. промышленный, характер и, как следствие, усугубляющую её сложность. Рассмотрим эти вопросы детальнее.</w:t>
      </w:r>
    </w:p>
    <w:p w14:paraId="7071A294" w14:textId="77777777" w:rsidR="00F95CAB" w:rsidRDefault="00F95CAB" w:rsidP="00F95CA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5276F1F0" w14:textId="77777777" w:rsidR="00F95CAB" w:rsidRDefault="00F95CAB" w:rsidP="00F95CA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Интенсивный </w:t>
      </w:r>
      <w:r>
        <w:rPr>
          <w:sz w:val="28"/>
          <w:szCs w:val="28"/>
        </w:rPr>
        <w:t xml:space="preserve">(от позднелат. </w:t>
      </w:r>
      <w:r>
        <w:rPr>
          <w:i/>
          <w:iCs/>
          <w:sz w:val="28"/>
          <w:szCs w:val="28"/>
          <w:lang w:val="en-US"/>
        </w:rPr>
        <w:t>extensivus</w:t>
      </w:r>
      <w:r w:rsidRPr="00F95CAB">
        <w:rPr>
          <w:sz w:val="28"/>
          <w:szCs w:val="28"/>
        </w:rPr>
        <w:t xml:space="preserve"> </w:t>
      </w:r>
      <w:r>
        <w:rPr>
          <w:sz w:val="28"/>
          <w:szCs w:val="28"/>
        </w:rPr>
        <w:t>– расширительный, растяжимый) – связанный с увеличением, распространением.</w:t>
      </w:r>
    </w:p>
    <w:p w14:paraId="382C6CDD" w14:textId="77777777" w:rsidR="00F95CAB" w:rsidRDefault="00F95CAB" w:rsidP="00F95CA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Экстенсивный </w:t>
      </w:r>
      <w:r>
        <w:rPr>
          <w:sz w:val="28"/>
          <w:szCs w:val="28"/>
        </w:rPr>
        <w:t xml:space="preserve">(от лат. </w:t>
      </w:r>
      <w:r>
        <w:rPr>
          <w:i/>
          <w:iCs/>
          <w:sz w:val="28"/>
          <w:szCs w:val="28"/>
          <w:lang w:val="en-US"/>
        </w:rPr>
        <w:t>intensio</w:t>
      </w:r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напряжение усиление) – напряженный, усиленный.</w:t>
      </w:r>
    </w:p>
    <w:p w14:paraId="1B592A9C" w14:textId="77777777" w:rsidR="00F95CAB" w:rsidRDefault="00F95CAB" w:rsidP="00F95CA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Индустрия </w:t>
      </w:r>
      <w:r>
        <w:rPr>
          <w:sz w:val="28"/>
          <w:szCs w:val="28"/>
        </w:rPr>
        <w:t xml:space="preserve">(от лат. </w:t>
      </w:r>
      <w:r>
        <w:rPr>
          <w:i/>
          <w:iCs/>
          <w:sz w:val="28"/>
          <w:szCs w:val="28"/>
          <w:lang w:val="en-US"/>
        </w:rPr>
        <w:t>industria</w:t>
      </w:r>
      <w:r w:rsidRPr="00F95CA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усердие) – непрерывное, поточное, целесообразное и в большом количестве производство чего-либо.</w:t>
      </w:r>
    </w:p>
    <w:p w14:paraId="46C471B9" w14:textId="77777777" w:rsidR="00F95CAB" w:rsidRDefault="00F95CAB" w:rsidP="00F95CA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Индустриальный </w:t>
      </w:r>
      <w:r>
        <w:rPr>
          <w:sz w:val="28"/>
          <w:szCs w:val="28"/>
        </w:rPr>
        <w:t>(промышленный) – непрерывный, поточный, целесообразный и в большом количестве производимый продукт для удовлетворения каких-либо потребностей.</w:t>
      </w:r>
    </w:p>
    <w:p w14:paraId="794B91E2" w14:textId="77777777" w:rsidR="00F95CAB" w:rsidRDefault="00F95CAB" w:rsidP="00F95CAB">
      <w:pPr>
        <w:pStyle w:val="3"/>
        <w:spacing w:line="240" w:lineRule="auto"/>
        <w:ind w:left="993" w:hanging="426"/>
        <w:contextualSpacing/>
        <w:rPr>
          <w:rFonts w:asciiTheme="minorHAnsi" w:hAnsiTheme="minorHAnsi" w:cs="Arial"/>
          <w:b/>
          <w:sz w:val="28"/>
          <w:szCs w:val="28"/>
        </w:rPr>
      </w:pPr>
      <w:bookmarkStart w:id="0" w:name="_Toc10566223"/>
      <w:r>
        <w:rPr>
          <w:rFonts w:asciiTheme="minorHAnsi" w:hAnsiTheme="minorHAnsi" w:cs="Arial"/>
          <w:b/>
          <w:sz w:val="28"/>
          <w:szCs w:val="28"/>
        </w:rPr>
        <w:t>3.5. Индустриально -технологическая концепция автоматизированных информационных систем</w:t>
      </w:r>
      <w:bookmarkEnd w:id="0"/>
    </w:p>
    <w:p w14:paraId="63287679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Автоматизированная информационная система, являясь центральным звеном АСОИУ, обладает, по крайней мере, следующими отличительными чертами:</w:t>
      </w:r>
    </w:p>
    <w:p w14:paraId="2255E50A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реализует непрерывный вычислительный процесс в течение длительного времени,</w:t>
      </w:r>
    </w:p>
    <w:p w14:paraId="54406562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обладает информационной технологией,</w:t>
      </w:r>
    </w:p>
    <w:p w14:paraId="457E35A5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накапливает, хранит и обрабатывает большие объёмы информации,</w:t>
      </w:r>
    </w:p>
    <w:p w14:paraId="15DCDB01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имеет хранилище данных,</w:t>
      </w:r>
    </w:p>
    <w:p w14:paraId="54CA6398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содержит многочисленный эксплуатационный и административно-служебный персонал,</w:t>
      </w:r>
    </w:p>
    <w:p w14:paraId="735B9AD4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предоставляет информационные услуги значительному контингенту пользователей и потребителей,</w:t>
      </w:r>
    </w:p>
    <w:p w14:paraId="1C4FA457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обладает собственностью и правом самостоятельно ею распоряжаться,</w:t>
      </w:r>
    </w:p>
    <w:p w14:paraId="366051AE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 функционирует как самостоятельный хозяйствующий объект.</w:t>
      </w:r>
    </w:p>
    <w:p w14:paraId="282A6345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Эти черты характерны для современного промышленного (индустриального) производства, и правомочно представить АИС промышленным предприятием информационного типа. Любое предприятие обладает триадой: исходным сырьём, готовым продуктом и технологией. </w:t>
      </w:r>
    </w:p>
    <w:p w14:paraId="7D2F067C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Здесь:</w:t>
      </w:r>
    </w:p>
    <w:p w14:paraId="1018BAA3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 xml:space="preserve">Сырьё </w:t>
      </w:r>
      <w:r>
        <w:rPr>
          <w:rFonts w:ascii="Calibri" w:hAnsi="Calibri" w:cs="Arial"/>
          <w:sz w:val="28"/>
          <w:szCs w:val="28"/>
        </w:rPr>
        <w:t>– результат труда, предназначенный для дальнейшей переработки</w:t>
      </w:r>
    </w:p>
    <w:p w14:paraId="1FBCAECC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lastRenderedPageBreak/>
        <w:t>Продукт</w:t>
      </w:r>
      <w:r>
        <w:rPr>
          <w:rFonts w:ascii="Calibri" w:hAnsi="Calibri" w:cs="Arial"/>
          <w:sz w:val="28"/>
          <w:szCs w:val="28"/>
        </w:rPr>
        <w:t xml:space="preserve"> – переработанное сырьё, пригодное для удовлетворения каких-либо потребностей (личных, общественных или производственных).</w:t>
      </w:r>
    </w:p>
    <w:p w14:paraId="248A88B3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>Технология</w:t>
      </w:r>
      <w:r>
        <w:rPr>
          <w:rFonts w:ascii="Calibri" w:hAnsi="Calibri" w:cs="Arial"/>
          <w:sz w:val="28"/>
          <w:szCs w:val="28"/>
        </w:rPr>
        <w:t xml:space="preserve"> – опосредованные методами и средствами умения человека, преобразующие исходное сырьё в нужный продукт. </w:t>
      </w:r>
    </w:p>
    <w:p w14:paraId="71AB0487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Определим эту триаду для АИС как промышленного предприятия информационного типа.</w:t>
      </w:r>
    </w:p>
    <w:p w14:paraId="48D9B683" w14:textId="77777777" w:rsidR="00F95CAB" w:rsidRDefault="00F95CAB" w:rsidP="00F95CAB">
      <w:pPr>
        <w:spacing w:after="0" w:line="240" w:lineRule="auto"/>
        <w:ind w:right="-142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Примем для АИС в качестве исходного сырья сведения </w:t>
      </w:r>
      <w:r>
        <w:rPr>
          <w:rFonts w:ascii="Calibri" w:hAnsi="Calibri" w:cs="Arial"/>
          <w:b/>
          <w:sz w:val="28"/>
          <w:szCs w:val="28"/>
        </w:rPr>
        <w:t>С</w:t>
      </w:r>
      <w:r>
        <w:rPr>
          <w:rFonts w:ascii="Calibri" w:hAnsi="Calibri" w:cs="Arial"/>
          <w:sz w:val="28"/>
          <w:szCs w:val="28"/>
        </w:rPr>
        <w:t xml:space="preserve">, которые представляют собою ту часть всеобъемлющей информации, которая может характеризовать текущее или ретроспективное состояние объектов управления (в общем случае объектов автоматизации). Или, иначе: </w:t>
      </w:r>
    </w:p>
    <w:p w14:paraId="633BA903" w14:textId="77777777" w:rsidR="00F95CAB" w:rsidRDefault="00F95CAB" w:rsidP="00F95CAB">
      <w:pPr>
        <w:spacing w:after="0" w:line="240" w:lineRule="auto"/>
        <w:ind w:right="-142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Сведения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Сведения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– информационный фонд автоматизированной информационной системы, в общем случае, в виде информации, хранящейся в базе данных, хранилище, центре обработки данных, как осведомленность в чем-либо без конкретного использования для чего-нибудь. </w:t>
      </w:r>
    </w:p>
    <w:p w14:paraId="02CFC7BD" w14:textId="77777777" w:rsidR="00F95CAB" w:rsidRDefault="00F95CAB" w:rsidP="00F95CAB">
      <w:pPr>
        <w:spacing w:after="0" w:line="240" w:lineRule="auto"/>
        <w:ind w:right="-142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Сведения чрезвычайно разнообразны. Выделим следующие их типы:</w:t>
      </w:r>
    </w:p>
    <w:p w14:paraId="782E437F" w14:textId="77777777" w:rsidR="00F95CAB" w:rsidRDefault="00F95CAB" w:rsidP="00F95CAB">
      <w:pPr>
        <w:spacing w:after="0" w:line="240" w:lineRule="auto"/>
        <w:ind w:right="-142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>данные Д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данные Д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факты реальной действительности, например, количество выплавленной стали определённой марки за смену. Образуют класс автоматизированных систем обработки данных </w:t>
      </w:r>
      <w:r>
        <w:rPr>
          <w:rFonts w:ascii="Calibri" w:hAnsi="Calibri" w:cs="Arial"/>
          <w:b/>
          <w:sz w:val="28"/>
          <w:szCs w:val="28"/>
        </w:rPr>
        <w:t>АСОД</w:t>
      </w:r>
      <w:r>
        <w:rPr>
          <w:rFonts w:ascii="Calibri" w:hAnsi="Calibri" w:cs="Arial"/>
          <w:sz w:val="28"/>
          <w:szCs w:val="28"/>
        </w:rPr>
        <w:t>;</w:t>
      </w:r>
    </w:p>
    <w:p w14:paraId="21E054EE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>документы D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документы D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письменные акты, имеющие юридическую силу, познавательный интерес или осведомительный характер, например, приказ, художественное произведение или научная статья, объявление. Класс автоматизированных документальных систем </w:t>
      </w:r>
      <w:r>
        <w:rPr>
          <w:rFonts w:ascii="Calibri" w:hAnsi="Calibri" w:cs="Arial"/>
          <w:b/>
          <w:sz w:val="28"/>
          <w:szCs w:val="28"/>
        </w:rPr>
        <w:t>АДС</w:t>
      </w:r>
      <w:r>
        <w:rPr>
          <w:rFonts w:ascii="Calibri" w:hAnsi="Calibri" w:cs="Arial"/>
          <w:sz w:val="28"/>
          <w:szCs w:val="28"/>
        </w:rPr>
        <w:t xml:space="preserve">, включая автоматизированные библиографические системы </w:t>
      </w:r>
      <w:r>
        <w:rPr>
          <w:rFonts w:ascii="Calibri" w:hAnsi="Calibri" w:cs="Arial"/>
          <w:b/>
          <w:bCs/>
          <w:sz w:val="28"/>
          <w:szCs w:val="28"/>
        </w:rPr>
        <w:t>АБС</w:t>
      </w:r>
      <w:r>
        <w:rPr>
          <w:rFonts w:ascii="Calibri" w:hAnsi="Calibri" w:cs="Arial"/>
          <w:sz w:val="28"/>
          <w:szCs w:val="28"/>
        </w:rPr>
        <w:t>;</w:t>
      </w:r>
    </w:p>
    <w:p w14:paraId="3626E75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>знания З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знания З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приобретённые из опыта причинно-следственные закономерности. </w:t>
      </w:r>
    </w:p>
    <w:p w14:paraId="0D857C8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Например, если пошел дождь, то следует воспользоваться зонтом. Носителями знаний являются высокопрофессиональные специалисты, как правило, в узкой области, называемые экспертами. Класс экспертных систем </w:t>
      </w:r>
      <w:r>
        <w:rPr>
          <w:rFonts w:ascii="Calibri" w:hAnsi="Calibri" w:cs="Arial"/>
          <w:b/>
          <w:sz w:val="28"/>
          <w:szCs w:val="28"/>
        </w:rPr>
        <w:t>ЭС</w:t>
      </w:r>
      <w:r>
        <w:rPr>
          <w:rFonts w:ascii="Calibri" w:hAnsi="Calibri" w:cs="Arial"/>
          <w:sz w:val="28"/>
          <w:szCs w:val="28"/>
        </w:rPr>
        <w:t>;</w:t>
      </w:r>
    </w:p>
    <w:p w14:paraId="5507EA70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>геоинформация Г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геоинформация Г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картографическая, геодезическая, кадастровая, навигационная информация. Класс геоинформационных систем </w:t>
      </w:r>
      <w:r>
        <w:rPr>
          <w:rFonts w:ascii="Calibri" w:hAnsi="Calibri" w:cs="Arial"/>
          <w:b/>
          <w:sz w:val="28"/>
          <w:szCs w:val="28"/>
        </w:rPr>
        <w:t>ГИС</w:t>
      </w:r>
      <w:r>
        <w:rPr>
          <w:rFonts w:ascii="Calibri" w:hAnsi="Calibri" w:cs="Arial"/>
          <w:sz w:val="28"/>
          <w:szCs w:val="28"/>
        </w:rPr>
        <w:t>;</w:t>
      </w:r>
    </w:p>
    <w:p w14:paraId="2BB9B3E3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>мультимедийные данные М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мультимедийные данные М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данные, сочетающие текст, звук, цвет, движение. Класс мультимедийных систем </w:t>
      </w:r>
      <w:r>
        <w:rPr>
          <w:rFonts w:ascii="Calibri" w:hAnsi="Calibri" w:cs="Arial"/>
          <w:b/>
          <w:sz w:val="28"/>
          <w:szCs w:val="28"/>
        </w:rPr>
        <w:t>ММС</w:t>
      </w:r>
      <w:r>
        <w:rPr>
          <w:rFonts w:ascii="Calibri" w:hAnsi="Calibri" w:cs="Arial"/>
          <w:sz w:val="28"/>
          <w:szCs w:val="28"/>
        </w:rPr>
        <w:t>.</w:t>
      </w:r>
    </w:p>
    <w:p w14:paraId="0E36E63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Здесь:</w:t>
      </w:r>
    </w:p>
    <w:p w14:paraId="6B2A3174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 xml:space="preserve">Класс систем </w:t>
      </w:r>
      <w:r>
        <w:rPr>
          <w:rFonts w:ascii="Calibri" w:hAnsi="Calibri" w:cs="Arial"/>
          <w:sz w:val="28"/>
          <w:szCs w:val="28"/>
        </w:rPr>
        <w:t>– системы, близкие по устройству и назначению.</w:t>
      </w:r>
    </w:p>
    <w:p w14:paraId="4CB823CE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Выделенные классы автоматизированных систем являются одноконтурными. Это было раньше. Теперь чаще или, точнее, как правило, применяются интегрированные системы, обрабатывающие не один, а несколько типов сведений.</w:t>
      </w:r>
    </w:p>
    <w:p w14:paraId="4F4268A2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Сведения типов </w:t>
      </w:r>
      <w:r>
        <w:rPr>
          <w:rFonts w:ascii="Calibri" w:hAnsi="Calibri" w:cs="Arial"/>
          <w:b/>
          <w:sz w:val="28"/>
          <w:szCs w:val="28"/>
        </w:rPr>
        <w:t>Д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D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З</w:t>
      </w:r>
      <w:r>
        <w:rPr>
          <w:rFonts w:ascii="Calibri" w:hAnsi="Calibri" w:cs="Arial"/>
          <w:sz w:val="28"/>
          <w:szCs w:val="28"/>
        </w:rPr>
        <w:t>,</w:t>
      </w:r>
      <w:r>
        <w:rPr>
          <w:rFonts w:ascii="Calibri" w:hAnsi="Calibri" w:cs="Arial"/>
          <w:b/>
          <w:sz w:val="28"/>
          <w:szCs w:val="28"/>
        </w:rPr>
        <w:t xml:space="preserve"> Г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М</w:t>
      </w:r>
      <w:r>
        <w:rPr>
          <w:rFonts w:ascii="Calibri" w:hAnsi="Calibri" w:cs="Arial"/>
          <w:sz w:val="28"/>
          <w:szCs w:val="28"/>
        </w:rPr>
        <w:t xml:space="preserve"> являются традиционными. Однако этот перечень следует расширить, добавив не традиционные типы сведений такие, как:</w:t>
      </w:r>
    </w:p>
    <w:p w14:paraId="41B4DDA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-</w:t>
      </w:r>
      <w:r>
        <w:rPr>
          <w:rFonts w:ascii="Calibri" w:hAnsi="Calibri" w:cs="Arial"/>
          <w:b/>
          <w:sz w:val="28"/>
          <w:szCs w:val="28"/>
        </w:rPr>
        <w:t>речь Р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речь Р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упругие колебания атмосферной среды,</w:t>
      </w:r>
    </w:p>
    <w:p w14:paraId="52A912FC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>эмоции Э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эмоции Э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реакции организма человека на внутренние и внешние факторы (раздражители). Экспериментальные работы по распознаванию эмоциональных состояний человека и передачи их на значительные расстояния известны;</w:t>
      </w:r>
    </w:p>
    <w:p w14:paraId="3B4A1EEB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 xml:space="preserve">мудрость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Forte" w:hAnsi="Forte" w:cs="Times New Roman"/>
          <w:b/>
          <w:sz w:val="28"/>
          <w:szCs w:val="28"/>
          <w:lang w:val="en-US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мудрость</w:instrText>
      </w:r>
      <w:r>
        <w:rPr>
          <w:rFonts w:ascii="Forte" w:hAnsi="Forte" w:cs="Times New Roman"/>
          <w:b/>
          <w:sz w:val="28"/>
          <w:szCs w:val="28"/>
          <w:lang w:val="en-US"/>
        </w:rPr>
        <w:instrText>M</w:instrText>
      </w:r>
      <w:r>
        <w:instrText xml:space="preserve">" </w:instrText>
      </w:r>
      <w:r>
        <w:rPr>
          <w:rFonts w:ascii="Forte" w:hAnsi="Forte" w:cs="Times New Roman"/>
          <w:b/>
          <w:sz w:val="28"/>
          <w:szCs w:val="28"/>
          <w:lang w:val="en-US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- знания человека, как результат обобщения и осмысления жизненного опыта, обогащённый неповторимостью свойств личности этого человека;</w:t>
      </w:r>
    </w:p>
    <w:p w14:paraId="25910141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>интуиция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Forte" w:hAnsi="Forte" w:cs="Arial"/>
          <w:b/>
          <w:sz w:val="28"/>
          <w:szCs w:val="28"/>
          <w:lang w:val="en-US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интуиция</w:instrText>
      </w:r>
      <w:r>
        <w:rPr>
          <w:rFonts w:ascii="Forte" w:hAnsi="Forte" w:cs="Arial"/>
          <w:b/>
          <w:sz w:val="28"/>
          <w:szCs w:val="28"/>
          <w:lang w:val="en-US"/>
        </w:rPr>
        <w:instrText>I</w:instrText>
      </w:r>
      <w:r>
        <w:instrText xml:space="preserve">" </w:instrText>
      </w:r>
      <w:r>
        <w:rPr>
          <w:rFonts w:ascii="Forte" w:hAnsi="Forte" w:cs="Arial"/>
          <w:b/>
          <w:sz w:val="28"/>
          <w:szCs w:val="28"/>
          <w:lang w:val="en-US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знания, опирающиеся на предшествующий опыт, но не имеющие формально-логической аргументации; </w:t>
      </w:r>
    </w:p>
    <w:p w14:paraId="46E9D2F6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- </w:t>
      </w:r>
      <w:r>
        <w:rPr>
          <w:rFonts w:ascii="Calibri" w:hAnsi="Calibri" w:cs="Arial"/>
          <w:b/>
          <w:sz w:val="28"/>
          <w:szCs w:val="28"/>
        </w:rPr>
        <w:t xml:space="preserve">озарение О </w:t>
      </w:r>
      <w:r>
        <w:rPr>
          <w:rFonts w:ascii="Calibri" w:hAnsi="Calibri" w:cs="Arial"/>
          <w:bCs/>
          <w:sz w:val="28"/>
          <w:szCs w:val="28"/>
        </w:rPr>
        <w:t xml:space="preserve">- </w:t>
      </w:r>
      <w:r>
        <w:rPr>
          <w:rFonts w:ascii="Calibri" w:hAnsi="Calibri" w:cs="Arial"/>
          <w:sz w:val="28"/>
          <w:szCs w:val="28"/>
        </w:rPr>
        <w:t>знания, не опирающиеся на предшествующий опыт и не имеющие формально-логической аргументации.</w:t>
      </w:r>
    </w:p>
    <w:p w14:paraId="134EF1A0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Список не традиционных типов сведений остаётся отрытым. Современные компьютеры не способны пока оперировать этими сведениями, но в перспективе это может оказаться возможным, что будет чрезвычайно полезным, но и опасным. Опыты по съёму человеческой мысли с помощью контактных датчиков на голове человека и её расшифровке уже проводятся.</w:t>
      </w:r>
    </w:p>
    <w:p w14:paraId="56983AD3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Обратим внимание, что в контексте проводимого рассуждения выделенным классам систем присущ единый общий сырьевой признак, т.е. преобразование исходного сырья в конечный продукт. На этом основании выделим сырьевой кластер автоматизированных систем </w:t>
      </w:r>
      <w:r>
        <w:rPr>
          <w:rFonts w:ascii="Calibri" w:hAnsi="Calibri" w:cs="Arial"/>
          <w:b/>
          <w:bCs/>
          <w:sz w:val="28"/>
          <w:szCs w:val="28"/>
        </w:rPr>
        <w:t>СКАС</w:t>
      </w:r>
      <w:r>
        <w:rPr>
          <w:rFonts w:ascii="Calibri" w:hAnsi="Calibri" w:cs="Arial"/>
          <w:sz w:val="28"/>
          <w:szCs w:val="28"/>
        </w:rPr>
        <w:t>:</w:t>
      </w:r>
    </w:p>
    <w:p w14:paraId="2915973B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 xml:space="preserve">                             СКАС </w:t>
      </w:r>
      <w:r>
        <w:rPr>
          <w:rFonts w:ascii="Calibri" w:hAnsi="Calibri" w:cs="Arial"/>
          <w:sz w:val="28"/>
          <w:szCs w:val="28"/>
        </w:rPr>
        <w:t>= (</w:t>
      </w:r>
      <w:r>
        <w:rPr>
          <w:rFonts w:ascii="Calibri" w:hAnsi="Calibri" w:cs="Arial"/>
          <w:b/>
          <w:bCs/>
          <w:sz w:val="28"/>
          <w:szCs w:val="28"/>
        </w:rPr>
        <w:t>АСОД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bCs/>
          <w:sz w:val="28"/>
          <w:szCs w:val="28"/>
        </w:rPr>
        <w:t>АДС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bCs/>
          <w:sz w:val="28"/>
          <w:szCs w:val="28"/>
        </w:rPr>
        <w:t>ЭС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bCs/>
          <w:sz w:val="28"/>
          <w:szCs w:val="28"/>
        </w:rPr>
        <w:t>ГИС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bCs/>
          <w:sz w:val="28"/>
          <w:szCs w:val="28"/>
        </w:rPr>
        <w:t>ММС</w:t>
      </w:r>
      <w:r>
        <w:rPr>
          <w:rFonts w:ascii="Calibri" w:hAnsi="Calibri" w:cs="Arial"/>
          <w:sz w:val="28"/>
          <w:szCs w:val="28"/>
        </w:rPr>
        <w:t>, …).</w:t>
      </w:r>
    </w:p>
    <w:p w14:paraId="3C577F76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Здесь:</w:t>
      </w:r>
    </w:p>
    <w:p w14:paraId="03C1A138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 xml:space="preserve">Кластер </w:t>
      </w:r>
      <w:r>
        <w:rPr>
          <w:rFonts w:ascii="Calibri" w:hAnsi="Calibri" w:cs="Arial"/>
          <w:sz w:val="28"/>
          <w:szCs w:val="28"/>
        </w:rPr>
        <w:t xml:space="preserve">(от англ. </w:t>
      </w:r>
      <w:r>
        <w:rPr>
          <w:rFonts w:ascii="Calibri" w:hAnsi="Calibri" w:cs="Arial"/>
          <w:i/>
          <w:iCs/>
          <w:sz w:val="28"/>
          <w:szCs w:val="28"/>
          <w:lang w:val="en-US"/>
        </w:rPr>
        <w:t>cluster</w:t>
      </w:r>
      <w:r w:rsidRPr="00F95CAB">
        <w:rPr>
          <w:rFonts w:ascii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>– скопление, рой, кисть) – объединение двух или более сходных по какому-либо признаку элементов.</w:t>
      </w:r>
    </w:p>
    <w:p w14:paraId="3652A288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 xml:space="preserve">Кластер систем </w:t>
      </w:r>
      <w:r>
        <w:rPr>
          <w:rFonts w:ascii="Calibri" w:hAnsi="Calibri" w:cs="Arial"/>
          <w:sz w:val="28"/>
          <w:szCs w:val="28"/>
        </w:rPr>
        <w:t>– объединение двух или более сходных по какому-либо признаку автоматизированных систем.</w:t>
      </w:r>
    </w:p>
    <w:p w14:paraId="1B32164C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Обращаясь к предшествующим лекциям, следует отметить, что ранее рассмотрены кластеры автоматизированных систем, выделенных по способности к целеполаганию или сопричастных к фальсифицированной информации.</w:t>
      </w:r>
    </w:p>
    <w:p w14:paraId="6B8E21BF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Таким образом, формально в общем виде:</w:t>
      </w:r>
    </w:p>
    <w:p w14:paraId="46B188CF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                               </w:t>
      </w:r>
      <w:r>
        <w:rPr>
          <w:rFonts w:ascii="Calibri" w:hAnsi="Calibri" w:cs="Arial"/>
          <w:b/>
          <w:sz w:val="28"/>
          <w:szCs w:val="28"/>
          <w:lang w:val="en-US"/>
        </w:rPr>
        <w:t>C</w:t>
      </w:r>
      <w:r>
        <w:rPr>
          <w:rFonts w:ascii="Calibri" w:hAnsi="Calibri" w:cs="Arial"/>
          <w:b/>
          <w:sz w:val="28"/>
          <w:szCs w:val="28"/>
        </w:rPr>
        <w:t xml:space="preserve"> = (Д, D, З, Г, М, Р, Э,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Bahnschrift SemiBold" w:hAnsi="Bahnschrift SemiBold" w:cs="Arial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Calibri" w:hAnsi="Calibri" w:cs="Arial"/>
          <w:b/>
          <w:sz w:val="28"/>
          <w:szCs w:val="28"/>
        </w:rPr>
        <w:t>,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ascii="Bahnschrift SemiBold" w:hAnsi="Bahnschrift SemiBold" w:cs="Calibri"/>
          <w:b/>
          <w:sz w:val="28"/>
          <w:szCs w:val="28"/>
        </w:rPr>
        <w:t>О</w:t>
      </w:r>
      <w:r>
        <w:rPr>
          <w:rFonts w:ascii="Calibri" w:hAnsi="Calibri" w:cs="Arial"/>
          <w:b/>
          <w:sz w:val="28"/>
          <w:szCs w:val="28"/>
        </w:rPr>
        <w:t>, …)</w:t>
      </w:r>
      <w:r>
        <w:rPr>
          <w:rFonts w:ascii="Calibri" w:hAnsi="Calibri" w:cs="Arial"/>
          <w:sz w:val="28"/>
          <w:szCs w:val="28"/>
        </w:rPr>
        <w:t xml:space="preserve">.                         </w:t>
      </w:r>
    </w:p>
    <w:p w14:paraId="23DA40BF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В качестве потребительского продукта, производимого АИС, примем информацию </w:t>
      </w:r>
      <w:r>
        <w:rPr>
          <w:rFonts w:ascii="Calibri" w:hAnsi="Calibri" w:cs="Arial"/>
          <w:b/>
          <w:sz w:val="28"/>
          <w:szCs w:val="28"/>
        </w:rPr>
        <w:t>И</w:t>
      </w:r>
      <w:r>
        <w:rPr>
          <w:rFonts w:ascii="Calibri" w:hAnsi="Calibri" w:cs="Arial"/>
          <w:sz w:val="28"/>
          <w:szCs w:val="28"/>
        </w:rPr>
        <w:t>, в данном случае имея в виду, что:</w:t>
      </w:r>
    </w:p>
    <w:p w14:paraId="06F2A72C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Информация И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Информация И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обработанные сведения, выданные потребителю (пользователю) для удовлетворения его информационных потребностей. </w:t>
      </w:r>
    </w:p>
    <w:p w14:paraId="2603F6E9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Сведения приобретают статус информации только после того, как их получил пользователь.</w:t>
      </w:r>
    </w:p>
    <w:p w14:paraId="01241DC4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За качество информации ответственна информационная технология – технология обработки информации, реализуемая в АИС.</w:t>
      </w:r>
    </w:p>
    <w:p w14:paraId="6196A8D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Технология обработки информации ТОИ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Технология обработки информации ТОИ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упорядоченное множество преобразований над сведениями с учётом реализующих эти преобразования комплексов средств автоматизации </w:t>
      </w:r>
      <w:r>
        <w:rPr>
          <w:rFonts w:ascii="Calibri" w:hAnsi="Calibri" w:cs="Arial"/>
          <w:b/>
          <w:sz w:val="28"/>
          <w:szCs w:val="28"/>
        </w:rPr>
        <w:t>КСА</w:t>
      </w:r>
      <w:r>
        <w:rPr>
          <w:rFonts w:ascii="Calibri" w:hAnsi="Calibri" w:cs="Arial"/>
          <w:sz w:val="28"/>
          <w:szCs w:val="28"/>
        </w:rPr>
        <w:t xml:space="preserve">. </w:t>
      </w:r>
    </w:p>
    <w:p w14:paraId="6BD91D1F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В данном случае:</w:t>
      </w:r>
    </w:p>
    <w:p w14:paraId="033F16B7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Комплекс средств автоматизации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Комплекс средств автоматизации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>– множество техники, программ, сведений (информации) и людей (пользователей), находящихся в закономерных связях, отношениях и взаимодействиях.</w:t>
      </w:r>
    </w:p>
    <w:p w14:paraId="2657260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Или:</w:t>
      </w:r>
    </w:p>
    <w:p w14:paraId="785B83B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КСА </w:t>
      </w:r>
      <w:r>
        <w:rPr>
          <w:rFonts w:ascii="Calibri" w:hAnsi="Calibri" w:cs="Arial"/>
          <w:sz w:val="28"/>
          <w:szCs w:val="28"/>
        </w:rPr>
        <w:t>= (</w:t>
      </w:r>
      <w:r>
        <w:rPr>
          <w:rFonts w:ascii="Calibri" w:hAnsi="Calibri" w:cs="Arial"/>
          <w:b/>
          <w:sz w:val="28"/>
          <w:szCs w:val="28"/>
        </w:rPr>
        <w:t>Т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П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С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Л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Св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От</w:t>
      </w:r>
      <w:r>
        <w:rPr>
          <w:rFonts w:ascii="Calibri" w:hAnsi="Calibri" w:cs="Arial"/>
          <w:sz w:val="28"/>
          <w:szCs w:val="28"/>
        </w:rPr>
        <w:t xml:space="preserve">, </w:t>
      </w:r>
      <w:r>
        <w:rPr>
          <w:rFonts w:ascii="Calibri" w:hAnsi="Calibri" w:cs="Arial"/>
          <w:b/>
          <w:sz w:val="28"/>
          <w:szCs w:val="28"/>
        </w:rPr>
        <w:t>Вз</w:t>
      </w:r>
      <w:r>
        <w:rPr>
          <w:rFonts w:ascii="Calibri" w:hAnsi="Calibri" w:cs="Arial"/>
          <w:sz w:val="28"/>
          <w:szCs w:val="28"/>
        </w:rPr>
        <w:t xml:space="preserve">),  </w:t>
      </w:r>
    </w:p>
    <w:p w14:paraId="69D8B66E" w14:textId="77777777" w:rsidR="00F95CAB" w:rsidRDefault="00F95CAB" w:rsidP="00F95CAB">
      <w:pPr>
        <w:spacing w:line="240" w:lineRule="auto"/>
        <w:contextualSpacing/>
        <w:rPr>
          <w:rFonts w:ascii="Calibri" w:hAnsi="Calibri" w:cs="Arial"/>
          <w:sz w:val="28"/>
          <w:szCs w:val="28"/>
        </w:rPr>
      </w:pPr>
    </w:p>
    <w:p w14:paraId="39DB8795" w14:textId="77777777" w:rsidR="00F95CAB" w:rsidRDefault="00F95CAB" w:rsidP="00F95CAB">
      <w:pPr>
        <w:spacing w:line="240" w:lineRule="auto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где– </w:t>
      </w:r>
      <w:r>
        <w:rPr>
          <w:rFonts w:ascii="Calibri" w:hAnsi="Calibri" w:cs="Arial"/>
          <w:b/>
          <w:bCs/>
          <w:sz w:val="28"/>
          <w:szCs w:val="28"/>
        </w:rPr>
        <w:t xml:space="preserve">Т </w:t>
      </w:r>
      <w:r>
        <w:rPr>
          <w:rFonts w:ascii="Calibri" w:hAnsi="Calibri" w:cs="Arial"/>
          <w:sz w:val="28"/>
          <w:szCs w:val="28"/>
        </w:rPr>
        <w:t xml:space="preserve">- техника, </w:t>
      </w:r>
      <w:r>
        <w:rPr>
          <w:rFonts w:ascii="Calibri" w:hAnsi="Calibri" w:cs="Arial"/>
          <w:b/>
          <w:sz w:val="28"/>
          <w:szCs w:val="28"/>
        </w:rPr>
        <w:t xml:space="preserve">П </w:t>
      </w:r>
      <w:r>
        <w:rPr>
          <w:rFonts w:ascii="Calibri" w:hAnsi="Calibri" w:cs="Arial"/>
          <w:sz w:val="28"/>
          <w:szCs w:val="28"/>
        </w:rPr>
        <w:t xml:space="preserve">– программы, </w:t>
      </w:r>
      <w:r>
        <w:rPr>
          <w:rFonts w:ascii="Calibri" w:hAnsi="Calibri" w:cs="Arial"/>
          <w:b/>
          <w:sz w:val="28"/>
          <w:szCs w:val="28"/>
        </w:rPr>
        <w:t>С</w:t>
      </w:r>
      <w:r>
        <w:rPr>
          <w:rFonts w:ascii="Calibri" w:hAnsi="Calibri" w:cs="Arial"/>
          <w:sz w:val="28"/>
          <w:szCs w:val="28"/>
        </w:rPr>
        <w:t xml:space="preserve"> – сведения,</w:t>
      </w:r>
      <w:r>
        <w:rPr>
          <w:rFonts w:ascii="Calibri" w:hAnsi="Calibri" w:cs="Arial"/>
          <w:b/>
          <w:sz w:val="28"/>
          <w:szCs w:val="28"/>
        </w:rPr>
        <w:t xml:space="preserve"> Л</w:t>
      </w:r>
      <w:r>
        <w:rPr>
          <w:rFonts w:ascii="Calibri" w:hAnsi="Calibri" w:cs="Arial"/>
          <w:sz w:val="28"/>
          <w:szCs w:val="28"/>
        </w:rPr>
        <w:t xml:space="preserve"> – люди (пользователи), </w:t>
      </w:r>
      <w:r>
        <w:rPr>
          <w:rFonts w:ascii="Calibri" w:hAnsi="Calibri" w:cs="Arial"/>
          <w:b/>
          <w:sz w:val="28"/>
          <w:szCs w:val="28"/>
        </w:rPr>
        <w:t xml:space="preserve">Св </w:t>
      </w:r>
      <w:r>
        <w:rPr>
          <w:rFonts w:ascii="Calibri" w:hAnsi="Calibri" w:cs="Arial"/>
          <w:sz w:val="28"/>
          <w:szCs w:val="28"/>
        </w:rPr>
        <w:t xml:space="preserve">- связи, </w:t>
      </w:r>
      <w:r>
        <w:rPr>
          <w:rFonts w:ascii="Calibri" w:hAnsi="Calibri" w:cs="Arial"/>
          <w:b/>
          <w:sz w:val="28"/>
          <w:szCs w:val="28"/>
        </w:rPr>
        <w:t>От</w:t>
      </w:r>
      <w:r>
        <w:rPr>
          <w:rFonts w:ascii="Calibri" w:hAnsi="Calibri" w:cs="Arial"/>
          <w:sz w:val="28"/>
          <w:szCs w:val="28"/>
        </w:rPr>
        <w:t>– отношения,</w:t>
      </w:r>
      <w:r>
        <w:rPr>
          <w:rFonts w:ascii="Calibri" w:hAnsi="Calibri" w:cs="Arial"/>
          <w:b/>
          <w:sz w:val="28"/>
          <w:szCs w:val="28"/>
        </w:rPr>
        <w:t xml:space="preserve"> Вз</w:t>
      </w:r>
      <w:r>
        <w:rPr>
          <w:rFonts w:ascii="Calibri" w:hAnsi="Calibri" w:cs="Arial"/>
          <w:sz w:val="28"/>
          <w:szCs w:val="28"/>
        </w:rPr>
        <w:t xml:space="preserve"> – взаимодействия. </w:t>
      </w:r>
    </w:p>
    <w:p w14:paraId="35ED2F01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Здесь:</w:t>
      </w:r>
    </w:p>
    <w:p w14:paraId="673104F7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 xml:space="preserve">Взаимодействие </w:t>
      </w:r>
      <w:r>
        <w:rPr>
          <w:rFonts w:ascii="Calibri" w:hAnsi="Calibri" w:cs="Arial"/>
          <w:sz w:val="28"/>
          <w:szCs w:val="28"/>
        </w:rPr>
        <w:t>– передача чего-либо посредством связи и/или отношения от одного элемента к другому.</w:t>
      </w:r>
    </w:p>
    <w:p w14:paraId="5E985C22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Основой </w:t>
      </w:r>
      <w:r>
        <w:rPr>
          <w:rFonts w:ascii="Calibri" w:hAnsi="Calibri" w:cs="Arial"/>
          <w:b/>
          <w:sz w:val="28"/>
          <w:szCs w:val="28"/>
        </w:rPr>
        <w:t>ТОИ</w:t>
      </w:r>
      <w:r>
        <w:rPr>
          <w:rFonts w:ascii="Calibri" w:hAnsi="Calibri" w:cs="Arial"/>
          <w:sz w:val="28"/>
          <w:szCs w:val="28"/>
        </w:rPr>
        <w:t xml:space="preserve"> является методология как наука о методах, позволяющая упорядочить множество преобразований над сведениями, выбрать, или разработать и применить к ним нужные КСА, а также правильно их использовать. Но человек – разработчик или эксплуатационник может где-то что-то “недотянуть” или “перетянуть” и технологический результат будет разным для данной методологии. Основой методологии являются объективные знания, в технологии акцент смещается на субъективные умения конкретного человека.</w:t>
      </w:r>
    </w:p>
    <w:p w14:paraId="16136D7B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Поэтому приведённое выше определение ТОИ, являясь формально верным, не совсем точно. На самом деле:</w:t>
      </w:r>
    </w:p>
    <w:p w14:paraId="025BB518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Технология обработки информации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Технология обработки информации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– симбиоз </w:t>
      </w:r>
      <w:r>
        <w:rPr>
          <w:rFonts w:ascii="Calibri" w:hAnsi="Calibri" w:cs="Arial"/>
          <w:b/>
          <w:sz w:val="28"/>
          <w:szCs w:val="28"/>
        </w:rPr>
        <w:t>КСА</w:t>
      </w:r>
      <w:r>
        <w:rPr>
          <w:rFonts w:ascii="Calibri" w:hAnsi="Calibri" w:cs="Arial"/>
          <w:sz w:val="28"/>
          <w:szCs w:val="28"/>
        </w:rPr>
        <w:t xml:space="preserve"> и </w:t>
      </w:r>
      <w:r>
        <w:rPr>
          <w:rFonts w:ascii="Calibri" w:hAnsi="Calibri" w:cs="Arial"/>
          <w:b/>
          <w:sz w:val="28"/>
          <w:szCs w:val="28"/>
        </w:rPr>
        <w:t>умений</w:t>
      </w:r>
      <w:r>
        <w:rPr>
          <w:rFonts w:ascii="Calibri" w:hAnsi="Calibri" w:cs="Arial"/>
          <w:sz w:val="28"/>
          <w:szCs w:val="28"/>
        </w:rPr>
        <w:t xml:space="preserve"> человека по их выбору (изготовлению) и применению. </w:t>
      </w:r>
    </w:p>
    <w:p w14:paraId="133F100B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Здесь решающими являются такие факторы, как исторические традиции, политическая система и государственный правопорядок, культурные и национальные особенности, морально-этические устои, социальные условия, уровень образованности и интеллигентности, наконец, повседневные привычки человека и т.п. Поэтому, если методология является общедоступной, то технология в общем случае в сильной степени замкнута государственными границами.</w:t>
      </w:r>
    </w:p>
    <w:p w14:paraId="755743EC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Отметим два подхода к проектированию АИС: технократический и технологический. Они представлены графически на рис.3.11 и 3.12. При технократическом подходе, исходя из концепции, выбираются (приобретаются и разрабатываются) Т, П, С, Л и для данного КСА строится ТОИ, ограниченная возможностями приобретённых КСА. Полученные в такой последовательности результаты оформляются в виде проекта будущей системы.</w:t>
      </w:r>
    </w:p>
    <w:p w14:paraId="2FD5A1FB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Здесь:</w:t>
      </w:r>
    </w:p>
    <w:p w14:paraId="31B3EDBB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5EB3E6B7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tbl>
      <w:tblPr>
        <w:tblpPr w:leftFromText="180" w:rightFromText="180" w:bottomFromText="200" w:horzAnchor="margin" w:tblpXSpec="center" w:tblpY="223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CAB" w14:paraId="554F0D08" w14:textId="77777777" w:rsidTr="00F95CAB">
        <w:trPr>
          <w:trHeight w:val="13598"/>
        </w:trPr>
        <w:tc>
          <w:tcPr>
            <w:tcW w:w="9350" w:type="dxa"/>
            <w:vAlign w:val="center"/>
            <w:hideMark/>
          </w:tcPr>
          <w:p w14:paraId="36A6D4C5" w14:textId="1EAB412B" w:rsidR="00F95CAB" w:rsidRDefault="00F95CAB" w:rsidP="00F95CAB">
            <w:pPr>
              <w:spacing w:line="240" w:lineRule="auto"/>
              <w:contextualSpacing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6FF5E9C7" wp14:editId="602FA3C9">
                  <wp:extent cx="4733925" cy="3848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46" t="34460" r="19730" b="356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D5EB0" w14:textId="77777777" w:rsidR="00F95CAB" w:rsidRDefault="00F95CAB" w:rsidP="00F95CA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>Рис. 3.11. Инфограмма технократического подхода</w:t>
            </w:r>
          </w:p>
          <w:p w14:paraId="0266469B" w14:textId="77777777" w:rsidR="00F95CAB" w:rsidRDefault="00F95CAB" w:rsidP="00F95CAB">
            <w:pPr>
              <w:spacing w:line="240" w:lineRule="auto"/>
              <w:ind w:firstLine="447"/>
              <w:contextualSpacing/>
              <w:jc w:val="center"/>
              <w:rPr>
                <w:rFonts w:ascii="Times New Roman" w:hAnsi="Times New Roman" w:cs="Times New Roman"/>
                <w:color w:val="FFFFFF" w:themeColor="background1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2"/>
                <w:lang w:eastAsia="en-US"/>
                <w14:ligatures w14:val="standardContextual"/>
              </w:rPr>
              <w:t>Обозначения:</w:t>
            </w:r>
          </w:p>
          <w:p w14:paraId="28AF526C" w14:textId="77777777" w:rsidR="00F95CAB" w:rsidRDefault="00F95CAB" w:rsidP="00F95CAB">
            <w:pPr>
              <w:spacing w:after="0" w:line="240" w:lineRule="auto"/>
              <w:ind w:left="1738" w:firstLine="142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 xml:space="preserve">Обозначения: Т – техника, </w:t>
            </w:r>
          </w:p>
          <w:p w14:paraId="68F9AFDB" w14:textId="77777777" w:rsidR="00F95CAB" w:rsidRDefault="00F95CAB" w:rsidP="00F95CAB">
            <w:pPr>
              <w:spacing w:after="0" w:line="240" w:lineRule="auto"/>
              <w:ind w:left="1738" w:firstLine="1843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 xml:space="preserve">П – программы, </w:t>
            </w:r>
          </w:p>
          <w:p w14:paraId="4DDC655C" w14:textId="77777777" w:rsidR="00F95CAB" w:rsidRDefault="00F95CAB" w:rsidP="00F95CAB">
            <w:pPr>
              <w:spacing w:after="0" w:line="240" w:lineRule="auto"/>
              <w:ind w:left="1738" w:firstLine="1843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 xml:space="preserve">С(И) – сведения (информация), </w:t>
            </w:r>
          </w:p>
          <w:p w14:paraId="1B295D7B" w14:textId="77777777" w:rsidR="00F95CAB" w:rsidRDefault="00F95CAB" w:rsidP="00F95CAB">
            <w:pPr>
              <w:spacing w:after="0" w:line="240" w:lineRule="auto"/>
              <w:ind w:left="1738" w:firstLine="1843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>Л – люди (пользователи),</w:t>
            </w:r>
          </w:p>
          <w:p w14:paraId="1CF3F01B" w14:textId="77777777" w:rsidR="00F95CAB" w:rsidRDefault="00F95CAB" w:rsidP="00F95CAB">
            <w:pPr>
              <w:spacing w:after="0" w:line="240" w:lineRule="auto"/>
              <w:ind w:left="1738" w:firstLine="1843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>ТОИ – технология обработки информации</w:t>
            </w:r>
          </w:p>
        </w:tc>
      </w:tr>
    </w:tbl>
    <w:p w14:paraId="54B3C1D9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libri" w:hAnsi="Calibri" w:cs="Arial"/>
          <w:sz w:val="28"/>
          <w:szCs w:val="28"/>
        </w:rPr>
      </w:pPr>
    </w:p>
    <w:tbl>
      <w:tblPr>
        <w:tblpPr w:leftFromText="180" w:rightFromText="180" w:bottomFromText="200" w:horzAnchor="margin" w:tblpXSpec="center" w:tblpY="223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CAB" w14:paraId="42680C0D" w14:textId="77777777" w:rsidTr="00F95CAB">
        <w:trPr>
          <w:trHeight w:val="13598"/>
        </w:trPr>
        <w:tc>
          <w:tcPr>
            <w:tcW w:w="9350" w:type="dxa"/>
            <w:vAlign w:val="center"/>
            <w:hideMark/>
          </w:tcPr>
          <w:p w14:paraId="0F2088C9" w14:textId="070DD04C" w:rsidR="00F95CAB" w:rsidRDefault="00F95CAB" w:rsidP="00F95CAB">
            <w:pPr>
              <w:spacing w:line="240" w:lineRule="auto"/>
              <w:contextualSpacing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48165B79" wp14:editId="653395FC">
                  <wp:extent cx="5514975" cy="3581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86" t="38857" r="17889" b="345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C5086" w14:textId="77777777" w:rsidR="00F95CAB" w:rsidRDefault="00F95CAB" w:rsidP="00F95CA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kern w:val="2"/>
                <w:szCs w:val="19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Cs w:val="19"/>
                <w:lang w:eastAsia="en-US"/>
                <w14:ligatures w14:val="standardContextual"/>
              </w:rPr>
              <w:t>Рис. 3.12. Инфограмма технологического подхода</w:t>
            </w:r>
          </w:p>
          <w:p w14:paraId="351A05CA" w14:textId="77777777" w:rsidR="00F95CAB" w:rsidRDefault="00F95CAB" w:rsidP="00F95CAB">
            <w:pPr>
              <w:spacing w:line="240" w:lineRule="auto"/>
              <w:ind w:firstLine="447"/>
              <w:contextualSpacing/>
              <w:rPr>
                <w:rFonts w:ascii="Times New Roman" w:hAnsi="Times New Roman" w:cs="Times New Roman"/>
                <w:color w:val="FFFFFF" w:themeColor="background1"/>
                <w:kern w:val="2"/>
                <w:szCs w:val="19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2"/>
                <w:szCs w:val="19"/>
                <w:lang w:eastAsia="en-US"/>
                <w14:ligatures w14:val="standardContextual"/>
              </w:rPr>
              <w:t>Обозначения:</w:t>
            </w:r>
          </w:p>
          <w:p w14:paraId="425CD972" w14:textId="77777777" w:rsidR="00F95CAB" w:rsidRDefault="00F95CAB" w:rsidP="00F95CAB">
            <w:pPr>
              <w:spacing w:line="240" w:lineRule="auto"/>
              <w:ind w:firstLine="2022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>Обозначения: Т – техника,</w:t>
            </w:r>
          </w:p>
          <w:p w14:paraId="7F0EB3B1" w14:textId="77777777" w:rsidR="00F95CAB" w:rsidRDefault="00F95CAB" w:rsidP="00F95CAB">
            <w:pPr>
              <w:spacing w:after="0" w:line="240" w:lineRule="auto"/>
              <w:ind w:left="1738" w:firstLine="2022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 xml:space="preserve">П – программы, </w:t>
            </w:r>
          </w:p>
          <w:p w14:paraId="72107FDD" w14:textId="77777777" w:rsidR="00F95CAB" w:rsidRDefault="00F95CAB" w:rsidP="00F95CAB">
            <w:pPr>
              <w:spacing w:after="0" w:line="240" w:lineRule="auto"/>
              <w:ind w:left="1738" w:firstLine="2022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 xml:space="preserve">С (И) – сведения (информация), </w:t>
            </w:r>
          </w:p>
          <w:p w14:paraId="7E063725" w14:textId="77777777" w:rsidR="00F95CAB" w:rsidRDefault="00F95CAB" w:rsidP="00F95CAB">
            <w:pPr>
              <w:spacing w:after="0" w:line="240" w:lineRule="auto"/>
              <w:ind w:left="1741" w:firstLine="2024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>Л – люди (пользователи)</w:t>
            </w:r>
          </w:p>
          <w:p w14:paraId="4F7E7C01" w14:textId="77777777" w:rsidR="00F95CAB" w:rsidRDefault="00F95CAB" w:rsidP="00F95CAB">
            <w:pPr>
              <w:spacing w:after="0" w:line="240" w:lineRule="auto"/>
              <w:ind w:left="1741" w:firstLine="2024"/>
              <w:contextualSpacing/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lang w:eastAsia="en-US"/>
                <w14:ligatures w14:val="standardContextual"/>
              </w:rPr>
              <w:t>ТОИ – технология обработки информации</w:t>
            </w:r>
          </w:p>
        </w:tc>
      </w:tr>
    </w:tbl>
    <w:p w14:paraId="2CA338D3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</w:p>
    <w:p w14:paraId="0CC7B1E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Технократический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Технократический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(греч. </w:t>
      </w:r>
      <w:r>
        <w:rPr>
          <w:rFonts w:ascii="Calibri" w:hAnsi="Calibri" w:cs="Arial"/>
          <w:sz w:val="28"/>
          <w:szCs w:val="28"/>
          <w:lang w:val="en-US"/>
        </w:rPr>
        <w:t>techno</w:t>
      </w:r>
      <w:r>
        <w:rPr>
          <w:rFonts w:ascii="Calibri" w:hAnsi="Calibri" w:cs="Arial"/>
          <w:sz w:val="28"/>
          <w:szCs w:val="28"/>
        </w:rPr>
        <w:t xml:space="preserve">- искусство, мастерство + греч. </w:t>
      </w:r>
      <w:r>
        <w:rPr>
          <w:rFonts w:ascii="Calibri" w:hAnsi="Calibri" w:cs="Arial"/>
          <w:sz w:val="28"/>
          <w:szCs w:val="28"/>
          <w:lang w:val="en-US"/>
        </w:rPr>
        <w:t>kratos</w:t>
      </w:r>
      <w:r>
        <w:rPr>
          <w:rFonts w:ascii="Calibri" w:hAnsi="Calibri" w:cs="Arial"/>
          <w:sz w:val="28"/>
          <w:szCs w:val="28"/>
        </w:rPr>
        <w:t xml:space="preserve"> - власть) - принудительный, насильственный. </w:t>
      </w:r>
    </w:p>
    <w:p w14:paraId="6401783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Технологический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Технологический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b/>
          <w:sz w:val="28"/>
          <w:szCs w:val="28"/>
        </w:rPr>
        <w:t xml:space="preserve"> (</w:t>
      </w:r>
      <w:r>
        <w:rPr>
          <w:rFonts w:ascii="Calibri" w:hAnsi="Calibri" w:cs="Arial"/>
          <w:sz w:val="28"/>
          <w:szCs w:val="28"/>
        </w:rPr>
        <w:t xml:space="preserve">греч. </w:t>
      </w:r>
      <w:r>
        <w:rPr>
          <w:rFonts w:ascii="Calibri" w:hAnsi="Calibri" w:cs="Arial"/>
          <w:sz w:val="28"/>
          <w:szCs w:val="28"/>
          <w:lang w:val="en-US"/>
        </w:rPr>
        <w:t>techno</w:t>
      </w:r>
      <w:r>
        <w:rPr>
          <w:rFonts w:ascii="Calibri" w:hAnsi="Calibri" w:cs="Arial"/>
          <w:sz w:val="28"/>
          <w:szCs w:val="28"/>
        </w:rPr>
        <w:t xml:space="preserve">- искусство, мастерство + греч. </w:t>
      </w:r>
      <w:r>
        <w:rPr>
          <w:rFonts w:ascii="Calibri" w:hAnsi="Calibri" w:cs="Arial"/>
          <w:sz w:val="28"/>
          <w:szCs w:val="28"/>
          <w:lang w:val="en-US"/>
        </w:rPr>
        <w:t>logos</w:t>
      </w:r>
      <w:r>
        <w:rPr>
          <w:rFonts w:ascii="Calibri" w:hAnsi="Calibri" w:cs="Arial"/>
          <w:sz w:val="28"/>
          <w:szCs w:val="28"/>
        </w:rPr>
        <w:t xml:space="preserve"> - мысль, разум, закономерность) – осмысленный, закономерный. </w:t>
      </w:r>
    </w:p>
    <w:p w14:paraId="276D826A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При технологическом подходе первоначально разрабатывается ТОИ, задающая требования к КСА. Далее выбираются Т, П, С, Л не концептуально, как в предыдущем случае, а таким образом, чтобы удовлетворить этим </w:t>
      </w:r>
    </w:p>
    <w:p w14:paraId="2F30EB55" w14:textId="77777777" w:rsidR="00F95CAB" w:rsidRDefault="00F95CAB" w:rsidP="00F95CAB">
      <w:pPr>
        <w:tabs>
          <w:tab w:val="left" w:pos="567"/>
        </w:tabs>
        <w:spacing w:line="240" w:lineRule="auto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требованиям. Полученные результаты оформляются в виде проекта создаваемой системы.</w:t>
      </w:r>
    </w:p>
    <w:p w14:paraId="02C0F90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При технократическом подходе удаётся, как правило, создать работоспособную систему. Однако отсутствуют гарантии того, что она является оптимальной, так как свойства ТОИ ограничены возможностями выбранного КСА </w:t>
      </w:r>
    </w:p>
    <w:p w14:paraId="401DDFD3" w14:textId="77777777" w:rsidR="00F95CAB" w:rsidRDefault="00F95CAB" w:rsidP="00F95CAB">
      <w:pPr>
        <w:tabs>
          <w:tab w:val="left" w:pos="567"/>
        </w:tabs>
        <w:spacing w:line="240" w:lineRule="auto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без учёта её требований. Преимущество этого подхода в том, что он требует в принципе минимальных временных и финансовых затрат.</w:t>
      </w:r>
    </w:p>
    <w:p w14:paraId="55208588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Технологический подход позволяет создать оптимальную (или рациональную – близкую к оптимальной) систему, но ценой больших временных и финансовых расходов.</w:t>
      </w:r>
    </w:p>
    <w:p w14:paraId="5BAFA81E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Технократический и технологический подходы являются крайними противоположностями. Как всегда, в таких случаях истина посредине, более или менее смещённая в сторону одной из этих двух крайностей. </w:t>
      </w:r>
    </w:p>
    <w:p w14:paraId="7CD16E72" w14:textId="77777777" w:rsidR="00F95CAB" w:rsidRDefault="00F95CAB" w:rsidP="00F95CAB">
      <w:pPr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Индустриально – технологическая концепция в общем случае включает:</w:t>
      </w:r>
    </w:p>
    <w:p w14:paraId="09870CAB" w14:textId="77777777" w:rsidR="00F95CAB" w:rsidRDefault="00F95CAB" w:rsidP="00F95CAB">
      <w:pPr>
        <w:spacing w:line="240" w:lineRule="auto"/>
        <w:ind w:firstLine="3969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Методологии, </w:t>
      </w:r>
    </w:p>
    <w:p w14:paraId="1CFDBC56" w14:textId="77777777" w:rsidR="00F95CAB" w:rsidRDefault="00F95CAB" w:rsidP="00F95CAB">
      <w:pPr>
        <w:spacing w:line="240" w:lineRule="auto"/>
        <w:ind w:firstLine="3969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Технологии, </w:t>
      </w:r>
    </w:p>
    <w:p w14:paraId="4D2EFC45" w14:textId="77777777" w:rsidR="00F95CAB" w:rsidRDefault="00F95CAB" w:rsidP="00F95CAB">
      <w:pPr>
        <w:spacing w:line="240" w:lineRule="auto"/>
        <w:ind w:firstLine="3969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Информацию, </w:t>
      </w:r>
    </w:p>
    <w:p w14:paraId="1E90B26B" w14:textId="77777777" w:rsidR="00F95CAB" w:rsidRDefault="00F95CAB" w:rsidP="00F95CAB">
      <w:pPr>
        <w:spacing w:line="240" w:lineRule="auto"/>
        <w:ind w:firstLine="3969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Технику, </w:t>
      </w:r>
    </w:p>
    <w:p w14:paraId="3019740F" w14:textId="77777777" w:rsidR="00F95CAB" w:rsidRDefault="00F95CAB" w:rsidP="00F95CAB">
      <w:pPr>
        <w:spacing w:line="240" w:lineRule="auto"/>
        <w:ind w:firstLine="3969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Программы, </w:t>
      </w:r>
    </w:p>
    <w:p w14:paraId="5B863E56" w14:textId="77777777" w:rsidR="00F95CAB" w:rsidRDefault="00F95CAB" w:rsidP="00F95CAB">
      <w:pPr>
        <w:spacing w:line="240" w:lineRule="auto"/>
        <w:ind w:firstLine="3969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Людей</w:t>
      </w:r>
    </w:p>
    <w:p w14:paraId="48124FBE" w14:textId="77777777" w:rsidR="00F95CAB" w:rsidRDefault="00F95CAB" w:rsidP="00F95CAB">
      <w:pPr>
        <w:spacing w:line="240" w:lineRule="auto"/>
        <w:contextualSpacing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8"/>
          <w:szCs w:val="28"/>
        </w:rPr>
        <w:t>и всё это, находясь в связях, отношениях и взаимодействиях, образует виртуально - объективную реальность, находящуюся на грани (иногда уже за гранью) понимания. Причина этого – в сложности. В общих чертах разберём её суть</w:t>
      </w:r>
      <w:r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8"/>
          <w:szCs w:val="28"/>
        </w:rPr>
        <w:t>[1].</w:t>
      </w:r>
      <w:r>
        <w:rPr>
          <w:rFonts w:ascii="Calibri" w:hAnsi="Calibri" w:cs="Arial"/>
          <w:sz w:val="24"/>
          <w:szCs w:val="24"/>
        </w:rPr>
        <w:t xml:space="preserve"> </w:t>
      </w:r>
    </w:p>
    <w:p w14:paraId="018A1873" w14:textId="77777777" w:rsidR="00F95CAB" w:rsidRDefault="00F95CAB" w:rsidP="00F95CAB">
      <w:pPr>
        <w:pStyle w:val="3"/>
        <w:spacing w:line="240" w:lineRule="auto"/>
        <w:ind w:firstLine="567"/>
        <w:contextualSpacing/>
        <w:rPr>
          <w:rFonts w:ascii="Calibri" w:hAnsi="Calibri" w:cs="Arial"/>
          <w:b/>
          <w:sz w:val="28"/>
          <w:szCs w:val="28"/>
        </w:rPr>
      </w:pPr>
      <w:bookmarkStart w:id="1" w:name="_Toc10566224"/>
      <w:r>
        <w:rPr>
          <w:rFonts w:ascii="Calibri" w:hAnsi="Calibri" w:cs="Arial"/>
          <w:b/>
          <w:sz w:val="28"/>
          <w:szCs w:val="28"/>
        </w:rPr>
        <w:t>3.6. Сложность как феномен/ноумен: сущность и свойства</w:t>
      </w:r>
      <w:bookmarkEnd w:id="1"/>
    </w:p>
    <w:p w14:paraId="29D8A0E3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Рассмотрим понятие “сложность” в контексте дихотомии “феномен - ноумен”. </w:t>
      </w:r>
    </w:p>
    <w:p w14:paraId="76A0E547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Здесь:</w:t>
      </w:r>
    </w:p>
    <w:p w14:paraId="1588BEB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Феномен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Феномен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(греч. </w:t>
      </w:r>
      <w:r>
        <w:rPr>
          <w:rFonts w:ascii="Calibri" w:hAnsi="Calibri" w:cs="Arial"/>
          <w:sz w:val="28"/>
          <w:szCs w:val="28"/>
          <w:lang w:val="en-US"/>
        </w:rPr>
        <w:t>phenomenon</w:t>
      </w:r>
      <w:r w:rsidRPr="00F95CAB">
        <w:rPr>
          <w:rFonts w:ascii="Calibri" w:hAnsi="Calibri" w:cs="Arial"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>- являющееся</w:t>
      </w:r>
      <w:r>
        <w:rPr>
          <w:rFonts w:ascii="Calibri" w:hAnsi="Calibri" w:cs="Arial"/>
          <w:b/>
          <w:sz w:val="28"/>
          <w:szCs w:val="28"/>
        </w:rPr>
        <w:t>)</w:t>
      </w:r>
      <w:r>
        <w:rPr>
          <w:rFonts w:ascii="Calibri" w:hAnsi="Calibri" w:cs="Arial"/>
          <w:sz w:val="28"/>
          <w:szCs w:val="28"/>
        </w:rPr>
        <w:t xml:space="preserve"> –наблюдаемое событие или явление, данное в чувственном созерцании, в опыте.</w:t>
      </w:r>
    </w:p>
    <w:p w14:paraId="3A08E2D2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В противоположность этому: </w:t>
      </w:r>
    </w:p>
    <w:p w14:paraId="01F26D8E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Ноумен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Ноумен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(греч. </w:t>
      </w:r>
      <w:r>
        <w:rPr>
          <w:rFonts w:ascii="Calibri" w:hAnsi="Calibri" w:cs="Arial"/>
          <w:sz w:val="28"/>
          <w:szCs w:val="28"/>
          <w:lang w:val="en-US"/>
        </w:rPr>
        <w:t>noumenon</w:t>
      </w:r>
      <w:r>
        <w:rPr>
          <w:rFonts w:ascii="Calibri" w:hAnsi="Calibri" w:cs="Arial"/>
          <w:sz w:val="28"/>
          <w:szCs w:val="28"/>
        </w:rPr>
        <w:t>- разум) – сущность события или явления, постигаемая разумом.</w:t>
      </w:r>
    </w:p>
    <w:p w14:paraId="4C619D34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В соответствии с этим первоначально сложность, если задаться вопросом “что это такое?”, проявляется как феномен, т.е. на чувственном уровне. Вопрос: “Является ли конкретная система сложной (или простой)?” Для ответа на подобный вопрос существует, опирающийся на опыт, более – менее устоявшийся набор признаков сложного (или простого) объекта, например, таких, как:</w:t>
      </w:r>
    </w:p>
    <w:p w14:paraId="57D8ABB5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число входов и выходов, </w:t>
      </w:r>
    </w:p>
    <w:p w14:paraId="2E402B1A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число составных частей, </w:t>
      </w:r>
    </w:p>
    <w:p w14:paraId="6EC250F2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число связей между частями, </w:t>
      </w:r>
    </w:p>
    <w:p w14:paraId="2FA83F36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расстояние между ними, </w:t>
      </w:r>
    </w:p>
    <w:p w14:paraId="648DD8A6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степень утраты эффективности функционирования системы при частичном отказе её составных частей, </w:t>
      </w:r>
    </w:p>
    <w:p w14:paraId="30BD56EF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многовариантность построения системы, </w:t>
      </w:r>
    </w:p>
    <w:p w14:paraId="6ABCE79D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её стоимость, </w:t>
      </w:r>
    </w:p>
    <w:p w14:paraId="6C0E553D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количество и статус пользователей, </w:t>
      </w:r>
    </w:p>
    <w:p w14:paraId="7CE8F1E1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состав и численность обслуживающего персонала, </w:t>
      </w:r>
    </w:p>
    <w:p w14:paraId="0F943429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уровень его квалификации, </w:t>
      </w:r>
    </w:p>
    <w:p w14:paraId="43A1C044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численность, состав и квалификация разработчиков, </w:t>
      </w:r>
    </w:p>
    <w:p w14:paraId="2F59D376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количество реализуемых функций,</w:t>
      </w:r>
    </w:p>
    <w:p w14:paraId="241218C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число и характер решаемых задач,</w:t>
      </w:r>
    </w:p>
    <w:p w14:paraId="654D6BFF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состав показателей качества построения и эффективности функционирования системы и их оценки и т.п.</w:t>
      </w:r>
    </w:p>
    <w:p w14:paraId="66351071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Перечень перечисленных признаков сложности не исчерпывает их множество и, в конкретных случаях, может и должен быть расширен. Кроме того, эти признаки взаимосвязаны и взаимообусловлены, т.е. находятся в связях и отношениях между собой, но которые данный перечень не учитывает. В таком виде состав признаков позволяют только сделать вывод о том, что система является сложной (или простой), но никак не выявить сущность сложности как явления.</w:t>
      </w:r>
    </w:p>
    <w:p w14:paraId="1CC4B417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Сложность также оценивается только числом элементов, входящих в систему [Поваров Г.Н.]:</w:t>
      </w:r>
    </w:p>
    <w:p w14:paraId="413DA58E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малые системы – 10 – 10</w:t>
      </w:r>
      <w:r>
        <w:rPr>
          <w:rFonts w:ascii="Calibri" w:hAnsi="Calibri"/>
          <w:sz w:val="28"/>
          <w:vertAlign w:val="superscript"/>
        </w:rPr>
        <w:t>3</w:t>
      </w:r>
      <w:r>
        <w:rPr>
          <w:rFonts w:ascii="Calibri" w:hAnsi="Calibri"/>
          <w:sz w:val="28"/>
        </w:rPr>
        <w:t>элементов,</w:t>
      </w:r>
    </w:p>
    <w:p w14:paraId="75051232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сложные – 10</w:t>
      </w:r>
      <w:r>
        <w:rPr>
          <w:rFonts w:ascii="Calibri" w:hAnsi="Calibri"/>
          <w:sz w:val="28"/>
          <w:vertAlign w:val="superscript"/>
        </w:rPr>
        <w:t xml:space="preserve">4 </w:t>
      </w:r>
      <w:r>
        <w:rPr>
          <w:rFonts w:ascii="Calibri" w:hAnsi="Calibri"/>
          <w:sz w:val="28"/>
        </w:rPr>
        <w:t>– 10</w:t>
      </w:r>
      <w:r>
        <w:rPr>
          <w:rFonts w:ascii="Calibri" w:hAnsi="Calibri"/>
          <w:sz w:val="28"/>
          <w:vertAlign w:val="superscript"/>
        </w:rPr>
        <w:t>6</w:t>
      </w:r>
      <w:r>
        <w:rPr>
          <w:rFonts w:ascii="Calibri" w:hAnsi="Calibri"/>
          <w:sz w:val="28"/>
        </w:rPr>
        <w:t>,</w:t>
      </w:r>
    </w:p>
    <w:p w14:paraId="5E9811A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ультрасложные – 10</w:t>
      </w:r>
      <w:r>
        <w:rPr>
          <w:rFonts w:ascii="Calibri" w:hAnsi="Calibri"/>
          <w:sz w:val="28"/>
          <w:vertAlign w:val="superscript"/>
        </w:rPr>
        <w:t>7</w:t>
      </w:r>
      <w:r>
        <w:rPr>
          <w:rFonts w:ascii="Calibri" w:hAnsi="Calibri"/>
          <w:sz w:val="28"/>
        </w:rPr>
        <w:t xml:space="preserve"> – 10</w:t>
      </w:r>
      <w:r>
        <w:rPr>
          <w:rFonts w:ascii="Calibri" w:hAnsi="Calibri"/>
          <w:sz w:val="28"/>
          <w:vertAlign w:val="superscript"/>
        </w:rPr>
        <w:t>30</w:t>
      </w:r>
      <w:r>
        <w:rPr>
          <w:rFonts w:ascii="Calibri" w:hAnsi="Calibri"/>
          <w:sz w:val="28"/>
        </w:rPr>
        <w:t>,</w:t>
      </w:r>
    </w:p>
    <w:p w14:paraId="0AEA3FDD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суперсистемы – 10</w:t>
      </w:r>
      <w:r>
        <w:rPr>
          <w:rFonts w:ascii="Calibri" w:hAnsi="Calibri"/>
          <w:sz w:val="28"/>
          <w:vertAlign w:val="superscript"/>
        </w:rPr>
        <w:t>31</w:t>
      </w:r>
      <w:r>
        <w:rPr>
          <w:rFonts w:ascii="Calibri" w:hAnsi="Calibri"/>
          <w:sz w:val="28"/>
        </w:rPr>
        <w:t xml:space="preserve"> - 10</w:t>
      </w:r>
      <w:r>
        <w:rPr>
          <w:rFonts w:ascii="Calibri" w:hAnsi="Calibri"/>
          <w:sz w:val="28"/>
          <w:vertAlign w:val="superscript"/>
        </w:rPr>
        <w:t>200</w:t>
      </w:r>
      <w:r>
        <w:rPr>
          <w:rFonts w:ascii="Calibri" w:hAnsi="Calibri"/>
          <w:sz w:val="28"/>
        </w:rPr>
        <w:t>.</w:t>
      </w:r>
    </w:p>
    <w:p w14:paraId="57A0AEFE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Различают сложность структурную (строения системы) и сложность функциональную (вычислительную).</w:t>
      </w:r>
    </w:p>
    <w:p w14:paraId="4A66187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Таким образом, один и тот же объект может быть охарактеризован различной сложностью. </w:t>
      </w:r>
    </w:p>
    <w:p w14:paraId="49C59766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 w:cs="Arial"/>
          <w:sz w:val="28"/>
          <w:szCs w:val="28"/>
        </w:rPr>
        <w:t xml:space="preserve">Много внимания проблеме сложности уделяется в философии, где сложность исследуется в контексте обсуждения категории </w:t>
      </w:r>
      <w:r>
        <w:rPr>
          <w:rFonts w:ascii="Calibri" w:hAnsi="Calibri" w:cs="Arial"/>
          <w:b/>
          <w:sz w:val="28"/>
          <w:szCs w:val="28"/>
        </w:rPr>
        <w:t>сложное/простое</w:t>
      </w:r>
      <w:r>
        <w:rPr>
          <w:rFonts w:ascii="Calibri" w:hAnsi="Calibri" w:cs="Arial"/>
          <w:sz w:val="28"/>
          <w:szCs w:val="28"/>
        </w:rPr>
        <w:t>. И, тем не менее, природа сложности недостаточно изучена. Если обратиться к литературе, можно обнаружить много определений понятия “сложность”, но ни одно из них не будет исчерпывающим, общепризнанным и единоприменимым.</w:t>
      </w:r>
    </w:p>
    <w:p w14:paraId="3C4DFBCC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В данном случае придержемся следующего определения:</w:t>
      </w:r>
    </w:p>
    <w:p w14:paraId="16C18F7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Сложность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Сложность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 xml:space="preserve"> – сущность как результат чувственного созерцания реальной или виртуальной действительности, описываемая моделью “черный ящик”</w:t>
      </w:r>
    </w:p>
    <w:p w14:paraId="1AAA61B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или:</w:t>
      </w:r>
    </w:p>
    <w:p w14:paraId="15745366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Сложность</w:t>
      </w:r>
      <w:r>
        <w:rPr>
          <w:rFonts w:ascii="Calibri" w:hAnsi="Calibri" w:cs="Arial"/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rFonts w:ascii="Calibri" w:hAnsi="Calibri" w:cs="Arial"/>
          <w:b/>
          <w:sz w:val="28"/>
          <w:szCs w:val="28"/>
        </w:rPr>
        <w:instrText>Сложность</w:instrText>
      </w:r>
      <w:r>
        <w:instrText xml:space="preserve">" </w:instrText>
      </w:r>
      <w:r>
        <w:rPr>
          <w:rFonts w:ascii="Calibri" w:hAnsi="Calibri" w:cs="Arial"/>
          <w:b/>
          <w:sz w:val="28"/>
          <w:szCs w:val="28"/>
        </w:rPr>
        <w:fldChar w:fldCharType="end"/>
      </w:r>
      <w:r>
        <w:rPr>
          <w:rFonts w:ascii="Calibri" w:hAnsi="Calibri" w:cs="Arial"/>
          <w:sz w:val="28"/>
          <w:szCs w:val="28"/>
        </w:rPr>
        <w:t>– суть (сущность) чего-либо (объекта, события, явления, процесса) как результат чувственного созерцания, которая постигается разумом.</w:t>
      </w:r>
    </w:p>
    <w:p w14:paraId="2AB02B53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Это определение как раз подразумевает сложность как дихотомию феномен – ноумен.</w:t>
      </w:r>
    </w:p>
    <w:p w14:paraId="437ADCA1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Сложность может быть субъективной и/или объективной. Отбросим пока вопрос: является ли сложность данностью реального мира? Положим, что это – свойство человеческого разума (интеллекта). И здесь сложность следует считать понятием относительным. Для кого – то вещь является предельно простой, а для других непостижимо сложной. На уровне обыденного сознания люди привыкли достаточно свободно интуитивно различать простое и сложное.</w:t>
      </w:r>
    </w:p>
    <w:p w14:paraId="5B6EDF4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Относительность сложности проявляется и в том, что её уровень с течением времени изменяется. Ситуация не понятная изначально, в настоящее время в результате её познания становится настолько ясной, что может быть полностью формализована (описана математически). В управленческой сфере это проявляется в том, как создаются САУ. В случае частичной формализации возможны АСУ. В отдельных случаях, когда невозможна какая-либо формализация вообще, но проблемная ситуация подвластна человеческому разуму, применима ручная система управления. Значит, то, что было для человека сложным, или трудным вчера, становится ясным и простым завтра.</w:t>
      </w:r>
    </w:p>
    <w:p w14:paraId="4778C25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Отсюда вопрос: не является ли деление на простое и сложное чисто субъективным? Не зависимо от ответа на этот вопрос пока следует признать фактическое наличие или проявление “субъективной” сложности.</w:t>
      </w:r>
    </w:p>
    <w:p w14:paraId="7EC4871A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Но существует ли “объективная” сложность, не связанная с интеллектуальными способностями человека? Чтобы ответить на этот вопрос, следует попытаться осуществить анализ сложности как понятия количественного и ввести меру сложности, представляемую числом. </w:t>
      </w:r>
    </w:p>
    <w:p w14:paraId="547FE82E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Обратим внимание, терминологически </w:t>
      </w:r>
      <w:r>
        <w:rPr>
          <w:rFonts w:ascii="Calibri" w:hAnsi="Calibri" w:cs="Arial"/>
          <w:b/>
          <w:sz w:val="28"/>
          <w:szCs w:val="28"/>
        </w:rPr>
        <w:t>сложность</w:t>
      </w:r>
      <w:r>
        <w:rPr>
          <w:rFonts w:ascii="Calibri" w:hAnsi="Calibri" w:cs="Arial"/>
          <w:sz w:val="28"/>
          <w:szCs w:val="28"/>
        </w:rPr>
        <w:t xml:space="preserve"> является производной от слова </w:t>
      </w:r>
      <w:r>
        <w:rPr>
          <w:rFonts w:ascii="Calibri" w:hAnsi="Calibri" w:cs="Arial"/>
          <w:b/>
          <w:sz w:val="28"/>
          <w:szCs w:val="28"/>
        </w:rPr>
        <w:t>сложение</w:t>
      </w:r>
      <w:r>
        <w:rPr>
          <w:rFonts w:ascii="Calibri" w:hAnsi="Calibri" w:cs="Arial"/>
          <w:sz w:val="28"/>
          <w:szCs w:val="28"/>
        </w:rPr>
        <w:t>, или наоборот. Тогда, сделаем предположение, что сложность в общем случае связана с числом, являющимся в том или ином виде суммой признаков сложности, перечень которых приведён выше, и их связей, и отношений. Это число, по существу, будет характеризовать многообразие формы (признаки) и содержания (связи и отношения) объекта.</w:t>
      </w:r>
    </w:p>
    <w:p w14:paraId="49FB10BD" w14:textId="77777777" w:rsidR="00F95CAB" w:rsidRDefault="00F95CAB" w:rsidP="00F95CAB">
      <w:pPr>
        <w:tabs>
          <w:tab w:val="left" w:pos="567"/>
        </w:tabs>
        <w:spacing w:after="0" w:line="240" w:lineRule="auto"/>
        <w:ind w:right="-142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Если следовать этому предположению, то следует различать внешнюю и внутреннюю сложность объекта. И далее: объект, может быть, простым по форме и сложным по содержанию и наоборот. Нередко это наблюдается, когда речь идёт о произведениях искусства, которые не ограничены своими пространственно-временными рамками, а существуют в неограниченном контексте их возможных интерпретаций.</w:t>
      </w:r>
    </w:p>
    <w:p w14:paraId="3FBE0F4E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В онтологическом (т.е. отражающем суть или сущность бытия) плане повышение сложности связано с появлением в природе новых форм существования и углублённости их взаимообусловленности и взаимопроникновения. Главная линия в известном нам мире: неживое – живое – социальное – духовное. Рост сложности систем является жизненной реалией. Эту предпосылку нужно принять как неизбежную. </w:t>
      </w:r>
    </w:p>
    <w:p w14:paraId="795E0BB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Но как практически определить (рассчитать) количественную меру сложности?  В качестве примера воспользуемся рассуждениями Стаффорда Бира [45].</w:t>
      </w:r>
    </w:p>
    <w:p w14:paraId="27F41FEF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Рассмотрим, как возникает сложность, если отождествить её приближенно с разнообразием каких-то факторов или ситуаций в среде принятия управленческих решений. Представим себе технологический процесс, который может быть осуществлён на одном из </w:t>
      </w:r>
      <w:r>
        <w:rPr>
          <w:rFonts w:ascii="Calibri" w:hAnsi="Calibri" w:cs="Arial"/>
          <w:b/>
          <w:sz w:val="28"/>
          <w:szCs w:val="28"/>
          <w:lang w:val="en-US"/>
        </w:rPr>
        <w:t>k</w:t>
      </w:r>
      <w:r>
        <w:rPr>
          <w:rFonts w:ascii="Calibri" w:hAnsi="Calibri" w:cs="Arial"/>
          <w:b/>
          <w:sz w:val="28"/>
          <w:szCs w:val="28"/>
          <w:vertAlign w:val="subscript"/>
        </w:rPr>
        <w:t xml:space="preserve">1 </w:t>
      </w:r>
      <w:r>
        <w:rPr>
          <w:rFonts w:ascii="Calibri" w:hAnsi="Calibri" w:cs="Arial"/>
          <w:sz w:val="28"/>
          <w:szCs w:val="28"/>
        </w:rPr>
        <w:t xml:space="preserve">типов оборудования, одним из </w:t>
      </w:r>
      <w:r>
        <w:rPr>
          <w:rFonts w:ascii="Calibri" w:hAnsi="Calibri" w:cs="Arial"/>
          <w:b/>
          <w:sz w:val="28"/>
          <w:szCs w:val="28"/>
          <w:lang w:val="en-US"/>
        </w:rPr>
        <w:t>k</w:t>
      </w:r>
      <w:r>
        <w:rPr>
          <w:rFonts w:ascii="Calibri" w:hAnsi="Calibri" w:cs="Arial"/>
          <w:b/>
          <w:sz w:val="28"/>
          <w:szCs w:val="28"/>
          <w:vertAlign w:val="subscript"/>
        </w:rPr>
        <w:t>2</w:t>
      </w:r>
      <w:r>
        <w:rPr>
          <w:rFonts w:ascii="Calibri" w:hAnsi="Calibri" w:cs="Arial"/>
          <w:sz w:val="28"/>
          <w:szCs w:val="28"/>
        </w:rPr>
        <w:t xml:space="preserve"> способов для сырья одного из </w:t>
      </w:r>
      <w:r>
        <w:rPr>
          <w:rFonts w:ascii="Calibri" w:hAnsi="Calibri" w:cs="Arial"/>
          <w:b/>
          <w:sz w:val="28"/>
          <w:szCs w:val="28"/>
          <w:lang w:val="en-US"/>
        </w:rPr>
        <w:t>k</w:t>
      </w:r>
      <w:r>
        <w:rPr>
          <w:rFonts w:ascii="Calibri" w:hAnsi="Calibri" w:cs="Arial"/>
          <w:b/>
          <w:sz w:val="28"/>
          <w:szCs w:val="28"/>
          <w:vertAlign w:val="subscript"/>
        </w:rPr>
        <w:t>3</w:t>
      </w:r>
      <w:r>
        <w:rPr>
          <w:rFonts w:ascii="Calibri" w:hAnsi="Calibri" w:cs="Arial"/>
          <w:sz w:val="28"/>
          <w:szCs w:val="28"/>
        </w:rPr>
        <w:t xml:space="preserve"> видов. Тогда число принципиально возможных состояний (разнообразие) этого процесса равно композиции</w:t>
      </w:r>
    </w:p>
    <w:p w14:paraId="5B79CCFE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/>
          <w:sz w:val="28"/>
        </w:rPr>
        <w:t>k</w:t>
      </w:r>
      <w:r>
        <w:rPr>
          <w:rFonts w:ascii="Calibri" w:hAnsi="Calibri" w:cs="Arial"/>
          <w:b/>
          <w:sz w:val="28"/>
          <w:vertAlign w:val="subscript"/>
        </w:rPr>
        <w:t>1</w:t>
      </w:r>
      <w:r>
        <w:rPr>
          <w:rFonts w:ascii="Calibri" w:hAnsi="Calibri" w:cs="Arial"/>
          <w:b/>
          <w:sz w:val="28"/>
        </w:rPr>
        <w:t>·k</w:t>
      </w:r>
      <w:r>
        <w:rPr>
          <w:rFonts w:ascii="Calibri" w:hAnsi="Calibri" w:cs="Arial"/>
          <w:b/>
          <w:sz w:val="28"/>
          <w:vertAlign w:val="subscript"/>
        </w:rPr>
        <w:t>2</w:t>
      </w:r>
      <w:r>
        <w:rPr>
          <w:rFonts w:ascii="Calibri" w:hAnsi="Calibri" w:cs="Arial"/>
          <w:b/>
          <w:sz w:val="28"/>
        </w:rPr>
        <w:t>·k</w:t>
      </w:r>
      <w:r>
        <w:rPr>
          <w:rFonts w:ascii="Calibri" w:hAnsi="Calibri" w:cs="Arial"/>
          <w:b/>
          <w:sz w:val="28"/>
          <w:vertAlign w:val="subscript"/>
        </w:rPr>
        <w:t>3</w:t>
      </w:r>
    </w:p>
    <w:p w14:paraId="6ABA1CD0" w14:textId="77777777" w:rsidR="00F95CAB" w:rsidRDefault="00F95CAB" w:rsidP="00F95CAB">
      <w:pPr>
        <w:tabs>
          <w:tab w:val="left" w:pos="567"/>
        </w:tabs>
        <w:spacing w:line="240" w:lineRule="auto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и может быть достаточно большим в реальном производстве.</w:t>
      </w:r>
    </w:p>
    <w:p w14:paraId="00F05107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Казалось бы, можно детально проанализировать каждое из возможных состояний процесса, его перевод из текущего состояния в любое из возможных состояний, результаты ввести в компьютер и держать всё под контролем. Но реально ли это?</w:t>
      </w:r>
    </w:p>
    <w:p w14:paraId="1E611784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Если даже каждый фактор может принимать только 2 значения 0 или 1, исправен какой-либо из </w:t>
      </w:r>
      <w:r>
        <w:rPr>
          <w:rFonts w:ascii="Calibri" w:hAnsi="Calibri" w:cs="Arial"/>
          <w:b/>
          <w:sz w:val="28"/>
          <w:lang w:val="en-US"/>
        </w:rPr>
        <w:t>n</w:t>
      </w:r>
      <w:r w:rsidRPr="00F95CAB">
        <w:rPr>
          <w:rFonts w:ascii="Calibri" w:hAnsi="Calibri" w:cs="Arial"/>
          <w:b/>
          <w:sz w:val="28"/>
        </w:rPr>
        <w:t xml:space="preserve"> </w:t>
      </w:r>
      <w:r>
        <w:rPr>
          <w:rFonts w:ascii="Calibri" w:hAnsi="Calibri" w:cs="Arial"/>
          <w:sz w:val="28"/>
        </w:rPr>
        <w:t xml:space="preserve">станков или нет, то потенциальное разнообразие состояний системы из </w:t>
      </w:r>
      <w:r>
        <w:rPr>
          <w:rFonts w:ascii="Calibri" w:hAnsi="Calibri" w:cs="Arial"/>
          <w:b/>
          <w:bCs/>
          <w:sz w:val="28"/>
          <w:lang w:val="en-US"/>
        </w:rPr>
        <w:t>n</w:t>
      </w:r>
      <w:r>
        <w:rPr>
          <w:rFonts w:ascii="Calibri" w:hAnsi="Calibri" w:cs="Arial"/>
          <w:sz w:val="28"/>
        </w:rPr>
        <w:t xml:space="preserve"> станков будет равно (2</w:t>
      </w:r>
      <w:r>
        <w:rPr>
          <w:rFonts w:ascii="Calibri" w:hAnsi="Calibri" w:cs="Arial"/>
          <w:sz w:val="28"/>
          <w:vertAlign w:val="superscript"/>
          <w:lang w:val="en-US"/>
        </w:rPr>
        <w:t>n</w:t>
      </w:r>
      <w:r>
        <w:rPr>
          <w:rFonts w:ascii="Calibri" w:hAnsi="Calibri" w:cs="Arial"/>
          <w:sz w:val="28"/>
        </w:rPr>
        <w:t>)</w:t>
      </w:r>
      <w:r>
        <w:rPr>
          <w:rFonts w:ascii="Calibri" w:hAnsi="Calibri" w:cs="Arial"/>
          <w:sz w:val="28"/>
          <w:vertAlign w:val="superscript"/>
        </w:rPr>
        <w:t>2</w:t>
      </w:r>
      <w:r>
        <w:rPr>
          <w:rFonts w:ascii="Calibri" w:hAnsi="Calibri" w:cs="Arial"/>
          <w:sz w:val="28"/>
          <w:vertAlign w:val="superscript"/>
          <w:lang w:val="en-US"/>
        </w:rPr>
        <w:t>n</w:t>
      </w:r>
      <w:r>
        <w:rPr>
          <w:rFonts w:ascii="Calibri" w:hAnsi="Calibri" w:cs="Arial"/>
          <w:sz w:val="28"/>
        </w:rPr>
        <w:t xml:space="preserve"> – это закон роста разнообразия данной системы. Если отсечь заведомо неприемлемые состояния, то итоговое число всё равно будет большим. При несерьёзном значении </w:t>
      </w:r>
      <w:r>
        <w:rPr>
          <w:rFonts w:ascii="Calibri" w:hAnsi="Calibri" w:cs="Arial"/>
          <w:b/>
          <w:bCs/>
          <w:sz w:val="28"/>
          <w:lang w:val="en-US"/>
        </w:rPr>
        <w:t>n</w:t>
      </w:r>
      <w:r>
        <w:rPr>
          <w:rFonts w:ascii="Calibri" w:hAnsi="Calibri" w:cs="Arial"/>
          <w:sz w:val="28"/>
        </w:rPr>
        <w:t xml:space="preserve"> = 2 уже будет </w:t>
      </w:r>
      <w:r>
        <w:rPr>
          <w:rFonts w:ascii="Calibri" w:hAnsi="Calibri" w:cs="Arial"/>
          <w:b/>
          <w:bCs/>
          <w:sz w:val="28"/>
        </w:rPr>
        <w:t>256</w:t>
      </w:r>
      <w:r>
        <w:rPr>
          <w:rFonts w:ascii="Calibri" w:hAnsi="Calibri" w:cs="Arial"/>
          <w:sz w:val="28"/>
        </w:rPr>
        <w:t xml:space="preserve"> вариантов.</w:t>
      </w:r>
    </w:p>
    <w:p w14:paraId="0DCFEF9C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Рассмотрим фирму с </w:t>
      </w:r>
      <w:r>
        <w:rPr>
          <w:rFonts w:ascii="Calibri" w:hAnsi="Calibri" w:cs="Arial"/>
          <w:b/>
          <w:bCs/>
          <w:sz w:val="28"/>
          <w:lang w:val="en-US"/>
        </w:rPr>
        <w:t>n</w:t>
      </w:r>
      <w:r>
        <w:rPr>
          <w:rFonts w:ascii="Calibri" w:hAnsi="Calibri" w:cs="Arial"/>
          <w:sz w:val="28"/>
        </w:rPr>
        <w:t xml:space="preserve"> = </w:t>
      </w:r>
      <w:r>
        <w:rPr>
          <w:rFonts w:ascii="Calibri" w:hAnsi="Calibri" w:cs="Arial"/>
          <w:b/>
          <w:bCs/>
          <w:sz w:val="28"/>
        </w:rPr>
        <w:t>300</w:t>
      </w:r>
      <w:r>
        <w:rPr>
          <w:rFonts w:ascii="Calibri" w:hAnsi="Calibri" w:cs="Arial"/>
          <w:sz w:val="28"/>
        </w:rPr>
        <w:t>, хотя и это весьма далеко от реальности. Как и прежде для двух возможных состояний каждого фактора получим разнообразие для этой фирмы (</w:t>
      </w:r>
      <w:r>
        <w:rPr>
          <w:rFonts w:ascii="Calibri" w:hAnsi="Calibri" w:cs="Arial"/>
          <w:b/>
          <w:bCs/>
          <w:sz w:val="28"/>
        </w:rPr>
        <w:t>2</w:t>
      </w:r>
      <w:r>
        <w:rPr>
          <w:rFonts w:ascii="Calibri" w:hAnsi="Calibri" w:cs="Arial"/>
          <w:b/>
          <w:bCs/>
          <w:sz w:val="28"/>
          <w:vertAlign w:val="superscript"/>
        </w:rPr>
        <w:t>300</w:t>
      </w:r>
      <w:r>
        <w:rPr>
          <w:rFonts w:ascii="Calibri" w:hAnsi="Calibri" w:cs="Arial"/>
          <w:sz w:val="28"/>
        </w:rPr>
        <w:t>)</w:t>
      </w:r>
      <w:r>
        <w:rPr>
          <w:rFonts w:ascii="Calibri" w:hAnsi="Calibri" w:cs="Arial"/>
          <w:b/>
          <w:bCs/>
          <w:sz w:val="28"/>
          <w:vertAlign w:val="superscript"/>
        </w:rPr>
        <w:t>2</w:t>
      </w:r>
      <w:r>
        <w:rPr>
          <w:rFonts w:ascii="Calibri" w:hAnsi="Calibri" w:cs="Arial"/>
          <w:sz w:val="28"/>
        </w:rPr>
        <w:t xml:space="preserve"> или в битах </w:t>
      </w:r>
      <w:r>
        <w:rPr>
          <w:rFonts w:ascii="Calibri" w:hAnsi="Calibri" w:cs="Arial"/>
          <w:b/>
          <w:bCs/>
          <w:sz w:val="28"/>
        </w:rPr>
        <w:t>300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Cs/>
          <w:sz w:val="28"/>
        </w:rPr>
        <w:t>х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/>
          <w:bCs/>
          <w:sz w:val="28"/>
        </w:rPr>
        <w:t>2</w:t>
      </w:r>
      <w:r>
        <w:rPr>
          <w:rFonts w:ascii="Calibri" w:hAnsi="Calibri" w:cs="Arial"/>
          <w:b/>
          <w:bCs/>
          <w:sz w:val="28"/>
          <w:vertAlign w:val="superscript"/>
        </w:rPr>
        <w:t>300</w:t>
      </w:r>
      <w:r>
        <w:rPr>
          <w:rFonts w:ascii="Calibri" w:hAnsi="Calibri" w:cs="Arial"/>
          <w:sz w:val="28"/>
        </w:rPr>
        <w:t xml:space="preserve"> = </w:t>
      </w:r>
      <w:r>
        <w:rPr>
          <w:rFonts w:ascii="Calibri" w:hAnsi="Calibri" w:cs="Arial"/>
          <w:b/>
          <w:bCs/>
          <w:sz w:val="28"/>
        </w:rPr>
        <w:t>3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Cs/>
          <w:sz w:val="28"/>
        </w:rPr>
        <w:t>х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92</w:t>
      </w:r>
      <w:r>
        <w:rPr>
          <w:rFonts w:ascii="Calibri" w:hAnsi="Calibri" w:cs="Arial"/>
          <w:sz w:val="28"/>
        </w:rPr>
        <w:t xml:space="preserve"> бит.</w:t>
      </w:r>
    </w:p>
    <w:p w14:paraId="7D27EBAD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Далее в [45] приводится расчет гипотетического компьютера, использующего всё вещество земли. Если попытаться хранить информацию по биту на каждом энергетическом уровне материального мира, то здесь существует предел Бремермана, который гласит: в течение секунды один грамм вещества не сможет переработать более </w:t>
      </w:r>
      <w:r>
        <w:rPr>
          <w:rFonts w:ascii="Calibri" w:hAnsi="Calibri" w:cs="Arial"/>
          <w:b/>
          <w:bCs/>
          <w:sz w:val="28"/>
        </w:rPr>
        <w:t>2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Cs/>
          <w:sz w:val="28"/>
        </w:rPr>
        <w:t>х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47</w:t>
      </w:r>
      <w:r>
        <w:rPr>
          <w:rFonts w:ascii="Calibri" w:hAnsi="Calibri" w:cs="Arial"/>
          <w:b/>
          <w:bCs/>
          <w:sz w:val="28"/>
        </w:rPr>
        <w:t xml:space="preserve"> </w:t>
      </w:r>
      <w:r>
        <w:rPr>
          <w:rFonts w:ascii="Calibri" w:hAnsi="Calibri" w:cs="Arial"/>
          <w:sz w:val="28"/>
        </w:rPr>
        <w:t xml:space="preserve">бит информации. Это физический предел миниатюризации вычислительных устройств на квантовом уровне. Вся масса планеты равна </w:t>
      </w:r>
      <w:r>
        <w:rPr>
          <w:rFonts w:ascii="Calibri" w:hAnsi="Calibri" w:cs="Arial"/>
          <w:b/>
          <w:bCs/>
          <w:sz w:val="28"/>
        </w:rPr>
        <w:t>6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Cs/>
          <w:sz w:val="28"/>
        </w:rPr>
        <w:t>х</w:t>
      </w:r>
      <w:r>
        <w:rPr>
          <w:rFonts w:ascii="Calibri" w:hAnsi="Calibri" w:cs="Arial"/>
          <w:sz w:val="28"/>
        </w:rPr>
        <w:t xml:space="preserve">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27</w:t>
      </w:r>
      <w:r>
        <w:rPr>
          <w:rFonts w:ascii="Calibri" w:hAnsi="Calibri" w:cs="Arial"/>
          <w:sz w:val="28"/>
        </w:rPr>
        <w:t xml:space="preserve"> грамм, период жизни земли равен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9</w:t>
      </w:r>
      <w:r>
        <w:rPr>
          <w:rFonts w:ascii="Calibri" w:hAnsi="Calibri" w:cs="Arial"/>
          <w:sz w:val="28"/>
        </w:rPr>
        <w:t xml:space="preserve"> лет. В году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17</w:t>
      </w:r>
      <w:r>
        <w:rPr>
          <w:rFonts w:ascii="Calibri" w:hAnsi="Calibri" w:cs="Arial"/>
          <w:sz w:val="28"/>
        </w:rPr>
        <w:t xml:space="preserve"> секунд. Следовательно, используя всю массу земли в качестве компьютера Бремермана можно обработать </w:t>
      </w:r>
    </w:p>
    <w:p w14:paraId="7F8956A6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</w:p>
    <w:p w14:paraId="52CE1E35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jc w:val="center"/>
        <w:rPr>
          <w:rFonts w:ascii="Calibri" w:hAnsi="Calibri" w:cs="Arial"/>
          <w:b/>
          <w:sz w:val="28"/>
        </w:rPr>
      </w:pPr>
      <w:r>
        <w:rPr>
          <w:rFonts w:ascii="Calibri" w:hAnsi="Calibri" w:cs="Arial"/>
          <w:bCs/>
          <w:sz w:val="28"/>
        </w:rPr>
        <w:t>(</w:t>
      </w:r>
      <w:r>
        <w:rPr>
          <w:rFonts w:ascii="Calibri" w:hAnsi="Calibri" w:cs="Arial"/>
          <w:b/>
          <w:sz w:val="28"/>
        </w:rPr>
        <w:t>2</w:t>
      </w:r>
      <w:r>
        <w:rPr>
          <w:rFonts w:ascii="Calibri" w:hAnsi="Calibri" w:cs="Arial"/>
          <w:bCs/>
          <w:sz w:val="28"/>
        </w:rPr>
        <w:t xml:space="preserve"> х</w:t>
      </w:r>
      <w:r>
        <w:rPr>
          <w:rFonts w:ascii="Calibri" w:hAnsi="Calibri" w:cs="Arial"/>
          <w:b/>
          <w:sz w:val="28"/>
        </w:rPr>
        <w:t xml:space="preserve"> 10</w:t>
      </w:r>
      <w:r>
        <w:rPr>
          <w:rFonts w:ascii="Calibri" w:hAnsi="Calibri" w:cs="Arial"/>
          <w:b/>
          <w:sz w:val="28"/>
          <w:vertAlign w:val="superscript"/>
        </w:rPr>
        <w:t>47</w:t>
      </w:r>
      <w:r>
        <w:rPr>
          <w:rFonts w:ascii="Calibri" w:hAnsi="Calibri" w:cs="Arial"/>
          <w:bCs/>
          <w:sz w:val="28"/>
        </w:rPr>
        <w:t>) (</w:t>
      </w:r>
      <w:r>
        <w:rPr>
          <w:rFonts w:ascii="Calibri" w:hAnsi="Calibri" w:cs="Arial"/>
          <w:b/>
          <w:sz w:val="28"/>
        </w:rPr>
        <w:t xml:space="preserve">6 </w:t>
      </w:r>
      <w:r>
        <w:rPr>
          <w:rFonts w:ascii="Calibri" w:hAnsi="Calibri" w:cs="Arial"/>
          <w:bCs/>
          <w:sz w:val="28"/>
        </w:rPr>
        <w:t>х</w:t>
      </w:r>
      <w:r>
        <w:rPr>
          <w:rFonts w:ascii="Calibri" w:hAnsi="Calibri" w:cs="Arial"/>
          <w:b/>
          <w:sz w:val="28"/>
        </w:rPr>
        <w:t xml:space="preserve"> 10</w:t>
      </w:r>
      <w:r>
        <w:rPr>
          <w:rFonts w:ascii="Calibri" w:hAnsi="Calibri" w:cs="Arial"/>
          <w:b/>
          <w:sz w:val="28"/>
          <w:vertAlign w:val="superscript"/>
        </w:rPr>
        <w:t>27</w:t>
      </w:r>
      <w:r>
        <w:rPr>
          <w:rFonts w:ascii="Calibri" w:hAnsi="Calibri" w:cs="Arial"/>
          <w:bCs/>
          <w:sz w:val="28"/>
        </w:rPr>
        <w:t>) (</w:t>
      </w:r>
      <w:r>
        <w:rPr>
          <w:rFonts w:ascii="Calibri" w:hAnsi="Calibri" w:cs="Arial"/>
          <w:b/>
          <w:sz w:val="28"/>
        </w:rPr>
        <w:t>10</w:t>
      </w:r>
      <w:r>
        <w:rPr>
          <w:rFonts w:ascii="Calibri" w:hAnsi="Calibri" w:cs="Arial"/>
          <w:b/>
          <w:sz w:val="28"/>
          <w:vertAlign w:val="superscript"/>
        </w:rPr>
        <w:t>9</w:t>
      </w:r>
      <w:r>
        <w:rPr>
          <w:rFonts w:ascii="Calibri" w:hAnsi="Calibri" w:cs="Arial"/>
          <w:bCs/>
          <w:sz w:val="28"/>
        </w:rPr>
        <w:t>) (</w:t>
      </w:r>
      <w:r>
        <w:rPr>
          <w:rFonts w:ascii="Calibri" w:hAnsi="Calibri" w:cs="Arial"/>
          <w:b/>
          <w:sz w:val="28"/>
        </w:rPr>
        <w:t>10</w:t>
      </w:r>
      <w:r>
        <w:rPr>
          <w:rFonts w:ascii="Calibri" w:hAnsi="Calibri" w:cs="Arial"/>
          <w:b/>
          <w:sz w:val="28"/>
          <w:vertAlign w:val="superscript"/>
        </w:rPr>
        <w:t>17</w:t>
      </w:r>
      <w:r>
        <w:rPr>
          <w:rFonts w:ascii="Calibri" w:hAnsi="Calibri" w:cs="Arial"/>
          <w:bCs/>
          <w:sz w:val="28"/>
        </w:rPr>
        <w:t>) =</w:t>
      </w:r>
      <w:r>
        <w:rPr>
          <w:rFonts w:ascii="Calibri" w:hAnsi="Calibri" w:cs="Arial"/>
          <w:b/>
          <w:sz w:val="28"/>
        </w:rPr>
        <w:t xml:space="preserve"> 10</w:t>
      </w:r>
      <w:r>
        <w:rPr>
          <w:rFonts w:ascii="Calibri" w:hAnsi="Calibri" w:cs="Arial"/>
          <w:b/>
          <w:sz w:val="28"/>
          <w:vertAlign w:val="superscript"/>
        </w:rPr>
        <w:t>92</w:t>
      </w:r>
      <w:r>
        <w:rPr>
          <w:rFonts w:ascii="Calibri" w:hAnsi="Calibri" w:cs="Arial"/>
          <w:b/>
          <w:sz w:val="28"/>
        </w:rPr>
        <w:t xml:space="preserve"> </w:t>
      </w:r>
      <w:r>
        <w:rPr>
          <w:rFonts w:ascii="Calibri" w:hAnsi="Calibri" w:cs="Arial"/>
          <w:bCs/>
          <w:sz w:val="28"/>
        </w:rPr>
        <w:t>бит.</w:t>
      </w:r>
    </w:p>
    <w:p w14:paraId="4869B37E" w14:textId="77777777" w:rsidR="00F95CAB" w:rsidRDefault="00F95CAB" w:rsidP="00F95CAB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</w:p>
    <w:p w14:paraId="1A17B341" w14:textId="77777777" w:rsidR="00F95CAB" w:rsidRDefault="00F95CAB" w:rsidP="00F95CAB">
      <w:pPr>
        <w:tabs>
          <w:tab w:val="left" w:pos="567"/>
          <w:tab w:val="left" w:pos="1560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Для гипотетической фирмы требовалось в три раза больше. Вся Вселенная массой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58</w:t>
      </w:r>
      <w:r>
        <w:rPr>
          <w:rFonts w:ascii="Calibri" w:hAnsi="Calibri" w:cs="Arial"/>
          <w:sz w:val="28"/>
        </w:rPr>
        <w:t xml:space="preserve"> грамм за время её жизни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17</w:t>
      </w:r>
      <w:r>
        <w:rPr>
          <w:rFonts w:ascii="Calibri" w:hAnsi="Calibri" w:cs="Arial"/>
          <w:sz w:val="28"/>
        </w:rPr>
        <w:t xml:space="preserve"> секунд способна переработать </w:t>
      </w:r>
      <w:r>
        <w:rPr>
          <w:rFonts w:ascii="Calibri" w:hAnsi="Calibri" w:cs="Arial"/>
          <w:b/>
          <w:bCs/>
          <w:sz w:val="28"/>
        </w:rPr>
        <w:t>10</w:t>
      </w:r>
      <w:r>
        <w:rPr>
          <w:rFonts w:ascii="Calibri" w:hAnsi="Calibri" w:cs="Arial"/>
          <w:b/>
          <w:bCs/>
          <w:sz w:val="28"/>
          <w:vertAlign w:val="superscript"/>
        </w:rPr>
        <w:t>125</w:t>
      </w:r>
      <w:r>
        <w:rPr>
          <w:rFonts w:ascii="Calibri" w:hAnsi="Calibri" w:cs="Arial"/>
          <w:sz w:val="28"/>
        </w:rPr>
        <w:t xml:space="preserve"> бит, что, можно предположить, не дотягивает до потребностей реальной организации.</w:t>
      </w:r>
    </w:p>
    <w:p w14:paraId="1A448D39" w14:textId="77777777" w:rsidR="00F95CAB" w:rsidRDefault="00F95CAB" w:rsidP="00F95CAB">
      <w:pPr>
        <w:tabs>
          <w:tab w:val="left" w:pos="567"/>
          <w:tab w:val="left" w:pos="1560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Вопрос: возможен ли непреодолимый информационный барьер или он уже наступил? Ответим так: предел совершенствования ЭВМ существует, но и предельное быстродействие компьютера не способно справиться с разнообразием реальной организации. Но человек реально справляется в течение жизни с астрономическим разнообразием ситуаций! Как это удаётся? Ответ известен: люди противопоставляют сложности окружающей среды разнообразие человеческих мозгов, объединённых в структуры управления, т.е. самоорганизацию социальных систем. Это соответствует закону необходимого разнообразия У. Эшби: “Разнообразие регулятора должно быть не менее разнообразия объекта управления”.</w:t>
      </w:r>
    </w:p>
    <w:p w14:paraId="52EA778E" w14:textId="77777777" w:rsidR="00F95CAB" w:rsidRDefault="00F95CAB" w:rsidP="00F95CAB">
      <w:pPr>
        <w:tabs>
          <w:tab w:val="left" w:pos="567"/>
          <w:tab w:val="left" w:pos="1560"/>
        </w:tabs>
        <w:spacing w:line="240" w:lineRule="auto"/>
        <w:ind w:firstLine="567"/>
        <w:contextualSpacing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Физиологическое разнообразие человеческого мозга, определяющего многообразие мыслительной, в том числе творческой, деятельности, приводит к активным физическим действиям, адекватным реальной действительности.</w:t>
      </w:r>
    </w:p>
    <w:p w14:paraId="07F9771A" w14:textId="77777777" w:rsidR="00F95CAB" w:rsidRDefault="00F95CAB" w:rsidP="00F95CAB">
      <w:pPr>
        <w:tabs>
          <w:tab w:val="left" w:pos="567"/>
          <w:tab w:val="left" w:pos="1560"/>
        </w:tabs>
        <w:spacing w:line="240" w:lineRule="auto"/>
        <w:ind w:firstLine="567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Тенденция, сопровождающая мировой и отечественный научно-технический прогресс и вообще развитие цивилизации, заключается в том, что текущие и перспективные ситуации являются более сложными по сравнению с вчерашними ситуациями и менее - более отдалёнными. В соответствии с этим средства механизации и автоматизации прошли в своём развитии ряд этапов, каждый из которых характеризуется соответствующим уровнем сложности своих устройств, механизмов, машин и систем. Познакомимся с историей автоматизации, рассмотрев основные её этапы в следующей лекции.</w:t>
      </w:r>
    </w:p>
    <w:p w14:paraId="085AE53C" w14:textId="77777777" w:rsidR="00F95CAB" w:rsidRDefault="00F95CAB" w:rsidP="00F95CAB">
      <w:pPr>
        <w:spacing w:line="240" w:lineRule="auto"/>
        <w:ind w:firstLine="567"/>
        <w:contextualSpacing/>
      </w:pPr>
    </w:p>
    <w:p w14:paraId="2218D889" w14:textId="77777777" w:rsidR="00F95CAB" w:rsidRDefault="00F95CAB" w:rsidP="00F95CAB">
      <w:pPr>
        <w:spacing w:line="240" w:lineRule="auto"/>
        <w:ind w:firstLine="567"/>
        <w:contextualSpacing/>
        <w:rPr>
          <w:rFonts w:cstheme="minorHAnsi"/>
        </w:rPr>
      </w:pPr>
    </w:p>
    <w:p w14:paraId="2E37B9EA" w14:textId="77777777" w:rsidR="00F95CAB" w:rsidRDefault="00F95CAB" w:rsidP="00F95CAB">
      <w:pPr>
        <w:spacing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Контрольные вопросы для самопроверки знания</w:t>
      </w:r>
    </w:p>
    <w:p w14:paraId="2AE41E0D" w14:textId="77777777" w:rsidR="00F95CAB" w:rsidRDefault="00F95CAB" w:rsidP="00F95CAB">
      <w:pPr>
        <w:spacing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лекционного материала </w:t>
      </w:r>
    </w:p>
    <w:p w14:paraId="0C619C9C" w14:textId="77777777" w:rsidR="00F95CAB" w:rsidRDefault="00F95CAB" w:rsidP="00F95CAB">
      <w:pPr>
        <w:spacing w:line="240" w:lineRule="auto"/>
        <w:ind w:firstLine="567"/>
        <w:contextualSpacing/>
        <w:rPr>
          <w:rFonts w:cstheme="minorHAnsi"/>
        </w:rPr>
      </w:pPr>
    </w:p>
    <w:p w14:paraId="17C1D5E1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№183. </w:t>
      </w:r>
      <w:r>
        <w:rPr>
          <w:rFonts w:cstheme="minorHAnsi"/>
          <w:bCs/>
          <w:sz w:val="28"/>
          <w:szCs w:val="28"/>
        </w:rPr>
        <w:t>Дать лекционные определения понятий “свойство”, “автоматизированная информационная система” и перечислить свойства современной АИС. Довести воспроизведение определений и состава свойств до автоматизма, т.е. быстро и правильно по памяти. Привести из лекции графическую модель АИС и графически представить ГАС “Контур” в виде АИС. Оценить свойства ГАС “Контур”, представленную как АИС.</w:t>
      </w:r>
    </w:p>
    <w:p w14:paraId="0236DDFA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№184. </w:t>
      </w:r>
      <w:r>
        <w:rPr>
          <w:rFonts w:cstheme="minorHAnsi"/>
          <w:bCs/>
          <w:sz w:val="28"/>
          <w:szCs w:val="28"/>
        </w:rPr>
        <w:t>Дать лекционные определения понятий “свойство”, “автоматизированная информационная система” и перечислить свойства современной АИС. Довести воспроизведение определений и состава свойств до автоматизма, т.е. быстро и правильно по памяти. Привести из лекции графическую модель АИС и графически представить ГАС “Выборы” в виде АИС. Оценить свойства ГАС “ Выборы”, представленную как АИС.</w:t>
      </w:r>
    </w:p>
    <w:p w14:paraId="0DEE6D01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№185. </w:t>
      </w:r>
      <w:r>
        <w:rPr>
          <w:rFonts w:cstheme="minorHAnsi"/>
          <w:bCs/>
          <w:sz w:val="28"/>
          <w:szCs w:val="28"/>
        </w:rPr>
        <w:t xml:space="preserve">Дать лекционные определения понятий “система”, “объект”, “черный ящик” и довести воспроизведение определений до автоматизма, т.е. быстро и правильно по памяти. Привести из лекции графическую модель “черный ящик” и, используя лекционный материал, представить промышленное предприятие и АИС моделями “черный ящик”.  </w:t>
      </w:r>
    </w:p>
    <w:p w14:paraId="0ED88726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№186. </w:t>
      </w:r>
      <w:r>
        <w:rPr>
          <w:rFonts w:cstheme="minorHAnsi"/>
          <w:bCs/>
          <w:sz w:val="28"/>
          <w:szCs w:val="28"/>
        </w:rPr>
        <w:t xml:space="preserve">Дать лекционные определения понятий “система”, “объект”, “черный ящик”, “автоматизированная информационная система” и довести воспроизведение определений до автоматизма, т.е. быстро и правильно по памяти. Привести из лекции графическую модель “черный ящик” и, используя лекционный материал, представить АИС, как промышленное предприятие информационного типа, в виде модели “черный ящик”. </w:t>
      </w:r>
    </w:p>
    <w:p w14:paraId="23C587BC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№187. </w:t>
      </w:r>
      <w:r>
        <w:rPr>
          <w:rFonts w:cstheme="minorHAnsi"/>
          <w:bCs/>
          <w:sz w:val="28"/>
          <w:szCs w:val="28"/>
        </w:rPr>
        <w:t>Дать лекционное определение понятия “сведения” и довести воспроизведение определения до автоматизма т.е. быстро и правильно по памяти. Типы сведений и их лекционные определения (довести воспроизведение определений до автоматизма). Какие типы сведений обрабатываются в ГАС “Контур”.</w:t>
      </w:r>
    </w:p>
    <w:p w14:paraId="6BF50359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№188. </w:t>
      </w:r>
      <w:r>
        <w:rPr>
          <w:rFonts w:cstheme="minorHAnsi"/>
          <w:bCs/>
          <w:sz w:val="28"/>
          <w:szCs w:val="28"/>
        </w:rPr>
        <w:t>Дать лекционное определение понятия “сведения” и довести воспроизведение определения до автоматизма т.е. быстро и правильно по памяти. Типы сведений и их лекционные определения (довести воспроизведение определений до автоматизма). Какие типы сведений обрабатываются в персональном компьютере (смартфоне).</w:t>
      </w:r>
    </w:p>
    <w:p w14:paraId="318E552F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№189. </w:t>
      </w:r>
      <w:r>
        <w:rPr>
          <w:rFonts w:cstheme="minorHAnsi"/>
          <w:bCs/>
          <w:sz w:val="28"/>
          <w:szCs w:val="28"/>
        </w:rPr>
        <w:t>Дать лекционное определение понятия “сведения” и довести воспроизведение определения до автоматизма т.е. быстро и правильно по памяти. Типы сведений и их лекционные определения (довести воспроизведение определений до автоматизма). Какие типы сведений обрабатываются в ГАС “Выборы”.</w:t>
      </w:r>
    </w:p>
    <w:p w14:paraId="3C66BC9F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№190. </w:t>
      </w:r>
      <w:r>
        <w:rPr>
          <w:rFonts w:cstheme="minorHAnsi"/>
          <w:bCs/>
          <w:sz w:val="28"/>
          <w:szCs w:val="28"/>
        </w:rPr>
        <w:t>На основе лекционного материала представить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сведения на входе АИС, как информационного предприятия, в виде формального выражения и сформулировать физический смысл входящих в него элементов. Преобразовать формальное выражение к виду, адекватному для ГАС “Выборы”. Полученные результаты представить графически.</w:t>
      </w:r>
    </w:p>
    <w:p w14:paraId="4C5F03B7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№191. </w:t>
      </w:r>
      <w:r>
        <w:rPr>
          <w:rFonts w:cstheme="minorHAnsi"/>
          <w:bCs/>
          <w:sz w:val="28"/>
          <w:szCs w:val="28"/>
        </w:rPr>
        <w:t>На основе лекционного материала представить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сведения на входе АИС, как информационного предприятия, в виде формального выражения и сформулировать физический смысл входящих в него элементов. Преобразовать формальное выражение к виду, адекватному для ГАС “Контур”. Полученные результаты представить графически.</w:t>
      </w:r>
    </w:p>
    <w:p w14:paraId="741E692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№192. </w:t>
      </w:r>
      <w:r>
        <w:rPr>
          <w:rFonts w:cstheme="minorHAnsi"/>
          <w:bCs/>
          <w:sz w:val="28"/>
          <w:szCs w:val="28"/>
        </w:rPr>
        <w:t xml:space="preserve">В контексте рассмотрения АИС, как промышленного предприятия информационного типа, дать лекционные определения понятий “связь”, “отношение”, “взаимодействие”, “комплекс средств автоматизации”, “технология обработки информации” и довести воспроизведение определений до автоматизма, т.е. быстро и правильно по памяти. Привести из лекции структурную схему ГАС “Контур” и прокомментировать её в терминах, соответствующих данным понятиям и/или выделить на ней фрагменты, адекватные этим определениям. </w:t>
      </w:r>
    </w:p>
    <w:p w14:paraId="4DB51007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№193. </w:t>
      </w:r>
      <w:r>
        <w:rPr>
          <w:rFonts w:cstheme="minorHAnsi"/>
          <w:bCs/>
          <w:sz w:val="28"/>
          <w:szCs w:val="28"/>
        </w:rPr>
        <w:t>Дать лекционные определения понятий “сообщение”, “обработка”, “технология обработки информации”, “комплекс средств автоматизации” и довести воспроизведение определений до автоматизма, т.е. быстро и правильно по памяти. Построить упорядоченное множество преобразований над ДПР при вводе его в систему на нижнем звене и передаче на ГВЦ ГАС “Контур”.</w:t>
      </w:r>
    </w:p>
    <w:p w14:paraId="3634B6FB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№194. </w:t>
      </w:r>
      <w:r>
        <w:rPr>
          <w:rFonts w:cstheme="minorHAnsi"/>
          <w:bCs/>
          <w:sz w:val="28"/>
          <w:szCs w:val="28"/>
        </w:rPr>
        <w:t>Дать лекционное определение понятия “информация” в контексте рассмотрения АИС как промышленного предприятия информационного типа. Перечислить информационные продукты ГАС “Контур” и их краткая характеристика.</w:t>
      </w:r>
    </w:p>
    <w:p w14:paraId="1F5C9E3E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№195. </w:t>
      </w:r>
      <w:r>
        <w:rPr>
          <w:rFonts w:cstheme="minorHAnsi"/>
          <w:bCs/>
          <w:sz w:val="28"/>
          <w:szCs w:val="28"/>
        </w:rPr>
        <w:t>Дать лекционные определения понятий “знать”, “понимать”, “уметь” и довести воспроизведение определений до автоматизма, т.е. быстро и правильно по памяти. Методология и технология: их взаимообусловленность и особенности, роль и место в каждом из них знания, понимания, умения.</w:t>
      </w:r>
    </w:p>
    <w:p w14:paraId="3F2F68F2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№196. </w:t>
      </w:r>
      <w:r>
        <w:rPr>
          <w:rFonts w:cstheme="minorHAnsi"/>
          <w:bCs/>
          <w:sz w:val="28"/>
          <w:szCs w:val="28"/>
        </w:rPr>
        <w:t>Дать лекционные определения понятий “проектирование”, “проект”, “технология обработки информации”, “технократический”, “технологический” и довести воспроизведение определений до автоматизма, т.е. быстро и правильно по памяти. Технократический и технологический подходы к проектированию АИС: краткая характеристика (инфограммы подходов, их достоинства и недостатки, примеры практической реализации).</w:t>
      </w:r>
    </w:p>
    <w:p w14:paraId="18D9DD24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КВ №197.</w:t>
      </w:r>
      <w:r>
        <w:rPr>
          <w:rFonts w:cstheme="minorHAnsi"/>
          <w:bCs/>
          <w:sz w:val="28"/>
          <w:szCs w:val="28"/>
        </w:rPr>
        <w:t xml:space="preserve"> Дать лекционные определения понятий “связь”, “отношение”, “взаимодействие”, “индустрия”, “комплекс средств автоматизации”. “технология обработки информации” и довести воспроизведение определений до автоматизма, т.е. быстро и правильно по памяти. Индустриально-технологическая концепция АИС как промышленного предприятия информационного типа: краткая характеристика (связи, отношения и взаимодействия виртуально - объективных реальностей: методология, технология, информация, техника, программы, люди).</w:t>
      </w:r>
    </w:p>
    <w:p w14:paraId="79055DA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№198. </w:t>
      </w:r>
      <w:r>
        <w:rPr>
          <w:rFonts w:cstheme="minorHAnsi"/>
          <w:bCs/>
          <w:sz w:val="28"/>
          <w:szCs w:val="28"/>
        </w:rPr>
        <w:t>Дать лекционные определения понятий “феномен”, “ноумен”, “элемент”, “связь”, “отношение” и довести воспроизведение определений до автоматизма, т.е. быстро и правильно по памяти.  Приближенно оценить сложность ГАС “Выборы” на основании количества входящих в неё элементов, использованных связей и присутствующих отношений.</w:t>
      </w:r>
    </w:p>
    <w:p w14:paraId="5DE6DCFB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№199. </w:t>
      </w:r>
      <w:r>
        <w:rPr>
          <w:rFonts w:cstheme="minorHAnsi"/>
          <w:bCs/>
          <w:sz w:val="28"/>
          <w:szCs w:val="28"/>
        </w:rPr>
        <w:t xml:space="preserve">Дать лекционные определения понятий “феномен”, “ноумен”, “элемент”, “связь”, “отношение” и довести воспроизведение определений до автоматизма, т.е. быстро и правильно по памяти. Приближенно оценить сложность ГАС “Контур” на основании количества входящих в неё элементов, использованных связей и присутствующих отношений. </w:t>
      </w:r>
    </w:p>
    <w:p w14:paraId="7CB87933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№200. </w:t>
      </w:r>
      <w:r>
        <w:rPr>
          <w:rFonts w:cstheme="minorHAnsi"/>
          <w:bCs/>
          <w:sz w:val="28"/>
          <w:szCs w:val="28"/>
        </w:rPr>
        <w:t>Дать лекционные определения понятий “феномен”, “ноумен”, “элемент”, “связь”, “отношение” и довести воспроизведение определений до автоматизма, т.е. быстро и правильно по памяти. Провести по признакам сложности сравнительный анализ государственных автоматизированных систем “Контур” и “Выборы” и расположить их в порядке возрастания сложности.</w:t>
      </w:r>
    </w:p>
    <w:p w14:paraId="4C0E8892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№201. </w:t>
      </w:r>
      <w:r>
        <w:rPr>
          <w:rFonts w:cstheme="minorHAnsi"/>
          <w:bCs/>
          <w:sz w:val="28"/>
          <w:szCs w:val="28"/>
        </w:rPr>
        <w:t>Дать лекционные определения понятий “система”, “объект”, “черный ящик”,” сложность” и довести воспроизведение определений до автоматизма, т.е. быстро и правильно по памяти. Представить сложность Архитектуры АСОИУ моделью “черный ящик”.</w:t>
      </w:r>
    </w:p>
    <w:p w14:paraId="649A2A5E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№202. </w:t>
      </w:r>
      <w:r>
        <w:rPr>
          <w:rFonts w:cstheme="minorHAnsi"/>
          <w:bCs/>
          <w:sz w:val="28"/>
          <w:szCs w:val="28"/>
        </w:rPr>
        <w:t xml:space="preserve">Привести лекционные определения понятий “сложность”, “САУ”, “АСУ”, “РСУ” и довести воспроизведение определений до автоматизма, т.е. быстро и правильно по памяти. Относительность сложности: физический смысл на примере САУ, РСУ, АСУ и расположить эти системы в порядке возрастания их сложности. </w:t>
      </w:r>
    </w:p>
    <w:p w14:paraId="0958567B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№203. </w:t>
      </w:r>
      <w:r>
        <w:rPr>
          <w:rFonts w:cstheme="minorHAnsi"/>
          <w:bCs/>
          <w:sz w:val="28"/>
          <w:szCs w:val="28"/>
        </w:rPr>
        <w:t>Сложность субъективная и сложность объективная, сложность внешняя и сложность внутренняя, сложность формы и сложность содержания: их принципиальные основания, различия и взаимообусловленность. Черный квадрат К. Малевича является сложным или простым. Привести лекционное определение понятия “система управления” и из лекции привести графическую модель СУ. Довести воспроизведение определения и модели до автоматизма, т.е. быстро и правильно по памяти. Представить процесс создания картины графической моделью СУ.</w:t>
      </w:r>
    </w:p>
    <w:p w14:paraId="1CFA699A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№204. </w:t>
      </w:r>
      <w:r>
        <w:rPr>
          <w:rFonts w:cstheme="minorHAnsi"/>
          <w:bCs/>
          <w:sz w:val="28"/>
          <w:szCs w:val="28"/>
        </w:rPr>
        <w:t>Дать лекционные определение понятий “трансцендентность” “барьер сложности” и довести воспроизведение определений до автоматизма, т.е. быстро и правильно по памяти.  Барьер сложности: предпосылки, проявление, становление и преодоление.</w:t>
      </w:r>
    </w:p>
    <w:p w14:paraId="4DB20645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№205. </w:t>
      </w:r>
      <w:r>
        <w:rPr>
          <w:rFonts w:cstheme="minorHAnsi"/>
          <w:bCs/>
          <w:sz w:val="28"/>
          <w:szCs w:val="28"/>
        </w:rPr>
        <w:t>Дать лекционные определения понятий “система”, “свойство”, ‘’сырьё”, “продукт”, “класс систем”, “кластер систем” и довести воспроизведение определений до автоматизма, т.е. быстро и правильно по памяти. Сырьевой кластер автоматизированных систем и его краткая характеристика (состав классов АИС и входящих в них систем, их особенности). Примеры систем, принадлежащие этому кластеру, из числа рассмотренных на лекциях и их краткая характеристика.</w:t>
      </w:r>
    </w:p>
    <w:p w14:paraId="41A7704A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№206. </w:t>
      </w:r>
      <w:r>
        <w:rPr>
          <w:rFonts w:cstheme="minorHAnsi"/>
          <w:bCs/>
          <w:sz w:val="28"/>
          <w:szCs w:val="28"/>
        </w:rPr>
        <w:t>Дать лекционные определения понятий “система”, “свойство”, “цель“, “класс систем”, “кластер систем” и довести воспроизведение определений до автоматизма, т.е. быстро и правильно по памяти. Целевой кластер автоматизированных систем и его краткая характеристика (состав классов АИС и входящих в них систем, их особенности). Примеры систем, принадлежащие этому кластеру, из числа рассмотренных на лекциях и их краткая характеристика.</w:t>
      </w:r>
    </w:p>
    <w:p w14:paraId="4F8B9DF3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№207. </w:t>
      </w:r>
      <w:r>
        <w:rPr>
          <w:rFonts w:cstheme="minorHAnsi"/>
          <w:bCs/>
          <w:sz w:val="28"/>
          <w:szCs w:val="28"/>
        </w:rPr>
        <w:t xml:space="preserve">Дать лекционные определения понятий “система”, “свойство”, “фальсификат”, “информационно-тектонический разлом”, “класс систем”, “кластер систем” и довести воспроизведение определений до автоматизма, т.е. быстро и правильно по памяти. Фальсификат-кластер автоматизированных систем и его краткая характеристика (состав классов АИС и входящих в них систем, их особенности). Примеры систем, принадлежащие этому кластеру, из числа общеизвестных практик. </w:t>
      </w:r>
    </w:p>
    <w:p w14:paraId="3A374FAA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№208. </w:t>
      </w:r>
      <w:r>
        <w:rPr>
          <w:rFonts w:cstheme="minorHAnsi"/>
          <w:bCs/>
          <w:sz w:val="28"/>
          <w:szCs w:val="28"/>
        </w:rPr>
        <w:t>Дать лекционные определения понятий “система”, “свойство”, “цель”, “информационно-тектонический разлом”, “сырьё”, “продукт”, “класс систем”, “кластер систем” и довести воспроизведение определений до автоматизма, т.е. быстро и правильно по памяти. Кластеры систем, рассмотренные на лекциях, и их краткая характеристика (кластеры систем и их особенности, классы систем в кластерах и их особенности, примеры).</w:t>
      </w:r>
    </w:p>
    <w:p w14:paraId="76F8052C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№209. </w:t>
      </w:r>
      <w:r>
        <w:rPr>
          <w:rFonts w:cstheme="minorHAnsi"/>
          <w:bCs/>
          <w:sz w:val="28"/>
          <w:szCs w:val="28"/>
        </w:rPr>
        <w:t>Дать лекционные определения понятий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“система”, “свойство”, “класс систем”, “данные”. Класс АСОД и его краткая характеристика (особенности систем этого класса, пример из лекции и шире из общеизвестных практик).</w:t>
      </w:r>
    </w:p>
    <w:p w14:paraId="23EB4FB7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КВ №210. </w:t>
      </w:r>
      <w:r>
        <w:rPr>
          <w:rFonts w:cstheme="minorHAnsi"/>
          <w:bCs/>
          <w:sz w:val="28"/>
          <w:szCs w:val="28"/>
        </w:rPr>
        <w:t>Дать лекционные определения понятий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“система”, “свойство”, “класс систем”, “документ”. Класс АДС и его краткая характеристика (особенности систем этого класса, пример из лекции и шире из общеизвестных практик).</w:t>
      </w:r>
    </w:p>
    <w:p w14:paraId="155DD428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КВ №211</w:t>
      </w:r>
      <w:r>
        <w:rPr>
          <w:rFonts w:cstheme="minorHAnsi"/>
          <w:bCs/>
          <w:sz w:val="28"/>
          <w:szCs w:val="28"/>
        </w:rPr>
        <w:t xml:space="preserve"> Дать лекционные определения понятий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“система”, “свойство”, “класс систем”, “геоинформация”. Класс ГИС и его краткая характеристика (особенности систем этого класса и примеры из общеизвестных практик). </w:t>
      </w:r>
    </w:p>
    <w:p w14:paraId="4BA0D09B" w14:textId="77777777" w:rsidR="00F95CAB" w:rsidRDefault="00F95CAB" w:rsidP="00F95CAB">
      <w:pPr>
        <w:spacing w:after="0" w:line="240" w:lineRule="auto"/>
        <w:ind w:right="-284" w:firstLine="567"/>
        <w:contextualSpacing/>
        <w:rPr>
          <w:rFonts w:cstheme="minorHAnsi"/>
          <w:bCs/>
          <w:sz w:val="28"/>
          <w:szCs w:val="28"/>
        </w:rPr>
      </w:pPr>
    </w:p>
    <w:p w14:paraId="736FAE7C" w14:textId="77777777" w:rsidR="00F95CAB" w:rsidRDefault="00F95CAB" w:rsidP="00F95CAB">
      <w:pPr>
        <w:spacing w:line="240" w:lineRule="auto"/>
        <w:ind w:firstLine="567"/>
        <w:contextualSpacing/>
      </w:pPr>
    </w:p>
    <w:p w14:paraId="1E85C5A2" w14:textId="77777777" w:rsidR="00F95CAB" w:rsidRDefault="00F95CAB" w:rsidP="00F95CAB">
      <w:pPr>
        <w:spacing w:line="240" w:lineRule="auto"/>
        <w:contextualSpacing/>
      </w:pPr>
    </w:p>
    <w:p w14:paraId="0CFB91A0" w14:textId="77777777" w:rsidR="00F95CAB" w:rsidRDefault="00F95CAB" w:rsidP="00F95CAB">
      <w:pPr>
        <w:spacing w:line="240" w:lineRule="auto"/>
        <w:contextualSpacing/>
      </w:pPr>
    </w:p>
    <w:p w14:paraId="2A0E5C53" w14:textId="77777777" w:rsidR="00F95CAB" w:rsidRDefault="00F95CAB" w:rsidP="00F95CAB">
      <w:pPr>
        <w:spacing w:line="240" w:lineRule="auto"/>
        <w:contextualSpacing/>
      </w:pPr>
    </w:p>
    <w:p w14:paraId="7DC9CACB" w14:textId="77777777" w:rsidR="00755F4D" w:rsidRDefault="00755F4D" w:rsidP="00F95CAB">
      <w:pPr>
        <w:spacing w:line="240" w:lineRule="auto"/>
        <w:contextualSpacing/>
      </w:pPr>
    </w:p>
    <w:sectPr w:rsidR="00755F4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B2D1" w14:textId="77777777" w:rsidR="00006495" w:rsidRDefault="00006495" w:rsidP="00EE16F4">
      <w:pPr>
        <w:spacing w:after="0" w:line="240" w:lineRule="auto"/>
      </w:pPr>
      <w:r>
        <w:separator/>
      </w:r>
    </w:p>
  </w:endnote>
  <w:endnote w:type="continuationSeparator" w:id="0">
    <w:p w14:paraId="58F8F235" w14:textId="77777777" w:rsidR="00006495" w:rsidRDefault="00006495" w:rsidP="00E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rte">
    <w:altName w:val="Papyrus"/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BBF0" w14:textId="77777777" w:rsidR="00006495" w:rsidRDefault="00006495" w:rsidP="00EE16F4">
      <w:pPr>
        <w:spacing w:after="0" w:line="240" w:lineRule="auto"/>
      </w:pPr>
      <w:r>
        <w:separator/>
      </w:r>
    </w:p>
  </w:footnote>
  <w:footnote w:type="continuationSeparator" w:id="0">
    <w:p w14:paraId="5C7A9C08" w14:textId="77777777" w:rsidR="00006495" w:rsidRDefault="00006495" w:rsidP="00EE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454850"/>
      <w:docPartObj>
        <w:docPartGallery w:val="Page Numbers (Top of Page)"/>
        <w:docPartUnique/>
      </w:docPartObj>
    </w:sdtPr>
    <w:sdtContent>
      <w:p w14:paraId="5154A795" w14:textId="23BCD004" w:rsidR="00EE16F4" w:rsidRDefault="00EE16F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A44797" w14:textId="77777777" w:rsidR="00EE16F4" w:rsidRDefault="00EE16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4D"/>
    <w:rsid w:val="00006495"/>
    <w:rsid w:val="00755F4D"/>
    <w:rsid w:val="009668EA"/>
    <w:rsid w:val="00EE16F4"/>
    <w:rsid w:val="00F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01FB9-D55E-4F8F-B4F1-C917561B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AB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6F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EE16F4"/>
  </w:style>
  <w:style w:type="paragraph" w:styleId="a5">
    <w:name w:val="footer"/>
    <w:basedOn w:val="a"/>
    <w:link w:val="a6"/>
    <w:uiPriority w:val="99"/>
    <w:unhideWhenUsed/>
    <w:rsid w:val="00EE16F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EE16F4"/>
  </w:style>
  <w:style w:type="character" w:customStyle="1" w:styleId="30">
    <w:name w:val="Заголовок 3 Знак"/>
    <w:basedOn w:val="a0"/>
    <w:link w:val="3"/>
    <w:uiPriority w:val="9"/>
    <w:semiHidden/>
    <w:rsid w:val="00F95CA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4582</Words>
  <Characters>26119</Characters>
  <Application>Microsoft Office Word</Application>
  <DocSecurity>0</DocSecurity>
  <Lines>217</Lines>
  <Paragraphs>61</Paragraphs>
  <ScaleCrop>false</ScaleCrop>
  <Company/>
  <LinksUpToDate>false</LinksUpToDate>
  <CharactersWithSpaces>30640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4</cp:revision>
  <dcterms:created xsi:type="dcterms:W3CDTF">2023-04-29T20:36:00Z</dcterms:created>
  <dcterms:modified xsi:type="dcterms:W3CDTF">2023-04-29T20:38:00Z</dcterms:modified>
</cp:coreProperties>
</file>