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A2238E" w:rsidTr="00A2238E">
        <w:tc>
          <w:tcPr>
            <w:tcW w:w="1383" w:type="dxa"/>
            <w:hideMark/>
          </w:tcPr>
          <w:p w:rsidR="00A2238E" w:rsidRDefault="00A2238E" w:rsidP="00D647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2238E" w:rsidRDefault="00A2238E" w:rsidP="002C6FD6">
            <w:pPr>
              <w:spacing w:line="24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 w:rsidR="002C6FD6">
              <w:rPr>
                <w:b/>
              </w:rPr>
              <w:t xml:space="preserve"> </w:t>
            </w:r>
            <w:r>
              <w:rPr>
                <w:b/>
              </w:rPr>
              <w:t>имени Н.Э. Бауман</w:t>
            </w:r>
            <w:r w:rsidR="002C6FD6">
              <w:rPr>
                <w:b/>
              </w:rPr>
              <w:t xml:space="preserve">а </w:t>
            </w:r>
            <w:r>
              <w:rPr>
                <w:b/>
              </w:rPr>
              <w:t>(национальный исследовательский университет)»</w:t>
            </w:r>
          </w:p>
          <w:p w:rsidR="00A2238E" w:rsidRDefault="00A2238E" w:rsidP="00D6475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2238E" w:rsidRDefault="00A2238E" w:rsidP="00D6475A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A2238E" w:rsidRDefault="00A2238E" w:rsidP="00D6475A">
      <w:pPr>
        <w:spacing w:line="240" w:lineRule="auto"/>
        <w:jc w:val="center"/>
        <w:rPr>
          <w:b/>
          <w:sz w:val="28"/>
          <w:szCs w:val="28"/>
        </w:rPr>
      </w:pP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:rsidR="00A2238E" w:rsidRDefault="00A2238E" w:rsidP="00D6475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A2238E" w:rsidRDefault="00A2238E" w:rsidP="00D6475A">
      <w:pPr>
        <w:pStyle w:val="Standard"/>
        <w:rPr>
          <w:lang w:val="ru-RU"/>
        </w:rPr>
      </w:pPr>
    </w:p>
    <w:p w:rsidR="00A2238E" w:rsidRDefault="00A2238E" w:rsidP="00D6475A">
      <w:pPr>
        <w:pStyle w:val="Standard"/>
        <w:rPr>
          <w:lang w:val="ru-RU"/>
        </w:rPr>
      </w:pP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Домашнее задание 1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061A0">
        <w:rPr>
          <w:sz w:val="28"/>
          <w:szCs w:val="28"/>
        </w:rPr>
        <w:t>:</w:t>
      </w:r>
      <w:r>
        <w:rPr>
          <w:sz w:val="28"/>
          <w:szCs w:val="28"/>
        </w:rPr>
        <w:t xml:space="preserve"> «Архитектура АСОИУ» 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 w:rsidRPr="00A2238E">
        <w:rPr>
          <w:sz w:val="28"/>
          <w:szCs w:val="28"/>
        </w:rPr>
        <w:t xml:space="preserve"> </w:t>
      </w:r>
      <w:r>
        <w:rPr>
          <w:sz w:val="28"/>
          <w:szCs w:val="28"/>
        </w:rPr>
        <w:t>«Теория множеств»</w:t>
      </w:r>
    </w:p>
    <w:p w:rsidR="00A2238E" w:rsidRDefault="00A2238E" w:rsidP="00D6475A">
      <w:pPr>
        <w:spacing w:line="240" w:lineRule="auto"/>
        <w:jc w:val="center"/>
        <w:rPr>
          <w:sz w:val="28"/>
          <w:szCs w:val="28"/>
        </w:rPr>
      </w:pPr>
    </w:p>
    <w:p w:rsidR="00A2238E" w:rsidRDefault="00A2238E" w:rsidP="00D6475A">
      <w:pPr>
        <w:spacing w:line="240" w:lineRule="auto"/>
        <w:rPr>
          <w:sz w:val="28"/>
          <w:szCs w:val="28"/>
        </w:rPr>
      </w:pPr>
    </w:p>
    <w:p w:rsidR="00A2238E" w:rsidRDefault="00A2238E" w:rsidP="00D6475A">
      <w:pPr>
        <w:spacing w:line="240" w:lineRule="auto"/>
        <w:rPr>
          <w:sz w:val="28"/>
          <w:szCs w:val="28"/>
        </w:rPr>
      </w:pPr>
    </w:p>
    <w:p w:rsidR="002873FC" w:rsidRDefault="002873FC" w:rsidP="00D6475A">
      <w:pPr>
        <w:spacing w:line="240" w:lineRule="auto"/>
        <w:rPr>
          <w:sz w:val="28"/>
          <w:szCs w:val="28"/>
        </w:rPr>
      </w:pPr>
    </w:p>
    <w:p w:rsidR="00D6475A" w:rsidRDefault="00D6475A" w:rsidP="00D6475A">
      <w:pPr>
        <w:spacing w:line="240" w:lineRule="auto"/>
        <w:rPr>
          <w:sz w:val="28"/>
          <w:szCs w:val="28"/>
        </w:rPr>
      </w:pP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</w:t>
      </w:r>
      <w:r w:rsidRPr="00A2238E">
        <w:rPr>
          <w:sz w:val="28"/>
          <w:szCs w:val="28"/>
        </w:rPr>
        <w:t>21</w:t>
      </w:r>
      <w:r>
        <w:rPr>
          <w:sz w:val="28"/>
          <w:szCs w:val="28"/>
        </w:rPr>
        <w:t>Б Цыпышев Т.А.</w:t>
      </w:r>
    </w:p>
    <w:p w:rsidR="00A2238E" w:rsidRDefault="009B1597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дата:________ </w:t>
      </w:r>
      <w:r w:rsidR="00A2238E">
        <w:rPr>
          <w:sz w:val="28"/>
          <w:szCs w:val="28"/>
        </w:rPr>
        <w:t>подпись</w:t>
      </w:r>
      <w:r>
        <w:rPr>
          <w:sz w:val="28"/>
          <w:szCs w:val="28"/>
        </w:rPr>
        <w:t>:___________</w:t>
      </w:r>
      <w:r w:rsidR="00A2238E">
        <w:rPr>
          <w:sz w:val="28"/>
          <w:szCs w:val="28"/>
        </w:rPr>
        <w:t xml:space="preserve"> 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доц., Г.И. Афанасьев</w:t>
      </w:r>
    </w:p>
    <w:p w:rsidR="009B1597" w:rsidRDefault="009B1597" w:rsidP="00D6475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дата:________ подпись:___________  </w:t>
      </w:r>
    </w:p>
    <w:p w:rsidR="00A2238E" w:rsidRDefault="00A2238E" w:rsidP="00D6475A">
      <w:pPr>
        <w:spacing w:line="240" w:lineRule="auto"/>
        <w:jc w:val="right"/>
        <w:rPr>
          <w:sz w:val="28"/>
          <w:szCs w:val="28"/>
        </w:rPr>
      </w:pPr>
    </w:p>
    <w:p w:rsidR="00D6475A" w:rsidRDefault="00D6475A" w:rsidP="00D6475A">
      <w:pPr>
        <w:spacing w:line="240" w:lineRule="auto"/>
        <w:jc w:val="center"/>
        <w:rPr>
          <w:sz w:val="28"/>
          <w:szCs w:val="28"/>
        </w:rPr>
      </w:pPr>
    </w:p>
    <w:p w:rsidR="00687430" w:rsidRDefault="00687430" w:rsidP="00D6475A">
      <w:pPr>
        <w:spacing w:line="240" w:lineRule="auto"/>
        <w:jc w:val="center"/>
        <w:rPr>
          <w:sz w:val="28"/>
          <w:szCs w:val="28"/>
        </w:rPr>
      </w:pPr>
    </w:p>
    <w:p w:rsidR="00A2238E" w:rsidRPr="00A2238E" w:rsidRDefault="00A2238E" w:rsidP="00D6475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:rsidR="00ED1A29" w:rsidRDefault="00ED1A29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1A29">
        <w:rPr>
          <w:rFonts w:ascii="Times New Roman" w:hAnsi="Times New Roman" w:cs="Times New Roman"/>
          <w:sz w:val="28"/>
          <w:szCs w:val="28"/>
        </w:rPr>
        <w:t>СОДЕРЖАНИЕ</w:t>
      </w:r>
    </w:p>
    <w:p w:rsidR="008975DF" w:rsidRDefault="008975DF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b/>
          <w:sz w:val="28"/>
          <w:szCs w:val="28"/>
        </w:rPr>
        <w:t>“Показать на примерах наличие свойств у множеств”</w:t>
      </w: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2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стр. №</w:t>
      </w:r>
    </w:p>
    <w:p w:rsidR="00243826" w:rsidRPr="00243826" w:rsidRDefault="00EC077C" w:rsidP="002438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1.1 </w:t>
      </w:r>
      <w:r w:rsidR="00ED1A29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рефлективности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D1A29" w:rsidRPr="00243826" w:rsidRDefault="00EC077C" w:rsidP="002438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1.2 </w:t>
      </w:r>
      <w:r w:rsidR="00ED1A29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антисимметричности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транзитивности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C077C" w:rsidRPr="00EC077C" w:rsidRDefault="00243826" w:rsidP="00A94FE4">
      <w:pPr>
        <w:pStyle w:val="a5"/>
        <w:numPr>
          <w:ilvl w:val="0"/>
          <w:numId w:val="42"/>
        </w:num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b/>
          <w:sz w:val="28"/>
          <w:szCs w:val="28"/>
        </w:rPr>
        <w:t>“Проиллюстрировать на примерах операции”</w:t>
      </w:r>
    </w:p>
    <w:p w:rsidR="00ED1A29" w:rsidRPr="00EC077C" w:rsidRDefault="00EC077C" w:rsidP="00EC077C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2.1 </w:t>
      </w:r>
      <w:r w:rsidR="00ED1A29"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</w:t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 w:rsidRPr="00EC0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Пересечение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3</w:t>
      </w:r>
    </w:p>
    <w:p w:rsidR="00243826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4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b/>
          <w:sz w:val="28"/>
          <w:szCs w:val="28"/>
        </w:rPr>
        <w:t>“Показать на примерах правильность математических соотношений”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</w:pPr>
      <w:r w:rsidRPr="00EC077C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3.1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объединения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А </w:t>
      </w:r>
      <w:r w:rsidR="00ED1A29" w:rsidRPr="00ED1A29">
        <w:rPr>
          <w:rFonts w:ascii="Cambria Math" w:eastAsia="Meiryo" w:hAnsi="Cambria Math" w:cs="Cambria Math"/>
          <w:i/>
          <w:iCs/>
          <w:color w:val="000000"/>
          <w:kern w:val="24"/>
          <w:sz w:val="28"/>
          <w:szCs w:val="28"/>
        </w:rPr>
        <w:t>⋃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В</w:t>
      </w:r>
      <w:r w:rsidR="00243826" w:rsidRP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</w:t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 w:rsidRP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4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</w:pPr>
      <w:r w:rsidRPr="00EC077C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3.2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пересечения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А </w:t>
      </w:r>
      <w:r w:rsidR="00ED1A29" w:rsidRPr="00ED1A29">
        <w:rPr>
          <w:rFonts w:ascii="Cambria Math" w:eastAsia="Meiryo" w:hAnsi="Cambria Math" w:cs="Cambria Math"/>
          <w:i/>
          <w:iCs/>
          <w:color w:val="000000"/>
          <w:kern w:val="24"/>
          <w:sz w:val="28"/>
          <w:szCs w:val="28"/>
        </w:rPr>
        <w:t>⋂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В</w:t>
      </w:r>
      <w:r w:rsidR="00243826" w:rsidRP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 xml:space="preserve"> </w:t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ab/>
      </w:r>
      <w:r w:rsidR="00243826" w:rsidRP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5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</w:pPr>
      <w:r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 xml:space="preserve">3.3 </w:t>
      </w:r>
      <w:r w:rsid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Х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арактеристическая функция дополнения </w:t>
      </w:r>
      <w:r w:rsidR="00ED1A29" w:rsidRPr="00ED1A29">
        <w:rPr>
          <w:rFonts w:ascii="Times New Roman" w:eastAsia="Tahoma" w:hAnsi="Times New Roman" w:cs="Times New Roman"/>
          <w:i/>
          <w:iCs/>
          <w:color w:val="000000"/>
          <w:kern w:val="24"/>
          <w:sz w:val="28"/>
          <w:szCs w:val="28"/>
        </w:rPr>
        <w:t>A</w:t>
      </w:r>
      <w:r w:rsidR="00ED1A29" w:rsidRPr="00ED1A29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̅</w:t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 xml:space="preserve">  </w:t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</w:r>
      <w:r w:rsidR="00243826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ab/>
        <w:t>5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b/>
          <w:sz w:val="28"/>
          <w:szCs w:val="28"/>
        </w:rPr>
      </w:pPr>
      <w:r w:rsidRPr="00EC077C">
        <w:rPr>
          <w:b/>
          <w:sz w:val="28"/>
          <w:szCs w:val="28"/>
        </w:rPr>
        <w:t>“Показать на примерах верность математических выражений”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коммутативности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ассоциативности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дистрибутивности пересечения относительно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дистрибутивности объединения относительно пересечения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ED1A29" w:rsidRPr="00901F37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для правила де Моргана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01F37" w:rsidRPr="00901F3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243826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4.7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Доказательства свойств универсального и пустого множества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243826" w:rsidRPr="00EC077C" w:rsidRDefault="00243826" w:rsidP="00EC077C">
      <w:pPr>
        <w:pStyle w:val="a5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ahoma" w:eastAsia="Tahoma" w:hAnsi="Tahoma" w:cs="Tahoma"/>
          <w:b/>
          <w:color w:val="000000"/>
        </w:rPr>
        <w:t>“Показать на примерах верность математических соотношений”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Разность множеств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Симметричная разность множеств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ED1A29" w:rsidRPr="007479CB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Коммутативность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4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ED1A29" w:rsidRPr="007479CB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5.4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Ассоциативность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:rsidR="00ED1A29" w:rsidRPr="00243826" w:rsidRDefault="00EC077C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5.5 </w:t>
      </w:r>
      <w:r w:rsidR="00ED1A29" w:rsidRPr="00ED1A2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Дистрибутивность относительно пересечения</w:t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43826" w:rsidRPr="0024382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79CB" w:rsidRDefault="007479CB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826" w:rsidRPr="00ED1A29" w:rsidRDefault="00243826" w:rsidP="00243826">
      <w:pPr>
        <w:pStyle w:val="a5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A29" w:rsidRDefault="00ED1A29" w:rsidP="00ED1A29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D1A29" w:rsidRPr="00ED1A29" w:rsidRDefault="00ED1A29" w:rsidP="00ED1A29">
      <w:pPr>
        <w:pStyle w:val="a5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ED1A29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Свойство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рефлективности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B32B5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Рефлективность</w:t>
      </w:r>
      <w:r w:rsidR="005B32B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свойством, когда каждый элемент множества также является элементом самого множества. Например, множество A = {1, 2, 3} является рефлексивным, так как каждый элемент множества A (1, 2, 3) также является элементом самого множества A. Формально это записывается как A </w:t>
      </w:r>
      <w:r w:rsidR="005B32B5"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="005B32B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A.</w:t>
      </w:r>
    </w:p>
    <w:p w:rsidR="003D331A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Свойство антисимметричности: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Антисимметричность является свойством, когда два множества A и B связаны таким образом, что если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то A = B. Другими словами, если два множества содержат одинаковые элементы, то они должны быть одинаковыми. Например, множество A = {1, 2} и множество B = {1, 2} связаны таким образом,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A. В результате, мы можем заключить, что A = B.</w:t>
      </w:r>
    </w:p>
    <w:p w:rsidR="003D331A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Свойство транзитивности: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Транзитивность является свойством, когда если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C, 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 Другими словами, если элементы множества A также являются элементами множества B, а элементы множества B также являются элементами множества C, то элементы множества A также являются элементами множества C. Например, множество A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B = {1, 2, 3} и множество B = 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C = {1, 2, 3, 4}. Тогда мы можем заключить, что множество A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⊆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C = {1, 2, 3, 4}.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множеств A и B, обозначаемое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является операцией, при которой создается новое множество, содержащее все элементы из множества A и все элементы из множества B. 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A = {1, 2, 3}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B = {2,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4}</w:t>
      </w: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Пересечение: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Пересечение множеств A и B, обозначаемое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является операцией, при которой создается новое множество, содержащее все элементы, которые присутствуют в обоих множествах A и B. 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A = {1, 2, 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B = {2,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{2, 3}</w:t>
      </w:r>
    </w:p>
    <w:p w:rsidR="003D331A" w:rsidRPr="00906997" w:rsidRDefault="00295E0C" w:rsidP="00D6475A">
      <w:pPr>
        <w:pStyle w:val="a5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Дополнение: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 множества A, обозначаемое A̅, является операцией, при которой создается новое множество, содержащее все элементы, которые не принадлежат множеству A.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Например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A = {1, 2, 3}</w:t>
      </w:r>
      <w:r w:rsidR="003D331A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A̅ = {4, 5, 6, ...}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Дополнение множества A содержит все элементы, которые не присутствуют в множестве A. Обратите внимание, что дополнение множества A может быть бесконечным, так как множество всех возможных элементов может быть бесконечным.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</w:t>
      </w:r>
      <w:r w:rsidRPr="005B32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соотношения </w:t>
      </w:r>
      <w:bookmarkStart w:id="0" w:name="_Hlk129816782"/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b/>
          <w:bCs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</w:t>
      </w:r>
      <w:bookmarkEnd w:id="0"/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=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b/>
          <w:bCs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</w:t>
      </w:r>
      <w:r w:rsidRPr="005B32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объединения множеств A и B: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любого элемента x из объединения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он может принадлежать только множеству A, только множеству B, или обоим множествам одновременно. Следовательно, для характеристической функции объединения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ее значение будет равно 1 только если хотя бы одна из характеристических функций множеств A или B равна 1. Это можно записать как: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 x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характеристической функции логического ИЛИ (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⋁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1, если хотя бы один из аргументов равен 1. Следовательно, это можно записать как:</w:t>
      </w:r>
    </w:p>
    <w:p w:rsid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или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и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0</w:t>
      </w:r>
    </w:p>
    <w:p w:rsidR="00906997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увидеть, что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⋃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Cambria Math" w:eastAsia="Meiryo" w:hAnsi="Cambria Math" w:cs="Cambria Math"/>
          <w:i/>
          <w:iCs/>
          <w:color w:val="000000"/>
          <w:sz w:val="28"/>
          <w:szCs w:val="28"/>
        </w:rPr>
        <w:t>⋁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для всех значений x. Следовательно, данное соотношение верно.</w:t>
      </w:r>
    </w:p>
    <w:p w:rsidR="005B32B5" w:rsidRPr="00906997" w:rsidRDefault="00295E0C" w:rsidP="00D6475A">
      <w:pPr>
        <w:pStyle w:val="a5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соотношения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EF6818" w:rsidRPr="00906997">
        <w:rPr>
          <w:rFonts w:ascii="Cambria Math" w:eastAsia="Tahoma" w:hAnsi="Cambria Math" w:cs="Cambria Math"/>
          <w:b/>
          <w:bCs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 =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EF6818" w:rsidRPr="00906997">
        <w:rPr>
          <w:rFonts w:ascii="Cambria Math" w:eastAsia="Meiryo" w:hAnsi="Cambria Math" w:cs="Cambria Math"/>
          <w:b/>
          <w:bCs/>
          <w:i/>
          <w:iCs/>
          <w:color w:val="000000"/>
          <w:sz w:val="28"/>
          <w:szCs w:val="28"/>
        </w:rPr>
        <w:t>⋀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 xml:space="preserve"> 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пересечения множеств A и B: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любого элемента x из пересечения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он должен принадлежать как множеству A, так и множеству B. Следовательно, для характеристической функции пересечения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B, ее значение будет равно 1 только если обе характеристические функции множеств A и B равны 1. Это можно записать как:</w:t>
      </w:r>
    </w:p>
    <w:p w:rsidR="00EF6818" w:rsidRPr="00906997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Pr="00906997">
        <w:rPr>
          <w:rFonts w:ascii="Cambria Math" w:eastAsia="Tahoma" w:hAnsi="Cambria Math" w:cs="Cambria Math"/>
          <w:i/>
          <w:iCs/>
          <w:color w:val="000000"/>
          <w:position w:val="-9"/>
          <w:sz w:val="28"/>
          <w:szCs w:val="28"/>
          <w:vertAlign w:val="subscript"/>
        </w:rPr>
        <w:t>⋂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или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характеристической функции логического И (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 только если оба ее аргумента равны 1. Следовательно, это можно записать как:</w:t>
      </w:r>
    </w:p>
    <w:p w:rsidR="00EF6818" w:rsidRPr="00906997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1 и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 </w:t>
      </w:r>
    </w:p>
    <w:p w:rsidR="005B32B5" w:rsidRPr="005B32B5" w:rsidRDefault="00EF681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или 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0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увидеть, что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B(x) =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EF6818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⋀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EF681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  <w:lang w:val="en-US"/>
        </w:rPr>
        <w:t>B</w:t>
      </w:r>
      <w:r w:rsidR="00EF6818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для всех значений x. Следовательно, данное соотношение верно.</w:t>
      </w:r>
    </w:p>
    <w:p w:rsidR="00600671" w:rsidRDefault="00295E0C" w:rsidP="00D6475A">
      <w:pPr>
        <w:pStyle w:val="a5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Доказательство </w:t>
      </w:r>
      <w:r w:rsidR="005B32B5" w:rsidRPr="00DA3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соотношения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kern w:val="24"/>
          <w:position w:val="-9"/>
          <w:sz w:val="28"/>
          <w:szCs w:val="28"/>
          <w:vertAlign w:val="subscript"/>
        </w:rPr>
        <w:t>A</w:t>
      </w:r>
      <w:r w:rsidR="00DA3C02" w:rsidRPr="00DA3C02">
        <w:rPr>
          <w:rFonts w:ascii="Times New Roman" w:eastAsia="Tahoma" w:hAnsi="Times New Roman" w:cs="Times New Roman"/>
          <w:b/>
          <w:bCs/>
          <w:color w:val="000000"/>
          <w:kern w:val="24"/>
          <w:position w:val="-9"/>
          <w:sz w:val="28"/>
          <w:szCs w:val="28"/>
          <w:vertAlign w:val="subscript"/>
        </w:rPr>
        <w:t>̅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DA3C02" w:rsidRPr="00DA3C02">
        <w:rPr>
          <w:rFonts w:ascii="Times New Roman" w:eastAsia="Tahoma" w:hAnsi="Times New Roman" w:cs="Times New Roman"/>
          <w:b/>
          <w:bCs/>
          <w:color w:val="000000"/>
          <w:kern w:val="24"/>
          <w:sz w:val="28"/>
          <w:szCs w:val="28"/>
        </w:rPr>
        <w:t>=</w:t>
      </w:r>
      <w:r w:rsidR="00DA3C02">
        <w:rPr>
          <w:rFonts w:ascii="Tahoma" w:eastAsia="Tahoma" w:hAnsi="Tahoma" w:cs="Tahoma"/>
          <w:color w:val="000000"/>
          <w:kern w:val="24"/>
        </w:rPr>
        <w:t xml:space="preserve"> </w:t>
      </w:r>
      <w:r w:rsidR="00DA3C02">
        <w:rPr>
          <w:rFonts w:ascii="Meiryo" w:eastAsia="Meiryo" w:hAnsi="Meiryo" w:cs="Tahoma" w:hint="eastAsia"/>
          <w:b/>
          <w:bCs/>
          <w:color w:val="000000"/>
          <w:kern w:val="24"/>
          <w:sz w:val="36"/>
          <w:szCs w:val="36"/>
        </w:rPr>
        <w:t>⎤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sz w:val="28"/>
          <w:szCs w:val="28"/>
          <w:lang w:val="el-GR"/>
        </w:rPr>
        <w:t>φ</w:t>
      </w:r>
      <w:r w:rsidR="00DA3C02" w:rsidRPr="00DA3C02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А </w:t>
      </w:r>
      <w:r w:rsidR="00DA3C02" w:rsidRPr="00DA3C02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DA3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дополнения множества A:</w:t>
      </w:r>
    </w:p>
    <w:p w:rsidR="005B32B5" w:rsidRPr="00600671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06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любого элемента x из дополнения A̅, он должен не принадлежать множеству A. Следовательно, для характеристической функции дополнения A̅, ее значение будет равно 1 только если значение характеристической функции множества A равно 0. Это можно записать как:</w:t>
      </w:r>
    </w:p>
    <w:p w:rsidR="004C3998" w:rsidRPr="00906997" w:rsidRDefault="004C399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∉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</w:p>
    <w:p w:rsidR="005B32B5" w:rsidRPr="005B32B5" w:rsidRDefault="004C3998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x </w:t>
      </w:r>
      <w:r w:rsidR="005B32B5"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для логической отрицания функции (</w:t>
      </w:r>
      <w:r w:rsidR="00906997"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значение будет равно 1 только если значение аргумента равно 0, и наоборот. Следовательно, это можно записать как:</w:t>
      </w:r>
    </w:p>
    <w:p w:rsidR="004C3998" w:rsidRPr="00906997" w:rsidRDefault="00906997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1, если 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4C399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 </w:t>
      </w:r>
    </w:p>
    <w:p w:rsidR="005B32B5" w:rsidRPr="005B32B5" w:rsidRDefault="00906997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= 0, если 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4C3998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r w:rsidR="004C3998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(x) = 1</w:t>
      </w:r>
    </w:p>
    <w:p w:rsidR="005B32B5" w:rsidRPr="00906997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увидеть, что </w:t>
      </w:r>
      <w:bookmarkStart w:id="1" w:name="_Hlk129817288"/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</w:rPr>
        <w:t xml:space="preserve"> 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A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position w:val="-9"/>
          <w:sz w:val="28"/>
          <w:szCs w:val="28"/>
          <w:vertAlign w:val="subscript"/>
        </w:rPr>
        <w:t xml:space="preserve">̅ 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(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>x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) =</w:t>
      </w:r>
      <w:r w:rsidR="00906997" w:rsidRPr="00906997">
        <w:rPr>
          <w:rFonts w:ascii="Tahoma" w:eastAsia="Tahoma" w:hAnsi="Tahoma" w:cs="Tahoma"/>
          <w:color w:val="000000"/>
          <w:kern w:val="24"/>
        </w:rPr>
        <w:t xml:space="preserve">  </w:t>
      </w:r>
      <w:r w:rsidR="00906997" w:rsidRPr="00906997">
        <w:rPr>
          <w:rFonts w:ascii="Meiryo" w:eastAsia="Meiryo" w:hAnsi="Meiryo" w:cs="Tahoma" w:hint="eastAsia"/>
          <w:color w:val="000000"/>
          <w:kern w:val="24"/>
          <w:sz w:val="36"/>
          <w:szCs w:val="36"/>
        </w:rPr>
        <w:t>⎤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sz w:val="28"/>
          <w:szCs w:val="28"/>
          <w:lang w:val="el-GR"/>
        </w:rPr>
        <w:t>φ</w:t>
      </w:r>
      <w:r w:rsidR="00906997" w:rsidRPr="00906997">
        <w:rPr>
          <w:rFonts w:ascii="Times New Roman" w:eastAsia="Tahoma" w:hAnsi="Times New Roman" w:cs="Times New Roman"/>
          <w:i/>
          <w:iCs/>
          <w:color w:val="000000"/>
          <w:position w:val="-9"/>
          <w:sz w:val="28"/>
          <w:szCs w:val="28"/>
          <w:vertAlign w:val="subscript"/>
        </w:rPr>
        <w:t>А</w:t>
      </w:r>
      <w:bookmarkEnd w:id="1"/>
      <w:r w:rsidR="00906997" w:rsidRPr="00906997">
        <w:rPr>
          <w:rFonts w:ascii="Times New Roman" w:eastAsia="Tahoma" w:hAnsi="Times New Roman" w:cs="Times New Roman"/>
          <w:b/>
          <w:bCs/>
          <w:i/>
          <w:iCs/>
          <w:color w:val="000000"/>
          <w:position w:val="-9"/>
          <w:sz w:val="28"/>
          <w:szCs w:val="28"/>
          <w:vertAlign w:val="subscript"/>
        </w:rPr>
        <w:t xml:space="preserve"> 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>(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  <w:lang w:val="en-US"/>
        </w:rPr>
        <w:t>x</w:t>
      </w:r>
      <w:r w:rsidR="00906997" w:rsidRPr="00906997">
        <w:rPr>
          <w:rFonts w:ascii="Times New Roman" w:eastAsia="Tahoma" w:hAnsi="Times New Roman" w:cs="Times New Roman"/>
          <w:color w:val="000000"/>
          <w:kern w:val="24"/>
          <w:sz w:val="28"/>
          <w:szCs w:val="28"/>
        </w:rPr>
        <w:t xml:space="preserve">)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значений x. Следовательно, данное соотношение верно.</w:t>
      </w:r>
    </w:p>
    <w:p w:rsid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5B32B5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6344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коммутативности: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Коммутативность операций объединения и пересечения множеств означает, что порядок множеств не влияет на результат операции. Для доказательства коммутативности, достаточно показать, что результаты операций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равны.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объединения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{3, 4, 5, 1, 2, 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коммутативность верна.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пересечения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{3}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коммутативность верна.</w:t>
      </w:r>
    </w:p>
    <w:p w:rsidR="00486344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ассоциативности:</w:t>
      </w:r>
    </w:p>
    <w:p w:rsidR="005B32B5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Ассоциативность операций объединения и пересечения множеств означает, что порядок выполнения операций не влияет на результат операции. Для доказательства ассоциативности, достаточно показать, что результаты операций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и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равны.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объединения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A = {1, 2, 3}, B = {3, 4, 5}, C = {5, 6, 7}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{1, 2, 3, 4, 5, 6, 7}</w:t>
      </w:r>
      <w:r w:rsidR="007479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3, 4, 5, 6, 7}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ассоциативность верна.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пересечения множеств, это можно продемонстрировать на примере: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= {1, 2, 3}, B = {3, 4, 5}, C = {3, 6, 7}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{3}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результата равны, следовательно, ассоциативность верна.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дистрибутивности пересечения относительно объединения:</w:t>
      </w:r>
    </w:p>
    <w:p w:rsidR="00557B70" w:rsidRP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3}, B = {2, 3, 4}, C = {3, 4, 5}. Тогда</w:t>
      </w:r>
      <w:r w:rsidR="00557B70" w:rsidRPr="00557B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4, 5} = {2, 3}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 = {2, 3}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выражения равны, что подтверждает дистрибутивность пересечения относительно объединения.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дистрибутивности объединения относительно пересечения: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3}, B = {2, 3, 4}, C = {3, 4, 5}. Тогда</w:t>
      </w:r>
      <w:r w:rsidR="00557B70" w:rsidRPr="00557B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7B70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 = {1, 2, 3, 4} 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3, 4}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4, 5} = {1, 2, 3, 4}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выражения равны, что подтверждает дистрибутивность объединения относительно пересечения.</w:t>
      </w:r>
    </w:p>
    <w:p w:rsidR="005B32B5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правила поглощения:</w:t>
      </w:r>
    </w:p>
    <w:p w:rsidR="005B32B5" w:rsidRPr="005B32B5" w:rsidRDefault="00486344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Рассмотрим второе правило поглощения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A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⋃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(A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⋂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B) = A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B = {2, 3, 4}. Тогда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{2, 3}.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левая часть равна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3} = {1, 2, 3} (так как множество не содержит повторяющихся элементов).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часть равна A = {1, 2, 3}.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видим, что левая и правая части равенства совпадают, что и требовалось доказать.</w:t>
      </w:r>
    </w:p>
    <w:p w:rsidR="005B32B5" w:rsidRPr="005B32B5" w:rsidRDefault="00486344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ассмотрим второе правило поглощения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⋂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Cambria Math" w:eastAsia="Times New Roman" w:hAnsi="Cambria Math" w:cs="Cambria Math"/>
          <w:sz w:val="28"/>
          <w:szCs w:val="28"/>
          <w:u w:val="single"/>
          <w:lang w:eastAsia="ru-RU"/>
        </w:rPr>
        <w:t>⋃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B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) = </w:t>
      </w:r>
      <w:r w:rsidR="005B32B5" w:rsidRPr="005B32B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="00772A75"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22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{2, 3, 4}.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3, 4}.</w:t>
      </w:r>
    </w:p>
    <w:p w:rsidR="005B32B5" w:rsidRPr="005B32B5" w:rsidRDefault="005B32B5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левая часть равна 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4} = {1, 2, 3} (так как пересечение множеств содержит только элементы, которые принадлежат обоим множествам).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часть равна A = {1, 2, 3}.</w:t>
      </w:r>
      <w:r w:rsidR="00084950"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видим, что левая и правая части равенства совпадают, что и требовалось доказать.</w:t>
      </w:r>
    </w:p>
    <w:p w:rsidR="005B32B5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для правила де Моргана:</w:t>
      </w:r>
    </w:p>
    <w:p w:rsidR="00A41FC5" w:rsidRPr="00FF1D2F" w:rsidRDefault="00FF1D2F" w:rsidP="00FF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де Моргана утверждает, что для любых множеств A и B выполняются следующие равенства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 </w:t>
      </w:r>
      <w:r w:rsid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()’ </w:t>
      </w:r>
      <w:r w:rsid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обозначает операцию дополнения(2.3) </w:t>
      </w:r>
      <w:r w:rsidR="00383D62" w:rsidRPr="00383D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01CC2" w:rsidRPr="00836376" w:rsidRDefault="00A41FC5" w:rsidP="00836376">
      <w:pPr>
        <w:pStyle w:val="a5"/>
        <w:numPr>
          <w:ilvl w:val="0"/>
          <w:numId w:val="44"/>
        </w:num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="00FF1D2F" w:rsidRPr="00836376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)’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FF1D2F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∩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="00836376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∩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01CC2" w:rsidRPr="00836376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="00C01CC2"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</w:t>
      </w:r>
      <w:r w:rsidRPr="0083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</w:p>
    <w:p w:rsidR="00FF1D2F" w:rsidRPr="00A41FC5" w:rsidRDefault="00FF1D2F" w:rsidP="00FF1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D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пусть A = {1, 2, 3} и B = {2, 3, 4}. Тогда:</w:t>
      </w:r>
    </w:p>
    <w:p w:rsidR="008E5B24" w:rsidRPr="00A41FC5" w:rsidRDefault="008E5B24" w:rsidP="008E5B24">
      <w:pPr>
        <w:pStyle w:val="a5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{…, 0, 5, …} =  {…, 0, 4, … } ∩  {…, 1, 5, …}</w:t>
      </w:r>
    </w:p>
    <w:p w:rsidR="008E5B24" w:rsidRPr="00A41FC5" w:rsidRDefault="008E5B24" w:rsidP="008E5B24">
      <w:pPr>
        <w:pStyle w:val="a5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{…, 1, 4, …} = {…, 0, 4, …} </w:t>
      </w:r>
      <w:r w:rsidRPr="00FF1D2F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∪</w:t>
      </w:r>
      <w:r w:rsidRPr="00A41F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{…, 1, 5, …}</w:t>
      </w:r>
    </w:p>
    <w:p w:rsidR="00FF1D2F" w:rsidRPr="00906997" w:rsidRDefault="00FF1D2F" w:rsidP="00FF1D2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E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B32B5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Доказательства свойств универсального и пустого множества</w:t>
      </w: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A = {1, 2, 3} и E = {1, 2, 3, 4, 5}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Ā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{4, 5} = E</w:t>
      </w:r>
    </w:p>
    <w:p w:rsidR="003D331A" w:rsidRPr="00906997" w:rsidRDefault="005B32B5" w:rsidP="00D6475A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Ā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{4, 5}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2C2E4D" w:rsidRPr="00906997" w:rsidRDefault="002C2E4D" w:rsidP="00D6475A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E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</w:t>
      </w:r>
    </w:p>
    <w:p w:rsidR="003D331A" w:rsidRPr="00906997" w:rsidRDefault="005B32B5" w:rsidP="00D6475A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⋃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</w:t>
      </w:r>
    </w:p>
    <w:p w:rsidR="002C2E4D" w:rsidRPr="00906997" w:rsidRDefault="002C2E4D" w:rsidP="00D6475A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E4D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A = {1, 2, 3} и E = {1, 2, 3, 4, 5}. </w:t>
      </w:r>
    </w:p>
    <w:p w:rsidR="003D331A" w:rsidRPr="00906997" w:rsidRDefault="005B32B5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Тогда:</w:t>
      </w:r>
    </w:p>
    <w:p w:rsidR="003D331A" w:rsidRPr="00906997" w:rsidRDefault="005B32B5" w:rsidP="00D6475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{1, 2, 3, 4, 5} = {1, 2, 3}</w:t>
      </w:r>
    </w:p>
    <w:p w:rsidR="005B32B5" w:rsidRPr="00906997" w:rsidRDefault="005B32B5" w:rsidP="00D6475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3}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  <w:r w:rsidRPr="005B32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5B32B5">
        <w:rPr>
          <w:rFonts w:ascii="Cambria Math" w:eastAsia="Times New Roman" w:hAnsi="Cambria Math" w:cs="Cambria Math"/>
          <w:sz w:val="28"/>
          <w:szCs w:val="28"/>
          <w:lang w:eastAsia="ru-RU"/>
        </w:rPr>
        <w:t>∅</w:t>
      </w:r>
    </w:p>
    <w:p w:rsidR="00600671" w:rsidRDefault="00600671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475A" w:rsidRPr="00906997" w:rsidRDefault="00D6475A" w:rsidP="00D64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603" w:rsidRPr="00906997" w:rsidRDefault="00295E0C" w:rsidP="00D6475A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214603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Разность множеств: 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{2, 3, 4}, то A \ B = {1} и B̅ = {1, 4, 5, 6, ...}, тогда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B̅ = {1}. Таким образом, мы можем убедиться, что A \ B =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B̅.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603" w:rsidRPr="00906997" w:rsidRDefault="00295E0C" w:rsidP="00D6475A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14603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Симметричная разность множеств: </w:t>
      </w:r>
    </w:p>
    <w:p w:rsidR="00970622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{2, 3, 4}, то A \ B = {1} и B \ A = {4}, тогда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4}. С другой стороны, (B \ A)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∪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\ B) = {1, 4}.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(A \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∪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\ A).</w:t>
      </w:r>
    </w:p>
    <w:p w:rsidR="00214603" w:rsidRPr="00906997" w:rsidRDefault="00214603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Коммутативность: </w:t>
      </w:r>
    </w:p>
    <w:p w:rsidR="002C2E4D" w:rsidRPr="00901F37" w:rsidRDefault="003D331A" w:rsidP="00901F37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 и B = {3, 4, 5}, 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{1, 2, 4, 5} и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{1, 2, 4, 5}.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что подтверждает коммутативность операции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Ассоциативность: </w:t>
      </w:r>
    </w:p>
    <w:p w:rsidR="002C2E4D" w:rsidRDefault="003D331A" w:rsidP="00557B70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2}, B = {2, 3} и C = {3, 4}, то: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({1,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3})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 = {1, 3, 4}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4}) = {1, 4} Таким образом, мы можем убедиться, что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≠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что означает, что операция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ассоциативной.</w:t>
      </w:r>
    </w:p>
    <w:p w:rsidR="00991170" w:rsidRPr="00557B70" w:rsidRDefault="00991170" w:rsidP="00557B70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331A" w:rsidRPr="00906997" w:rsidRDefault="00295E0C" w:rsidP="00D6475A">
      <w:pPr>
        <w:pStyle w:val="a5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3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D331A" w:rsidRPr="009069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Дистрибутивность относительно пересечения:</w:t>
      </w:r>
    </w:p>
    <w:p w:rsidR="00275526" w:rsidRPr="00906997" w:rsidRDefault="003D331A" w:rsidP="00D6475A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A = {1, 2, 3}, B = {2, 3, 4} и C = {3, 4, 5}, то: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({2, 3, 4}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5}) = {1, 2}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= ({1,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{2, 3, 4})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({1, 2, 3}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{3, 4, 5}) = {2, 3} Таким образом, мы можем убедиться, что 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≠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⋂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C), что означает, что операция </w:t>
      </w:r>
      <w:r w:rsidRPr="00906997">
        <w:rPr>
          <w:rFonts w:ascii="Cambria Math" w:eastAsia="Times New Roman" w:hAnsi="Cambria Math" w:cs="Cambria Math"/>
          <w:sz w:val="28"/>
          <w:szCs w:val="28"/>
          <w:lang w:eastAsia="ru-RU"/>
        </w:rPr>
        <w:t>⊕</w:t>
      </w:r>
      <w:r w:rsidRPr="0090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дистрибутивной относительно пересечения.</w:t>
      </w:r>
    </w:p>
    <w:sectPr w:rsidR="00275526" w:rsidRPr="00906997" w:rsidSect="00687430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8D5" w:rsidRDefault="008568D5" w:rsidP="00687430">
      <w:pPr>
        <w:spacing w:after="0" w:line="240" w:lineRule="auto"/>
      </w:pPr>
      <w:r>
        <w:separator/>
      </w:r>
    </w:p>
  </w:endnote>
  <w:endnote w:type="continuationSeparator" w:id="0">
    <w:p w:rsidR="008568D5" w:rsidRDefault="008568D5" w:rsidP="0068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714622"/>
      <w:docPartObj>
        <w:docPartGallery w:val="Page Numbers (Bottom of Page)"/>
        <w:docPartUnique/>
      </w:docPartObj>
    </w:sdtPr>
    <w:sdtEndPr/>
    <w:sdtContent>
      <w:p w:rsidR="00687430" w:rsidRDefault="006874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7430" w:rsidRDefault="006874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8D5" w:rsidRDefault="008568D5" w:rsidP="00687430">
      <w:pPr>
        <w:spacing w:after="0" w:line="240" w:lineRule="auto"/>
      </w:pPr>
      <w:r>
        <w:separator/>
      </w:r>
    </w:p>
  </w:footnote>
  <w:footnote w:type="continuationSeparator" w:id="0">
    <w:p w:rsidR="008568D5" w:rsidRDefault="008568D5" w:rsidP="00687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0B"/>
    <w:multiLevelType w:val="multilevel"/>
    <w:tmpl w:val="C53E7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E901F9"/>
    <w:multiLevelType w:val="multilevel"/>
    <w:tmpl w:val="C3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6127"/>
    <w:multiLevelType w:val="multilevel"/>
    <w:tmpl w:val="DED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35DD"/>
    <w:multiLevelType w:val="multilevel"/>
    <w:tmpl w:val="35A4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0636B"/>
    <w:multiLevelType w:val="multilevel"/>
    <w:tmpl w:val="922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F386C"/>
    <w:multiLevelType w:val="multilevel"/>
    <w:tmpl w:val="D422C9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AE7E97"/>
    <w:multiLevelType w:val="multilevel"/>
    <w:tmpl w:val="604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57C86"/>
    <w:multiLevelType w:val="multilevel"/>
    <w:tmpl w:val="C74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64B59"/>
    <w:multiLevelType w:val="multilevel"/>
    <w:tmpl w:val="B8A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D0C37"/>
    <w:multiLevelType w:val="multilevel"/>
    <w:tmpl w:val="7B64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236B1"/>
    <w:multiLevelType w:val="multilevel"/>
    <w:tmpl w:val="CD5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D5B67"/>
    <w:multiLevelType w:val="multilevel"/>
    <w:tmpl w:val="6B4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33180"/>
    <w:multiLevelType w:val="multilevel"/>
    <w:tmpl w:val="931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23CF9"/>
    <w:multiLevelType w:val="hybridMultilevel"/>
    <w:tmpl w:val="8DC2DC62"/>
    <w:lvl w:ilvl="0" w:tplc="D5C8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962678"/>
    <w:multiLevelType w:val="hybridMultilevel"/>
    <w:tmpl w:val="A9B65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E395F"/>
    <w:multiLevelType w:val="multilevel"/>
    <w:tmpl w:val="533200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B363D7"/>
    <w:multiLevelType w:val="hybridMultilevel"/>
    <w:tmpl w:val="0BBA2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2778A"/>
    <w:multiLevelType w:val="multilevel"/>
    <w:tmpl w:val="90B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D4D1E"/>
    <w:multiLevelType w:val="multilevel"/>
    <w:tmpl w:val="98CE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F3410C"/>
    <w:multiLevelType w:val="multilevel"/>
    <w:tmpl w:val="441C6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B15B2D"/>
    <w:multiLevelType w:val="multilevel"/>
    <w:tmpl w:val="3E8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377D5"/>
    <w:multiLevelType w:val="multilevel"/>
    <w:tmpl w:val="0A0EF8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0420F1"/>
    <w:multiLevelType w:val="multilevel"/>
    <w:tmpl w:val="F83A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56DF7"/>
    <w:multiLevelType w:val="multilevel"/>
    <w:tmpl w:val="DE2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C1866"/>
    <w:multiLevelType w:val="multilevel"/>
    <w:tmpl w:val="67384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7F95A90"/>
    <w:multiLevelType w:val="multilevel"/>
    <w:tmpl w:val="2EB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1167"/>
    <w:multiLevelType w:val="multilevel"/>
    <w:tmpl w:val="7BD629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1E79B0"/>
    <w:multiLevelType w:val="multilevel"/>
    <w:tmpl w:val="2E70FA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BB7292"/>
    <w:multiLevelType w:val="hybridMultilevel"/>
    <w:tmpl w:val="29A4D94A"/>
    <w:lvl w:ilvl="0" w:tplc="9D7AE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0728B"/>
    <w:multiLevelType w:val="multilevel"/>
    <w:tmpl w:val="1FF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515D79"/>
    <w:multiLevelType w:val="multilevel"/>
    <w:tmpl w:val="532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87013"/>
    <w:multiLevelType w:val="multilevel"/>
    <w:tmpl w:val="BA32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5D55D6"/>
    <w:multiLevelType w:val="multilevel"/>
    <w:tmpl w:val="9104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5312B"/>
    <w:multiLevelType w:val="multilevel"/>
    <w:tmpl w:val="F38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49007E"/>
    <w:multiLevelType w:val="hybridMultilevel"/>
    <w:tmpl w:val="13E8F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010A3D"/>
    <w:multiLevelType w:val="hybridMultilevel"/>
    <w:tmpl w:val="E7461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874D5"/>
    <w:multiLevelType w:val="multilevel"/>
    <w:tmpl w:val="BD5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67B93"/>
    <w:multiLevelType w:val="multilevel"/>
    <w:tmpl w:val="2E783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A574797"/>
    <w:multiLevelType w:val="multilevel"/>
    <w:tmpl w:val="567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A0B5C"/>
    <w:multiLevelType w:val="hybridMultilevel"/>
    <w:tmpl w:val="1A2A1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0212EC"/>
    <w:multiLevelType w:val="multilevel"/>
    <w:tmpl w:val="396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080277"/>
    <w:multiLevelType w:val="hybridMultilevel"/>
    <w:tmpl w:val="89725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07BFD"/>
    <w:multiLevelType w:val="multilevel"/>
    <w:tmpl w:val="E242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148403">
    <w:abstractNumId w:val="40"/>
  </w:num>
  <w:num w:numId="2" w16cid:durableId="647824555">
    <w:abstractNumId w:val="17"/>
  </w:num>
  <w:num w:numId="3" w16cid:durableId="1106072604">
    <w:abstractNumId w:val="12"/>
  </w:num>
  <w:num w:numId="4" w16cid:durableId="39785057">
    <w:abstractNumId w:val="11"/>
  </w:num>
  <w:num w:numId="5" w16cid:durableId="1486362546">
    <w:abstractNumId w:val="9"/>
  </w:num>
  <w:num w:numId="6" w16cid:durableId="1328752074">
    <w:abstractNumId w:val="23"/>
  </w:num>
  <w:num w:numId="7" w16cid:durableId="1558737800">
    <w:abstractNumId w:val="4"/>
  </w:num>
  <w:num w:numId="8" w16cid:durableId="1730806460">
    <w:abstractNumId w:val="29"/>
  </w:num>
  <w:num w:numId="9" w16cid:durableId="145897938">
    <w:abstractNumId w:val="42"/>
  </w:num>
  <w:num w:numId="10" w16cid:durableId="1976832320">
    <w:abstractNumId w:val="32"/>
  </w:num>
  <w:num w:numId="11" w16cid:durableId="11340581">
    <w:abstractNumId w:val="30"/>
  </w:num>
  <w:num w:numId="12" w16cid:durableId="991178320">
    <w:abstractNumId w:val="7"/>
  </w:num>
  <w:num w:numId="13" w16cid:durableId="1885218929">
    <w:abstractNumId w:val="3"/>
  </w:num>
  <w:num w:numId="14" w16cid:durableId="1127162279">
    <w:abstractNumId w:val="8"/>
  </w:num>
  <w:num w:numId="15" w16cid:durableId="893932511">
    <w:abstractNumId w:val="33"/>
  </w:num>
  <w:num w:numId="16" w16cid:durableId="1212569748">
    <w:abstractNumId w:val="2"/>
  </w:num>
  <w:num w:numId="17" w16cid:durableId="2049642068">
    <w:abstractNumId w:val="38"/>
  </w:num>
  <w:num w:numId="18" w16cid:durableId="1461611133">
    <w:abstractNumId w:val="25"/>
  </w:num>
  <w:num w:numId="19" w16cid:durableId="312683105">
    <w:abstractNumId w:val="6"/>
  </w:num>
  <w:num w:numId="20" w16cid:durableId="2056998373">
    <w:abstractNumId w:val="1"/>
  </w:num>
  <w:num w:numId="21" w16cid:durableId="180093097">
    <w:abstractNumId w:val="20"/>
  </w:num>
  <w:num w:numId="22" w16cid:durableId="323895144">
    <w:abstractNumId w:val="36"/>
  </w:num>
  <w:num w:numId="23" w16cid:durableId="1959143829">
    <w:abstractNumId w:val="37"/>
  </w:num>
  <w:num w:numId="24" w16cid:durableId="36708712">
    <w:abstractNumId w:val="26"/>
  </w:num>
  <w:num w:numId="25" w16cid:durableId="1715039845">
    <w:abstractNumId w:val="0"/>
  </w:num>
  <w:num w:numId="26" w16cid:durableId="2033651803">
    <w:abstractNumId w:val="24"/>
  </w:num>
  <w:num w:numId="27" w16cid:durableId="569199336">
    <w:abstractNumId w:val="15"/>
  </w:num>
  <w:num w:numId="28" w16cid:durableId="1232158508">
    <w:abstractNumId w:val="31"/>
  </w:num>
  <w:num w:numId="29" w16cid:durableId="2012683487">
    <w:abstractNumId w:val="5"/>
  </w:num>
  <w:num w:numId="30" w16cid:durableId="165294482">
    <w:abstractNumId w:val="39"/>
  </w:num>
  <w:num w:numId="31" w16cid:durableId="1666010075">
    <w:abstractNumId w:val="35"/>
  </w:num>
  <w:num w:numId="32" w16cid:durableId="1128088419">
    <w:abstractNumId w:val="34"/>
  </w:num>
  <w:num w:numId="33" w16cid:durableId="2090423506">
    <w:abstractNumId w:val="10"/>
  </w:num>
  <w:num w:numId="34" w16cid:durableId="1444494600">
    <w:abstractNumId w:val="19"/>
  </w:num>
  <w:num w:numId="35" w16cid:durableId="1835800562">
    <w:abstractNumId w:val="21"/>
  </w:num>
  <w:num w:numId="36" w16cid:durableId="1307979446">
    <w:abstractNumId w:val="27"/>
  </w:num>
  <w:num w:numId="37" w16cid:durableId="936863418">
    <w:abstractNumId w:val="22"/>
  </w:num>
  <w:num w:numId="38" w16cid:durableId="1000280057">
    <w:abstractNumId w:val="18"/>
  </w:num>
  <w:num w:numId="39" w16cid:durableId="1437871186">
    <w:abstractNumId w:val="16"/>
  </w:num>
  <w:num w:numId="40" w16cid:durableId="117938750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55210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16867685">
    <w:abstractNumId w:val="28"/>
  </w:num>
  <w:num w:numId="43" w16cid:durableId="927540495">
    <w:abstractNumId w:val="13"/>
  </w:num>
  <w:num w:numId="44" w16cid:durableId="1237324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B5"/>
    <w:rsid w:val="00084950"/>
    <w:rsid w:val="000E077E"/>
    <w:rsid w:val="00103DFB"/>
    <w:rsid w:val="00214603"/>
    <w:rsid w:val="00243826"/>
    <w:rsid w:val="00275526"/>
    <w:rsid w:val="002873FC"/>
    <w:rsid w:val="00295E0C"/>
    <w:rsid w:val="002B6003"/>
    <w:rsid w:val="002C2E4D"/>
    <w:rsid w:val="002C6FD6"/>
    <w:rsid w:val="00354A9B"/>
    <w:rsid w:val="00383D62"/>
    <w:rsid w:val="003D331A"/>
    <w:rsid w:val="00486344"/>
    <w:rsid w:val="004C3998"/>
    <w:rsid w:val="00557B70"/>
    <w:rsid w:val="005B32B5"/>
    <w:rsid w:val="00600671"/>
    <w:rsid w:val="00687430"/>
    <w:rsid w:val="006A7084"/>
    <w:rsid w:val="007479CB"/>
    <w:rsid w:val="00772A75"/>
    <w:rsid w:val="00836376"/>
    <w:rsid w:val="008568D5"/>
    <w:rsid w:val="008975DF"/>
    <w:rsid w:val="008E5B24"/>
    <w:rsid w:val="00901F37"/>
    <w:rsid w:val="00906997"/>
    <w:rsid w:val="00970622"/>
    <w:rsid w:val="00991170"/>
    <w:rsid w:val="009B1597"/>
    <w:rsid w:val="00A2238E"/>
    <w:rsid w:val="00A41FC5"/>
    <w:rsid w:val="00C01CC2"/>
    <w:rsid w:val="00CA053F"/>
    <w:rsid w:val="00D6475A"/>
    <w:rsid w:val="00DA3C02"/>
    <w:rsid w:val="00EC077C"/>
    <w:rsid w:val="00ED1A29"/>
    <w:rsid w:val="00EF6818"/>
    <w:rsid w:val="00F061A0"/>
    <w:rsid w:val="00FB2654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F3A8"/>
  <w15:chartTrackingRefBased/>
  <w15:docId w15:val="{7FDFB81C-8260-4BA1-B25C-8A9EE37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C2"/>
  </w:style>
  <w:style w:type="paragraph" w:styleId="1">
    <w:name w:val="heading 1"/>
    <w:basedOn w:val="a"/>
    <w:next w:val="a"/>
    <w:link w:val="10"/>
    <w:uiPriority w:val="9"/>
    <w:qFormat/>
    <w:rsid w:val="00ED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2B5"/>
    <w:rPr>
      <w:b/>
      <w:bCs/>
    </w:rPr>
  </w:style>
  <w:style w:type="paragraph" w:styleId="a5">
    <w:name w:val="List Paragraph"/>
    <w:basedOn w:val="a"/>
    <w:uiPriority w:val="34"/>
    <w:qFormat/>
    <w:rsid w:val="005B32B5"/>
    <w:pPr>
      <w:ind w:left="720"/>
      <w:contextualSpacing/>
    </w:pPr>
  </w:style>
  <w:style w:type="paragraph" w:customStyle="1" w:styleId="Standard">
    <w:name w:val="Standard"/>
    <w:rsid w:val="00A2238E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68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7430"/>
  </w:style>
  <w:style w:type="paragraph" w:styleId="a8">
    <w:name w:val="footer"/>
    <w:basedOn w:val="a"/>
    <w:link w:val="a9"/>
    <w:uiPriority w:val="99"/>
    <w:unhideWhenUsed/>
    <w:rsid w:val="0068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7430"/>
  </w:style>
  <w:style w:type="character" w:customStyle="1" w:styleId="10">
    <w:name w:val="Заголовок 1 Знак"/>
    <w:basedOn w:val="a0"/>
    <w:link w:val="1"/>
    <w:uiPriority w:val="9"/>
    <w:rsid w:val="00ED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D1A2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4417-4AED-4E16-8662-CC3E7AECAF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</cp:revision>
  <dcterms:created xsi:type="dcterms:W3CDTF">2023-03-16T07:05:00Z</dcterms:created>
  <dcterms:modified xsi:type="dcterms:W3CDTF">2023-03-16T07:05:00Z</dcterms:modified>
</cp:coreProperties>
</file>