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92.0" w:type="dxa"/>
        <w:jc w:val="left"/>
        <w:tblInd w:w="4390.0" w:type="dxa"/>
        <w:tblLayout w:type="fixed"/>
        <w:tblLook w:val="0000"/>
      </w:tblPr>
      <w:tblGrid>
        <w:gridCol w:w="2237"/>
        <w:gridCol w:w="3155"/>
        <w:tblGridChange w:id="0">
          <w:tblGrid>
            <w:gridCol w:w="2237"/>
            <w:gridCol w:w="3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УТВЕРЖДАЮ: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Большаков С.А.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"__"___________20</w:t>
            </w:r>
            <w:r w:rsidDel="00000000" w:rsidR="00000000" w:rsidRPr="00000000">
              <w:rPr>
                <w:rtl w:val="0"/>
              </w:rPr>
              <w:t xml:space="preserve">24г.  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2" w:right="-14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Курсовая работа по курсу «Системное программирование»</w:t>
      </w:r>
    </w:p>
    <w:p w:rsidR="00000000" w:rsidDel="00000000" w:rsidP="00000000" w:rsidRDefault="00000000" w:rsidRPr="00000000" w14:paraId="00000017">
      <w:pPr>
        <w:ind w:left="-142" w:right="-143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«Резидентная программа (TSR)»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2" w:right="-143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Техническое задание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(вид документа)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писчая бумага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(вид носителя)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(количество листов)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72.0" w:type="dxa"/>
        <w:tblLayout w:type="fixed"/>
        <w:tblLook w:val="0000"/>
      </w:tblPr>
      <w:tblGrid>
        <w:gridCol w:w="3155"/>
        <w:gridCol w:w="3155"/>
        <w:tblGridChange w:id="0">
          <w:tblGrid>
            <w:gridCol w:w="3155"/>
            <w:gridCol w:w="3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ИСПОЛНИТЕЛИ: 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группы ИУ5-41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Цыпышев Т.А., 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Москва – 20</w:t>
      </w:r>
      <w:r w:rsidDel="00000000" w:rsidR="00000000" w:rsidRPr="00000000">
        <w:rPr>
          <w:rtl w:val="0"/>
        </w:rPr>
        <w:t xml:space="preserve">24 г.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1. НАИМЕНОВАНИЕ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2. ОСНОВАНИЕ ДЛЯ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3. НАЗНАЧЕНИЕ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4. ИСПОЛНИТЕЛЬ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 ТЕХНИЧЕСКИЕ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5.1. Требования к функциональным характеристикам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5.2. Требования к программному обеспечению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5.3. Требования к условиям эксплуатации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5.4. Требования к информационному обеспечению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5.5. Требования к надежности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5.6. Требования к составу и характеристикам технических средств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5.7. Требования к программной совместимости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6. ТРЕБОВАНИЯ К ПРОГРАММНОЙ ДОКУМЕНТАЦИИ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6.1.  Разрабатываемые технические и эксплуатационные документы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7. ТЕХНИКО-ЭКОНОМИЧЕСКИЕ ПОКАЗАТЕЛИ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8. СТАДИИ И ЭТАПЫ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8.1. Сроки выполнения отдельных этапов работ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9. ПОРЯДОК КОНТРОЛЯ И ПРИЁМКИ ЗАДАНИЯ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</w:tabs>
            <w:spacing w:after="0" w:before="0" w:line="240" w:lineRule="auto"/>
            <w:ind w:left="24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9.1. Требования к сдаче ПО и условия приёмки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0" w:before="0" w:line="240" w:lineRule="auto"/>
            <w:ind w:left="0" w:right="-56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10. ДОПОЛНИТЕЛЬНЫЕ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right" w:leader="none" w:pos="9639"/>
            </w:tabs>
            <w:spacing w:after="0" w:before="0" w:line="240" w:lineRule="auto"/>
            <w:ind w:left="0" w:right="-567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32"/>
              <w:szCs w:val="3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  <w:tab w:val="right" w:leader="none" w:pos="9639"/>
        </w:tabs>
        <w:spacing w:after="0" w:before="0" w:line="240" w:lineRule="auto"/>
        <w:ind w:left="0" w:right="-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Резидентная программа (TSR). Шифр разработки программной системы – </w:t>
      </w:r>
      <w:r w:rsidDel="00000000" w:rsidR="00000000" w:rsidRPr="00000000">
        <w:rPr>
          <w:rtl w:val="0"/>
        </w:rPr>
        <w:t xml:space="preserve">TSRProject.</w:t>
      </w:r>
    </w:p>
    <w:p w:rsidR="00000000" w:rsidDel="00000000" w:rsidP="00000000" w:rsidRDefault="00000000" w:rsidRPr="00000000" w14:paraId="0000006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ОСНОВАНИЕ ДЛЯ РАЗРАБОТКИ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  <w:tab w:val="left" w:leader="none" w:pos="5387"/>
        </w:tabs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Основанием для разработки данного программного продукта является учебный план кафедры «Системы обработки информации и управления» МГТУ им. Н.Э. Баумана на 4-м семестре; дисциплина «Системное программирование».</w:t>
      </w:r>
    </w:p>
    <w:p w:rsidR="00000000" w:rsidDel="00000000" w:rsidP="00000000" w:rsidRDefault="00000000" w:rsidRPr="00000000" w14:paraId="0000006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НАЗНАЧЕНИЕ РАЗРАБОТКИ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  <w:tab w:val="left" w:leader="none" w:pos="5387"/>
        </w:tabs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Разрабатываемая резидентная программа должна в зависимости от варианта студента выводить на экран текстовое сообщение, содержащее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ФИО 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индекс группы и номер варианта КР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модифицировать изображение русской буквы для отдельной клавиши, русифицировать множество букв, заменять при вводе или запрещать ввод определенного множества букв.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ИСПОЛНИТЕЛЬ</w:t>
      </w:r>
    </w:p>
    <w:p w:rsidR="00000000" w:rsidDel="00000000" w:rsidP="00000000" w:rsidRDefault="00000000" w:rsidRPr="00000000" w14:paraId="0000006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Студент группы </w:t>
      </w:r>
      <w:r w:rsidDel="00000000" w:rsidR="00000000" w:rsidRPr="00000000">
        <w:rPr>
          <w:rtl w:val="0"/>
        </w:rPr>
        <w:t xml:space="preserve">ИУ5-41 МГТУ им. Н.Э. Баумана Цыпышев Т.А.</w:t>
      </w:r>
    </w:p>
    <w:p w:rsidR="00000000" w:rsidDel="00000000" w:rsidP="00000000" w:rsidRDefault="00000000" w:rsidRPr="00000000" w14:paraId="0000006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ТЕХНИЧЕСКИЕ ТРЕБОВАНИЯ</w:t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функциональным характеристикам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  <w:tab w:val="left" w:leader="none" w:pos="538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ab/>
        <w:t xml:space="preserve">Резидентная программы должна удовлетворять следующим основным требованиям: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Резидентная программа должна выполнять совокупность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функций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заданных вариантом.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должна обеспечивать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загрузку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 оперативную память (ОП) с фиксацией в виде резидента (TSR программы), для чего используются специальные функции и прерывания DOS;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 случае нехватки оперативной памяти для загрузки резидента вывести уведомление об ошибке;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должна обеспечивать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сохранение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вызов старого драйвера (TSR программы) по данному прерыванию, если такой драйвер был ранее установлен в операционной среде;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должна выдавать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справку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должна обеспечивать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выгрузку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резидентной программы с полным освобождением ОП. Должна выгружаться как резидентная часть программы (ее тело) так и PSP – окружение программы (варианты технологии выгрузки программ определяются по группам, контроль освобождения ОП выполняется утилитой MEM по числу свободных байтов до и после выгрузки из памяти);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При выгрузке резидентная программа должна корректно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восстанавливать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старые обработчики используемых прерываний и освобождать ОП;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Должна быть выполнена проверка повторной загрузки резидента, в том случае, если выгрузка резидента производится не по повторному запуску приложения;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резидента должна выдавать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 своем завершении, очистки ОП и восстановлении старых резидентных программ;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оформляется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*.СОМ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– файла (исполнимого модуля).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 программе методике испытаний должны быть четко определены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условия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проведения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испытаний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программы на соответствие данным пунктам ТЗ.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Должна быть реализована возможность </w:t>
      </w:r>
      <w:r w:rsidDel="00000000" w:rsidR="00000000" w:rsidRPr="00000000">
        <w:rPr>
          <w:rtl w:val="0"/>
        </w:rPr>
        <w:t xml:space="preserve">выгружать резидент по нажатию сочетания клавиш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Ctrl+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При нажатии заданной клавиши </w:t>
      </w:r>
      <w:r w:rsidDel="00000000" w:rsidR="00000000" w:rsidRPr="00000000">
        <w:rPr>
          <w:b w:val="1"/>
          <w:rtl w:val="0"/>
        </w:rPr>
        <w:t xml:space="preserve">F9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сделать вывод через </w:t>
      </w:r>
      <w:r w:rsidDel="00000000" w:rsidR="00000000" w:rsidRPr="00000000">
        <w:rPr>
          <w:b w:val="1"/>
          <w:rtl w:val="0"/>
        </w:rPr>
        <w:t xml:space="preserve">7 секунд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 центре экрана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которое также задается в тексте резидентной программы. Должно выводиться текстовое сообщение, содержащее: ФИО студента, индекс группы и номер варианта КР.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При нажатии заданной клавиши </w:t>
      </w:r>
      <w:r w:rsidDel="00000000" w:rsidR="00000000" w:rsidRPr="00000000">
        <w:rPr>
          <w:b w:val="1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модифицировать изображение заданной русской буквы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задается в тексте программы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) из обычного шрифта в курсив и обратно в обычный шрифт при повторном нажатии клавиши.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При нажатии заданной клавиши </w:t>
      </w:r>
      <w:r w:rsidDel="00000000" w:rsidR="00000000" w:rsidRPr="00000000">
        <w:rPr>
          <w:b w:val="1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включить режим русификации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клавиатуры для заданного множества русских букв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Ъ, Ы, Ь, Э, Ю, 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}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задается в тексте программы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) и выключить его при повторном нажатии функциональной клавиши </w:t>
      </w:r>
      <w:r w:rsidDel="00000000" w:rsidR="00000000" w:rsidRPr="00000000">
        <w:rPr>
          <w:b w:val="1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При нажатии заданной клавиши </w:t>
      </w:r>
      <w:r w:rsidDel="00000000" w:rsidR="00000000" w:rsidRPr="00000000">
        <w:rPr>
          <w:b w:val="1"/>
          <w:rtl w:val="0"/>
        </w:rPr>
        <w:t xml:space="preserve">F3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обеспечить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замену </w:t>
      </w:r>
      <w:r w:rsidDel="00000000" w:rsidR="00000000" w:rsidRPr="00000000">
        <w:rPr>
          <w:rtl w:val="0"/>
        </w:rPr>
        <w:t xml:space="preserve">русских букв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tl w:val="0"/>
        </w:rPr>
        <w:t xml:space="preserve">латинские.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Обеспечить индикацию нажатия функциональных клавиш.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  <w:tab w:val="left" w:leader="none" w:pos="5387"/>
        </w:tabs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программному обеспечению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При разработке резидентной программы должны использоваться компилятор TASM (версии 3.0 или выше), линкер TLINK и отладчик Turbo debugger.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оформляется в формате *.com – файла (исполнимого модуля).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условиям эксплуатации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Данная резидентная программа предназначена для использования в программах, выполняемых на компьютере под управлением системы MS DOS 5.0 в режиме эмуляции DOSBox для Windows.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тестового примера для проведения испытаний должна работать в среде компьютера, без установленного компилятора TASM.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информационному обеспечению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Резидентная программа должна быть реализована на языке Ассемблера в любом текстовом редакторе с использованием компилятора TASM (версии 3.0 или выше).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Резидентная программа должна быть оформлена в формате *.com файла.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Вывод и ввод данных в/из программы должен выполняться на русском языке в консольном режиме.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Комментарии в исходном тексте программ должны быть на русском языке.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надежности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Резидентная программа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Контроль входной и выходной информации должен производиться компилятором, совместно с которым будет использоваться данная резидентная программа.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составу и характеристикам технических средств</w:t>
      </w:r>
    </w:p>
    <w:p w:rsidR="00000000" w:rsidDel="00000000" w:rsidP="00000000" w:rsidRDefault="00000000" w:rsidRPr="00000000" w14:paraId="0000009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Данная резидентная программа должна использоваться на компьютерах следующей конфигурации:</w:t>
      </w:r>
    </w:p>
    <w:p w:rsidR="00000000" w:rsidDel="00000000" w:rsidP="00000000" w:rsidRDefault="00000000" w:rsidRPr="00000000" w14:paraId="00000092">
      <w:pPr>
        <w:pStyle w:val="Heading3"/>
        <w:keepNext w:val="0"/>
        <w:numPr>
          <w:ilvl w:val="0"/>
          <w:numId w:val="1"/>
        </w:numPr>
        <w:spacing w:after="0" w:before="0" w:lineRule="auto"/>
        <w:ind w:left="1418" w:hanging="709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IBM-совместимый компьютер с процессором 8086 и выше;</w:t>
      </w:r>
    </w:p>
    <w:p w:rsidR="00000000" w:rsidDel="00000000" w:rsidP="00000000" w:rsidRDefault="00000000" w:rsidRPr="00000000" w14:paraId="00000093">
      <w:pPr>
        <w:pStyle w:val="Heading3"/>
        <w:keepNext w:val="0"/>
        <w:numPr>
          <w:ilvl w:val="0"/>
          <w:numId w:val="1"/>
        </w:numPr>
        <w:spacing w:after="0" w:before="0" w:lineRule="auto"/>
        <w:ind w:left="1418" w:hanging="709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Не менее 3 Кбайт свободной оперативной памяти;</w:t>
      </w:r>
    </w:p>
    <w:p w:rsidR="00000000" w:rsidDel="00000000" w:rsidP="00000000" w:rsidRDefault="00000000" w:rsidRPr="00000000" w14:paraId="00000094">
      <w:pPr>
        <w:pStyle w:val="Heading3"/>
        <w:keepNext w:val="0"/>
        <w:numPr>
          <w:ilvl w:val="0"/>
          <w:numId w:val="1"/>
        </w:numPr>
        <w:spacing w:after="0" w:before="0" w:lineRule="auto"/>
        <w:ind w:left="1418" w:hanging="709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VGA-совместимый видеоадаптер и монитор;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418" w:hanging="709"/>
        <w:jc w:val="both"/>
        <w:rPr/>
      </w:pPr>
      <w:r w:rsidDel="00000000" w:rsidR="00000000" w:rsidRPr="00000000">
        <w:rPr>
          <w:rtl w:val="0"/>
        </w:rPr>
        <w:t xml:space="preserve">Не менее 3 Кб свободного дискового пространства;</w:t>
      </w:r>
    </w:p>
    <w:p w:rsidR="00000000" w:rsidDel="00000000" w:rsidP="00000000" w:rsidRDefault="00000000" w:rsidRPr="00000000" w14:paraId="00000096">
      <w:pPr>
        <w:pStyle w:val="Heading3"/>
        <w:keepNext w:val="0"/>
        <w:numPr>
          <w:ilvl w:val="0"/>
          <w:numId w:val="1"/>
        </w:numPr>
        <w:spacing w:after="0" w:before="0" w:lineRule="auto"/>
        <w:ind w:left="1418" w:hanging="709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Стандартная клавиатура;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программной совместимости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Резидентная программа должна быть оформлена в виде *.com файла;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Компьютер должен быть оснащен русской таблицей символов знакогенератора.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 тексты, комментарии и ввод/вывод информации должны осуществляться на русском языке.</w:t>
      </w:r>
    </w:p>
    <w:p w:rsidR="00000000" w:rsidDel="00000000" w:rsidP="00000000" w:rsidRDefault="00000000" w:rsidRPr="00000000" w14:paraId="0000009C">
      <w:pPr>
        <w:pStyle w:val="Heading1"/>
        <w:keepNext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ТРЕБОВАНИЯ К ПРОГРАММНОЙ ДОКУМЕНТАЦИИ</w:t>
      </w:r>
    </w:p>
    <w:p w:rsidR="00000000" w:rsidDel="00000000" w:rsidP="00000000" w:rsidRDefault="00000000" w:rsidRPr="00000000" w14:paraId="0000009D">
      <w:pPr>
        <w:pStyle w:val="Heading2"/>
        <w:keepNext w:val="0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 Разрабатываемые технические и эксплуатационные документы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Техническое задание на разработку программы резидента.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Описание применения ПО.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Техническое описание программы ПО.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Текст программы в виде листинга, выдаваемого Ассемблером.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Руководство системного программиста.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Программа и методика испытаний.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3 листа формата А1, распечатанного в формате А4, поясняющих конструкцию, алгоритмы и работу программы.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Носитель информации с исходными текстами, документацией и резидентной программой готовой к выполнению, откомпилированная для режима DOS присылается по почте в архиве. </w:t>
      </w:r>
    </w:p>
    <w:p w:rsidR="00000000" w:rsidDel="00000000" w:rsidP="00000000" w:rsidRDefault="00000000" w:rsidRPr="00000000" w14:paraId="000000A7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ТЕХНИКО-ЭКОНОМИЧЕСКИЕ ПОКАЗАТЕЛИ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Требования по данным показателям при выполнении КР по СП не предъявляются.</w:t>
      </w:r>
    </w:p>
    <w:p w:rsidR="00000000" w:rsidDel="00000000" w:rsidP="00000000" w:rsidRDefault="00000000" w:rsidRPr="00000000" w14:paraId="000000A9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СТАДИИ И ЭТАПЫ РАЗРАБОТКИ</w:t>
      </w:r>
    </w:p>
    <w:p w:rsidR="00000000" w:rsidDel="00000000" w:rsidP="00000000" w:rsidRDefault="00000000" w:rsidRPr="00000000" w14:paraId="000000AA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Сроки выполнения отдельных этапов работ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Получение и уточнение задания – 2 неделя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-го семестра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Разработка ТЗ на КР в виде ДЗ – 4-6 неделя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-го семестра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Разработка программ и проектирование – 1-6 недели 4-го семестра;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Кодирование и отладка – 7-11 недели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-го семестра;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Разработка документации – 11-12 недели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-го семестра;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Защита и проведение испытаний – 13-14 недели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-го семестра.</w:t>
      </w:r>
    </w:p>
    <w:p w:rsidR="00000000" w:rsidDel="00000000" w:rsidP="00000000" w:rsidRDefault="00000000" w:rsidRPr="00000000" w14:paraId="000000B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ПОРЯДОК КОНТРОЛЯ И ПРИЁМКИ ЗАДАНИЯ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Требования к сдаче ПО и условия приёмки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Для проверки и тестирования в комплекте программного продукта предоставляются файлы проекта, готового к сборке в Turbo Assembler.</w:t>
      </w:r>
    </w:p>
    <w:p w:rsidR="00000000" w:rsidDel="00000000" w:rsidP="00000000" w:rsidRDefault="00000000" w:rsidRPr="00000000" w14:paraId="000000B6">
      <w:pPr>
        <w:pStyle w:val="Heading1"/>
        <w:keepNext w:val="0"/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ДОПОЛНИТЕЛЬНЫЕ ТРЕБОВАНИЯ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Данное техническое задание может уточняться в установленном порядке.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276" w:top="1135" w:left="1701" w:right="1133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jc w:val="center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5.6.%1."/>
      <w:lvlJc w:val="left"/>
      <w:pPr>
        <w:ind w:left="2007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6.1.%1."/>
      <w:lvlJc w:val="left"/>
      <w:pPr>
        <w:ind w:left="1854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decimal"/>
      <w:lvlText w:val="8.1.%1."/>
      <w:lvlJc w:val="left"/>
      <w:pPr>
        <w:ind w:left="1854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5.5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5.7.%1."/>
      <w:lvlJc w:val="left"/>
      <w:pPr>
        <w:ind w:left="1854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5.3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9.1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5.4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5.1.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0">
    <w:lvl w:ilvl="0">
      <w:start w:val="1"/>
      <w:numFmt w:val="decimal"/>
      <w:lvlText w:val="5.2.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