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8C0F" w14:textId="77777777" w:rsidR="003F522D" w:rsidRPr="00013378" w:rsidRDefault="003F522D" w:rsidP="00013378">
      <w:pPr>
        <w:jc w:val="center"/>
        <w:rPr>
          <w:rFonts w:hint="eastAsia"/>
          <w:b/>
          <w:sz w:val="28"/>
          <w:szCs w:val="28"/>
        </w:rPr>
      </w:pPr>
      <w:r w:rsidRPr="00013378">
        <w:rPr>
          <w:b/>
          <w:sz w:val="28"/>
          <w:szCs w:val="28"/>
        </w:rPr>
        <w:t>Московский государственный технический</w:t>
      </w:r>
    </w:p>
    <w:p w14:paraId="5492E7CD" w14:textId="77777777" w:rsidR="003F522D" w:rsidRDefault="003F522D" w:rsidP="003F522D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2D380D6" w14:textId="77777777" w:rsidR="003F522D" w:rsidRPr="00B61595" w:rsidRDefault="003F522D" w:rsidP="00B61595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14:paraId="270251A8" w14:textId="77777777" w:rsidR="003F522D" w:rsidRPr="004A09B6" w:rsidRDefault="003F522D" w:rsidP="003F522D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14:paraId="1F03718D" w14:textId="77777777" w:rsidR="003F522D" w:rsidRPr="004A09B6" w:rsidRDefault="003F522D" w:rsidP="003F522D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6227E7B1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</w:p>
    <w:p w14:paraId="2FF0575B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</w:p>
    <w:p w14:paraId="325400AC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AA8C51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D5E45B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A6443D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948F16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1F7F1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D19953" w14:textId="77777777" w:rsidR="003F522D" w:rsidRPr="00B61595" w:rsidRDefault="003F522D" w:rsidP="00B6159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F3C541" w14:textId="79C26F51" w:rsidR="003F522D" w:rsidRPr="002F7D57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</w:t>
      </w:r>
      <w:r w:rsidR="00FA713A">
        <w:rPr>
          <w:rFonts w:ascii="Times New Roman" w:hAnsi="Times New Roman" w:cs="Times New Roman"/>
          <w:color w:val="000000"/>
          <w:sz w:val="28"/>
          <w:szCs w:val="28"/>
        </w:rPr>
        <w:t>ника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E3245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FBC08" w14:textId="77777777" w:rsidR="00B61595" w:rsidRPr="00B61595" w:rsidRDefault="003F522D" w:rsidP="00FA71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15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B615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</w:t>
      </w:r>
    </w:p>
    <w:p w14:paraId="29F712E6" w14:textId="4FC07AB1" w:rsidR="003F522D" w:rsidRPr="00B61595" w:rsidRDefault="000624A2" w:rsidP="00FA713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1595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«</w:t>
      </w:r>
      <w:r w:rsidR="00FA713A" w:rsidRPr="00B61595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схемы выпрямителей</w:t>
      </w:r>
      <w:r w:rsidRPr="00B61595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»</w:t>
      </w:r>
    </w:p>
    <w:p w14:paraId="069CD8DA" w14:textId="6BDCE586" w:rsidR="003F522D" w:rsidRPr="00FA713A" w:rsidRDefault="00013378" w:rsidP="00013378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7C074D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Вариант </w:t>
      </w:r>
      <w:r w:rsidR="00FA713A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77</w:t>
      </w:r>
    </w:p>
    <w:p w14:paraId="4A37C7C3" w14:textId="77777777" w:rsidR="006029BB" w:rsidRPr="00013378" w:rsidRDefault="006029BB" w:rsidP="0001337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F74FE4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C0C5AE" w14:textId="77777777" w:rsidR="003F522D" w:rsidRPr="004A09B6" w:rsidRDefault="003F522D" w:rsidP="0070211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6C749C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1DFFDB" w14:textId="77777777" w:rsidR="003F522D" w:rsidRPr="004A09B6" w:rsidRDefault="003F522D" w:rsidP="0070211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ED604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9471D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DF44D4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60540E" w14:textId="77777777" w:rsidR="00070568" w:rsidRPr="004A09B6" w:rsidRDefault="00070568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856B29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C6CE81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0FF51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F522D" w:rsidRPr="004A09B6" w14:paraId="682CA6E6" w14:textId="77777777" w:rsidTr="00E77EEB">
        <w:tc>
          <w:tcPr>
            <w:tcW w:w="3709" w:type="dxa"/>
          </w:tcPr>
          <w:p w14:paraId="743B8664" w14:textId="7788AC3A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A9FAC55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AA2F20D" w14:textId="77777777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Проверил:</w:t>
            </w:r>
          </w:p>
        </w:tc>
      </w:tr>
      <w:tr w:rsidR="003F522D" w:rsidRPr="004A09B6" w14:paraId="5AF97624" w14:textId="77777777" w:rsidTr="00E77EEB">
        <w:tc>
          <w:tcPr>
            <w:tcW w:w="3709" w:type="dxa"/>
          </w:tcPr>
          <w:p w14:paraId="140BBF04" w14:textId="7EC5CB31" w:rsidR="003F522D" w:rsidRPr="004A09B6" w:rsidRDefault="003F522D" w:rsidP="00E31E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FA713A">
              <w:rPr>
                <w:rFonts w:ascii="Times New Roman" w:hAnsi="Times New Roman" w:cs="Times New Roman"/>
                <w:color w:val="000000"/>
              </w:rPr>
              <w:t>4</w:t>
            </w:r>
            <w:r w:rsidR="00040A4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A09B6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2715" w:type="dxa"/>
          </w:tcPr>
          <w:p w14:paraId="21ABC0CA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550FD209" w14:textId="77777777" w:rsidR="003F522D" w:rsidRPr="004A09B6" w:rsidRDefault="003F522D" w:rsidP="00E77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3F522D" w:rsidRPr="004A09B6" w14:paraId="306B793E" w14:textId="77777777" w:rsidTr="00E77EEB">
        <w:tc>
          <w:tcPr>
            <w:tcW w:w="3709" w:type="dxa"/>
          </w:tcPr>
          <w:p w14:paraId="2F3618DF" w14:textId="2041659C" w:rsidR="003F522D" w:rsidRPr="00040A41" w:rsidRDefault="00040A41" w:rsidP="00B97C1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Цыпышев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Т</w:t>
            </w:r>
            <w:r w:rsidR="00B97C1B">
              <w:rPr>
                <w:rFonts w:ascii="Times New Roman" w:hAnsi="Times New Roman" w:cs="Times New Roman"/>
                <w:color w:val="000000"/>
              </w:rPr>
              <w:t>. А.</w:t>
            </w:r>
          </w:p>
        </w:tc>
        <w:tc>
          <w:tcPr>
            <w:tcW w:w="2715" w:type="dxa"/>
          </w:tcPr>
          <w:p w14:paraId="4964FC07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2256A4A" w14:textId="77777777" w:rsidR="003F522D" w:rsidRPr="003A73C0" w:rsidRDefault="00E31E7E" w:rsidP="00E77EE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Белодедов М. В.</w:t>
            </w:r>
          </w:p>
        </w:tc>
      </w:tr>
      <w:tr w:rsidR="003F522D" w:rsidRPr="004A09B6" w14:paraId="2F7E97D6" w14:textId="77777777" w:rsidTr="00E77EEB">
        <w:tc>
          <w:tcPr>
            <w:tcW w:w="3709" w:type="dxa"/>
          </w:tcPr>
          <w:p w14:paraId="261709A1" w14:textId="77777777" w:rsidR="003F522D" w:rsidRPr="004A09B6" w:rsidRDefault="003F522D" w:rsidP="00E76B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14:paraId="5CD9319D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135142DB" w14:textId="77777777" w:rsidR="003F522D" w:rsidRPr="004A09B6" w:rsidRDefault="003F522D" w:rsidP="00E77EE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93C32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1D9C1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B71E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D1B30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F5F8FE" w14:textId="77777777" w:rsidR="00035163" w:rsidRDefault="00035163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65EBF2FD" w14:textId="2FBEE5EA" w:rsidR="003F522D" w:rsidRPr="00035163" w:rsidRDefault="003F522D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</w:t>
      </w:r>
      <w:r w:rsidR="00690CBF">
        <w:rPr>
          <w:rFonts w:ascii="Times New Roman" w:eastAsia="Times New Roman" w:hAnsi="Times New Roman" w:cs="Times New Roman"/>
          <w:color w:val="000000"/>
          <w:lang w:val="en-US" w:bidi="ar-SA"/>
        </w:rPr>
        <w:t>4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14:paraId="7B658E55" w14:textId="0887A70B" w:rsidR="00101789" w:rsidRPr="00101789" w:rsidRDefault="00FA713A" w:rsidP="0010178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Полученное задание:</w:t>
      </w:r>
    </w:p>
    <w:p w14:paraId="18DCABE9" w14:textId="74C77439" w:rsidR="00101789" w:rsidRPr="00101789" w:rsidRDefault="00690CBF" w:rsidP="00101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8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88EE64" wp14:editId="262E4DD1">
            <wp:extent cx="3333750" cy="1733550"/>
            <wp:effectExtent l="0" t="0" r="0" b="0"/>
            <wp:docPr id="87561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B32B" w14:textId="77777777" w:rsidR="00690CBF" w:rsidRPr="00AA58A3" w:rsidRDefault="00690CBF" w:rsidP="00690C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BD364" w14:textId="0EE6A94D" w:rsidR="00690CBF" w:rsidRPr="00AA58A3" w:rsidRDefault="00DA1368" w:rsidP="00482027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F9A60C" wp14:editId="7B86954B">
                <wp:simplePos x="0" y="0"/>
                <wp:positionH relativeFrom="column">
                  <wp:posOffset>1949140</wp:posOffset>
                </wp:positionH>
                <wp:positionV relativeFrom="paragraph">
                  <wp:posOffset>102865</wp:posOffset>
                </wp:positionV>
                <wp:extent cx="360" cy="360"/>
                <wp:effectExtent l="57150" t="57150" r="76200" b="76200"/>
                <wp:wrapNone/>
                <wp:docPr id="185137611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BD63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152.1pt;margin-top:6.7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2A4742" wp14:editId="59AC2BCD">
                <wp:simplePos x="0" y="0"/>
                <wp:positionH relativeFrom="column">
                  <wp:posOffset>1956700</wp:posOffset>
                </wp:positionH>
                <wp:positionV relativeFrom="paragraph">
                  <wp:posOffset>1525945</wp:posOffset>
                </wp:positionV>
                <wp:extent cx="360" cy="360"/>
                <wp:effectExtent l="57150" t="57150" r="76200" b="76200"/>
                <wp:wrapNone/>
                <wp:docPr id="176232853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6F7C4" id="Рукописный ввод 5" o:spid="_x0000_s1026" type="#_x0000_t75" style="position:absolute;margin-left:152.65pt;margin-top:118.75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tJU8agEAAAcDAAAOAAAAAAAAAAAAAAAAADwCAABkcnMvZTJvRG9jLnhtbFBL&#10;AQItABQABgAIAAAAIQBK+1pGuwEAAFsEAAAQAAAAAAAAAAAAAAAAANIDAABkcnMvaW5rL2luazEu&#10;eG1sUEsBAi0AFAAGAAgAAAAhAM6WMtHgAAAACwEAAA8AAAAAAAAAAAAAAAAAuw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90E8A7" wp14:editId="1CC96DB3">
                <wp:simplePos x="0" y="0"/>
                <wp:positionH relativeFrom="column">
                  <wp:posOffset>716500</wp:posOffset>
                </wp:positionH>
                <wp:positionV relativeFrom="paragraph">
                  <wp:posOffset>1525945</wp:posOffset>
                </wp:positionV>
                <wp:extent cx="360" cy="360"/>
                <wp:effectExtent l="57150" t="57150" r="76200" b="76200"/>
                <wp:wrapNone/>
                <wp:docPr id="128494879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C0EE8" id="Рукописный ввод 4" o:spid="_x0000_s1026" type="#_x0000_t75" style="position:absolute;margin-left:55pt;margin-top:118.7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59A2D2" wp14:editId="7107FE1F">
                <wp:simplePos x="0" y="0"/>
                <wp:positionH relativeFrom="column">
                  <wp:posOffset>716500</wp:posOffset>
                </wp:positionH>
                <wp:positionV relativeFrom="paragraph">
                  <wp:posOffset>94945</wp:posOffset>
                </wp:positionV>
                <wp:extent cx="360" cy="360"/>
                <wp:effectExtent l="57150" t="57150" r="76200" b="76200"/>
                <wp:wrapNone/>
                <wp:docPr id="695727992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F6426" id="Рукописный ввод 3" o:spid="_x0000_s1026" type="#_x0000_t75" style="position:absolute;margin-left:55pt;margin-top:6.1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">
                <v:imagedata r:id="rId7" o:title=""/>
              </v:shape>
            </w:pict>
          </mc:Fallback>
        </mc:AlternateContent>
      </w:r>
      <w:r w:rsidR="00690CBF" w:rsidRPr="00AA58A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98516B" wp14:editId="7C7F5B55">
            <wp:extent cx="3152775" cy="1638300"/>
            <wp:effectExtent l="0" t="0" r="9525" b="0"/>
            <wp:docPr id="13504068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9743" w14:textId="77777777" w:rsidR="00690CBF" w:rsidRPr="00AA58A3" w:rsidRDefault="00690CBF" w:rsidP="00482027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03F2E8B" w14:textId="5690D583" w:rsidR="00FA713A" w:rsidRPr="00AA58A3" w:rsidRDefault="00FA713A" w:rsidP="00690CBF">
      <w:pPr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Полученные данные:</w:t>
      </w:r>
    </w:p>
    <w:p w14:paraId="0C0FCA72" w14:textId="598B9475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500 Гц</w:t>
      </w:r>
    </w:p>
    <w:p w14:paraId="54D6227F" w14:textId="401A5DAA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15 В</w:t>
      </w:r>
    </w:p>
    <w:p w14:paraId="35F64CFC" w14:textId="77777777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450 Вт</w:t>
      </w:r>
    </w:p>
    <w:p w14:paraId="4CACA467" w14:textId="4CF0F4D5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К = 1,5 %</w:t>
      </w:r>
    </w:p>
    <w:p w14:paraId="2E12E4C9" w14:textId="77777777" w:rsidR="00690CBF" w:rsidRPr="0070211C" w:rsidRDefault="00690CBF" w:rsidP="007021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8C09E5" w14:textId="77777777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Рассчитаем сопротивление нагрузки: </w:t>
      </w:r>
    </w:p>
    <w:p w14:paraId="686451E8" w14:textId="77777777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(15×15)/450 = 0,5 Ом</w:t>
      </w:r>
    </w:p>
    <w:p w14:paraId="4E8E587D" w14:textId="11D8E864" w:rsidR="00690CBF" w:rsidRPr="00AA58A3" w:rsidRDefault="00690CBF" w:rsidP="00690CBF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Диоды марки 10А02</w:t>
      </w:r>
    </w:p>
    <w:p w14:paraId="7EDB7383" w14:textId="77777777" w:rsidR="00FA713A" w:rsidRPr="00AA58A3" w:rsidRDefault="00FA713A" w:rsidP="00690CBF">
      <w:pPr>
        <w:rPr>
          <w:rFonts w:ascii="Times New Roman" w:hAnsi="Times New Roman" w:cs="Times New Roman"/>
          <w:sz w:val="28"/>
          <w:szCs w:val="28"/>
        </w:rPr>
      </w:pPr>
    </w:p>
    <w:p w14:paraId="7AF7B811" w14:textId="41EA75E7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диодную схему в программе-симуляторе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, причем выберем диоды марки 10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02. Вместо одного диода используем три, соединенных параллельно, чтобы увеличить максимальный прямой ток:</w:t>
      </w:r>
    </w:p>
    <w:p w14:paraId="2B948970" w14:textId="4EF80C83" w:rsidR="00FA713A" w:rsidRPr="00AA58A3" w:rsidRDefault="00F37D59" w:rsidP="00F37D5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8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E16F36" wp14:editId="7DF8DB0A">
            <wp:extent cx="4383432" cy="2381250"/>
            <wp:effectExtent l="0" t="0" r="0" b="0"/>
            <wp:docPr id="28637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3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591" cy="23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CFEE" w14:textId="063CC341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Измерим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, причем подберем такое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вх0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, чтобы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52234C" w:rsidRPr="00AA58A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В:</w:t>
      </w:r>
      <w:r w:rsidR="0052234C" w:rsidRPr="00AA58A3">
        <w:rPr>
          <w:noProof/>
          <w:sz w:val="28"/>
          <w:szCs w:val="28"/>
        </w:rPr>
        <w:t xml:space="preserve"> </w:t>
      </w:r>
      <w:r w:rsidR="0052234C" w:rsidRPr="00AA58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86E103" wp14:editId="05AEEA4F">
            <wp:extent cx="5940425" cy="3220085"/>
            <wp:effectExtent l="0" t="0" r="3175" b="0"/>
            <wp:docPr id="2065434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3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465C" w14:textId="324BC272" w:rsidR="0052234C" w:rsidRPr="00AA58A3" w:rsidRDefault="0052234C" w:rsidP="0052234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вх0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65,04 В</w:t>
      </w:r>
    </w:p>
    <w:p w14:paraId="66545453" w14:textId="3818E3B0" w:rsidR="0052234C" w:rsidRPr="00AA58A3" w:rsidRDefault="0052234C" w:rsidP="00C5135E">
      <w:pPr>
        <w:suppressAutoHyphens w:val="0"/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 w:bidi="ar-SA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="00C5135E"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ы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5135E" w:rsidRPr="00AA58A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В,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C5135E"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5135E" w:rsidRPr="00AA58A3">
        <w:rPr>
          <w:rFonts w:ascii="Calibri" w:eastAsia="Times New Roman" w:hAnsi="Calibri" w:cs="Calibri"/>
          <w:color w:val="000000"/>
          <w:kern w:val="0"/>
          <w:sz w:val="28"/>
          <w:szCs w:val="28"/>
          <w:lang w:eastAsia="ru-RU" w:bidi="ar-SA"/>
        </w:rPr>
        <w:t>24,6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</w:p>
    <w:p w14:paraId="7B0C3D6D" w14:textId="2DE3AE01" w:rsidR="00FA713A" w:rsidRPr="00AA58A3" w:rsidRDefault="0052234C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п0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п0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5135E" w:rsidRPr="00AA58A3">
        <w:rPr>
          <w:rFonts w:ascii="Times New Roman" w:eastAsia="Times New Roman" w:hAnsi="Times New Roman" w:cs="Times New Roman"/>
          <w:sz w:val="28"/>
          <w:szCs w:val="28"/>
        </w:rPr>
        <w:t>1,64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98C4D75" w14:textId="77777777" w:rsidR="0052234C" w:rsidRPr="00AA58A3" w:rsidRDefault="0052234C" w:rsidP="0052234C">
      <w:pPr>
        <w:rPr>
          <w:rFonts w:ascii="Times New Roman" w:hAnsi="Times New Roman" w:cs="Times New Roman"/>
          <w:sz w:val="28"/>
          <w:szCs w:val="28"/>
        </w:rPr>
      </w:pPr>
    </w:p>
    <w:p w14:paraId="5D8EBB7E" w14:textId="77777777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Соберем заданную схему сглаживающего фильтра:</w:t>
      </w:r>
    </w:p>
    <w:p w14:paraId="5AA0955B" w14:textId="6242D9A4" w:rsidR="00FA713A" w:rsidRPr="00AA58A3" w:rsidRDefault="0052234C" w:rsidP="0052234C">
      <w:pPr>
        <w:rPr>
          <w:rFonts w:ascii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A4663C" wp14:editId="315C974E">
            <wp:extent cx="5940425" cy="2435225"/>
            <wp:effectExtent l="0" t="0" r="3175" b="3175"/>
            <wp:docPr id="51424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6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DD9D" w14:textId="77777777" w:rsidR="0052234C" w:rsidRPr="00AA58A3" w:rsidRDefault="0052234C" w:rsidP="00C513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885E8" w14:textId="77777777" w:rsidR="0052234C" w:rsidRPr="00AA58A3" w:rsidRDefault="0052234C" w:rsidP="0052234C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Рассчитаем номинальные значения элементов сглаживающего фильтра:</w:t>
      </w:r>
    </w:p>
    <w:p w14:paraId="60E61A4B" w14:textId="40F03759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L=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w:bookmarkStart w:id="0" w:name="_Hlk127958558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×</m:t>
            </m:r>
            <w:bookmarkEnd w:id="0"/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0,005 </m:t>
        </m:r>
      </m:oMath>
      <w:r w:rsidRPr="00AA58A3">
        <w:rPr>
          <w:rFonts w:ascii="Times New Roman" w:eastAsia="Times New Roman" w:hAnsi="Times New Roman" w:cs="Times New Roman"/>
          <w:sz w:val="28"/>
          <w:szCs w:val="28"/>
        </w:rPr>
        <w:t>Гн</w:t>
      </w:r>
    </w:p>
    <w:p w14:paraId="768B869C" w14:textId="54DE3FE6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С=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×5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 0,008 Ф</m:t>
        </m:r>
      </m:oMath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FD6029" w14:textId="77777777" w:rsidR="0052234C" w:rsidRPr="00AA58A3" w:rsidRDefault="0052234C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D371039" w14:textId="309DCE3A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Подберем значения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так, чтобы добиться требуемого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AE64EF" w14:textId="53D33ADD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927A9" w:rsidRPr="00AA58A3">
        <w:rPr>
          <w:rFonts w:ascii="Times New Roman" w:eastAsia="Times New Roman" w:hAnsi="Times New Roman" w:cs="Times New Roman"/>
          <w:sz w:val="28"/>
          <w:szCs w:val="28"/>
        </w:rPr>
        <w:t>1,3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</w:rPr>
        <w:t>мГн</w:t>
      </w:r>
      <w:proofErr w:type="spellEnd"/>
    </w:p>
    <w:p w14:paraId="47A2BAE4" w14:textId="07AB263F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927A9" w:rsidRPr="00AA58A3">
        <w:rPr>
          <w:rFonts w:ascii="Times New Roman" w:eastAsia="Times New Roman" w:hAnsi="Times New Roman" w:cs="Times New Roman"/>
          <w:sz w:val="28"/>
          <w:szCs w:val="28"/>
        </w:rPr>
        <w:t>2,1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мФ</w:t>
      </w:r>
    </w:p>
    <w:p w14:paraId="48E8A162" w14:textId="20758447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927A9" w:rsidRPr="00AA58A3">
        <w:rPr>
          <w:rFonts w:ascii="Times New Roman" w:eastAsia="Times New Roman" w:hAnsi="Times New Roman" w:cs="Times New Roman"/>
          <w:sz w:val="28"/>
          <w:szCs w:val="28"/>
        </w:rPr>
        <w:t>2,1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мФ</w:t>
      </w:r>
    </w:p>
    <w:p w14:paraId="1F83FD4D" w14:textId="7930A4B2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вх0 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10508" w:rsidRPr="00AA58A3">
        <w:rPr>
          <w:rFonts w:ascii="Times New Roman" w:eastAsia="Times New Roman" w:hAnsi="Times New Roman" w:cs="Times New Roman"/>
          <w:sz w:val="28"/>
          <w:szCs w:val="28"/>
        </w:rPr>
        <w:t>26,1</w:t>
      </w:r>
      <w:r w:rsidR="006927A9" w:rsidRPr="00AA58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В</w:t>
      </w:r>
    </w:p>
    <w:p w14:paraId="25993E81" w14:textId="18E177DA" w:rsidR="00C5135E" w:rsidRPr="00AA58A3" w:rsidRDefault="00C5135E" w:rsidP="00C5135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lastRenderedPageBreak/>
        <w:t>К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п0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п0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0508" w:rsidRPr="00AA58A3">
        <w:rPr>
          <w:rFonts w:ascii="Times New Roman" w:eastAsia="Times New Roman" w:hAnsi="Times New Roman" w:cs="Times New Roman"/>
          <w:sz w:val="28"/>
          <w:szCs w:val="28"/>
        </w:rPr>
        <w:t>225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×10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-3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/</w:t>
      </w:r>
      <w:r w:rsidR="00410508" w:rsidRPr="00AA58A3">
        <w:rPr>
          <w:rFonts w:ascii="Times New Roman" w:eastAsia="Times New Roman" w:hAnsi="Times New Roman" w:cs="Times New Roman"/>
          <w:sz w:val="28"/>
          <w:szCs w:val="28"/>
        </w:rPr>
        <w:t xml:space="preserve">15 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410508" w:rsidRPr="00AA58A3">
        <w:rPr>
          <w:rFonts w:ascii="Times New Roman" w:eastAsia="Times New Roman" w:hAnsi="Times New Roman" w:cs="Times New Roman"/>
          <w:sz w:val="28"/>
          <w:szCs w:val="28"/>
        </w:rPr>
        <w:t>1,5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4A087DC4" w14:textId="6FB4265E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8A3C130" w14:textId="56BAEE2E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>Так как окончательные значения номиналов фильтра должны быть из ряда Е24, вместо первого конденсатора подключим два параллельно, чтобы итоговая емкость была наиболее близка к требуемой. Аналогично сделаем и для 2 конденсатора.</w:t>
      </w:r>
    </w:p>
    <w:p w14:paraId="05B34178" w14:textId="03C47BF1" w:rsidR="00F37D59" w:rsidRPr="00AA58A3" w:rsidRDefault="00F37D59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58A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D373BE" wp14:editId="65D8C3E6">
            <wp:extent cx="5940425" cy="2319655"/>
            <wp:effectExtent l="0" t="0" r="3175" b="4445"/>
            <wp:docPr id="178684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47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C2B2" w14:textId="19BAB2CF" w:rsidR="00410508" w:rsidRPr="00AA58A3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1,3 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</w:rPr>
        <w:t>мГн</w:t>
      </w:r>
      <w:proofErr w:type="spellEnd"/>
    </w:p>
    <w:p w14:paraId="4DEFA639" w14:textId="2A6A7782" w:rsidR="00410508" w:rsidRPr="00AA58A3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11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2 мФ</w:t>
      </w:r>
    </w:p>
    <w:p w14:paraId="7DC8C174" w14:textId="4CCE6959" w:rsidR="00410508" w:rsidRPr="00AA58A3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12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0,1 мФ</w:t>
      </w:r>
    </w:p>
    <w:p w14:paraId="3212C6BB" w14:textId="25AC59AB" w:rsidR="00410508" w:rsidRPr="00AA58A3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21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2 мФ</w:t>
      </w:r>
    </w:p>
    <w:p w14:paraId="3E3FD673" w14:textId="3E3C11A0" w:rsidR="00410508" w:rsidRPr="00AA58A3" w:rsidRDefault="00410508" w:rsidP="0041050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22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0,1 мФ</w:t>
      </w:r>
    </w:p>
    <w:p w14:paraId="187127FD" w14:textId="77777777" w:rsidR="0052234C" w:rsidRPr="00AA58A3" w:rsidRDefault="0052234C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B3A73EA" w14:textId="755E5C2A" w:rsidR="00FA713A" w:rsidRPr="00AA58A3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Итоговые измерения </w:t>
      </w:r>
      <w:r w:rsidRPr="00AA58A3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0508" w:rsidRPr="00AA58A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В, </w:t>
      </w:r>
      <w:proofErr w:type="spellStart"/>
      <w:r w:rsidRPr="00AA58A3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A58A3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A58A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0508" w:rsidRPr="00AA58A3">
        <w:rPr>
          <w:rFonts w:ascii="Times New Roman" w:eastAsia="Times New Roman" w:hAnsi="Times New Roman" w:cs="Times New Roman"/>
          <w:sz w:val="28"/>
          <w:szCs w:val="28"/>
        </w:rPr>
        <w:t>1,5</w:t>
      </w:r>
      <w:r w:rsidRPr="00AA58A3">
        <w:rPr>
          <w:rFonts w:ascii="Times New Roman" w:eastAsia="Times New Roman" w:hAnsi="Times New Roman" w:cs="Times New Roman"/>
          <w:sz w:val="28"/>
          <w:szCs w:val="28"/>
        </w:rPr>
        <w:t>%. Отклонение от требуемого значения не превышает допустимого.</w:t>
      </w:r>
    </w:p>
    <w:p w14:paraId="5F0314E7" w14:textId="77777777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F17F35A" w14:textId="77777777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Измерим данные, изменяя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260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4482" w:type="dxa"/>
        <w:tblLook w:val="04A0" w:firstRow="1" w:lastRow="0" w:firstColumn="1" w:lastColumn="0" w:noHBand="0" w:noVBand="1"/>
      </w:tblPr>
      <w:tblGrid>
        <w:gridCol w:w="978"/>
        <w:gridCol w:w="992"/>
        <w:gridCol w:w="829"/>
        <w:gridCol w:w="940"/>
        <w:gridCol w:w="1052"/>
      </w:tblGrid>
      <w:tr w:rsidR="005A233D" w:rsidRPr="005A233D" w14:paraId="2E46D871" w14:textId="77777777" w:rsidTr="005A233D">
        <w:trPr>
          <w:trHeight w:val="330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C4783" w14:textId="58921C87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R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н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Ом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04EF8" w14:textId="2604848A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U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вых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52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6CE3" w14:textId="3226786B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U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п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В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36C7" w14:textId="0B4776F7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K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п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, %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DA42F0" w14:textId="6C20B761" w:rsidR="005A233D" w:rsidRPr="005A233D" w:rsidRDefault="005A233D" w:rsidP="005A233D">
            <w:pPr>
              <w:suppressAutoHyphens w:val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  <w:proofErr w:type="spell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I</w:t>
            </w:r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vertAlign w:val="subscript"/>
                <w:lang w:eastAsia="ru-RU"/>
              </w:rPr>
              <w:t>вых</w:t>
            </w:r>
            <w:proofErr w:type="spellEnd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gramStart"/>
            <w:r w:rsidRPr="005A233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ru-RU"/>
              </w:rPr>
              <w:t>А</w:t>
            </w:r>
            <w:proofErr w:type="gramEnd"/>
          </w:p>
        </w:tc>
      </w:tr>
      <w:tr w:rsidR="005A233D" w:rsidRPr="005A233D" w14:paraId="6B3D0DCB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A263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8EA8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DA92F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4D79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10594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0,00051</w:t>
            </w:r>
          </w:p>
        </w:tc>
      </w:tr>
      <w:tr w:rsidR="005A233D" w:rsidRPr="005A233D" w14:paraId="639CCA80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7164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DF4E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9700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EC81A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0,00129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36E93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0,00510</w:t>
            </w:r>
          </w:p>
        </w:tc>
      </w:tr>
      <w:tr w:rsidR="005A233D" w:rsidRPr="005A233D" w14:paraId="249BA53E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1783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D255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CECBF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33CC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0,00213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F0C3FC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0,05060</w:t>
            </w:r>
          </w:p>
        </w:tc>
      </w:tr>
      <w:tr w:rsidR="005A233D" w:rsidRPr="005A233D" w14:paraId="68B17A1B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EF76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5962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F87A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3144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0,01717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8F1F5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0,50200</w:t>
            </w:r>
          </w:p>
        </w:tc>
      </w:tr>
      <w:tr w:rsidR="005A233D" w:rsidRPr="005A233D" w14:paraId="2A8D5668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65E8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589D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6798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0,0061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17AF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0,02452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86919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0,71429</w:t>
            </w:r>
          </w:p>
        </w:tc>
      </w:tr>
      <w:tr w:rsidR="005A233D" w:rsidRPr="005A233D" w14:paraId="0AB5F8A3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89E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337E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4C54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0,0108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01FC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0,04355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F4AD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1,24000</w:t>
            </w:r>
          </w:p>
        </w:tc>
      </w:tr>
      <w:tr w:rsidR="005A233D" w:rsidRPr="005A233D" w14:paraId="2332F144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04E5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6A9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8474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0,0219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240A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0,09012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07682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2,43000</w:t>
            </w:r>
          </w:p>
        </w:tc>
      </w:tr>
      <w:tr w:rsidR="005A233D" w:rsidRPr="005A233D" w14:paraId="7B17B88E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E7C6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7EFF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6B9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0,0268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25FE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0,11167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F6689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3,00000</w:t>
            </w:r>
          </w:p>
        </w:tc>
      </w:tr>
      <w:tr w:rsidR="005A233D" w:rsidRPr="005A233D" w14:paraId="3F74699D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00CE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BFAB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23,7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E47E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9217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0,14768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8697A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3,95000</w:t>
            </w:r>
          </w:p>
        </w:tc>
      </w:tr>
      <w:tr w:rsidR="005A233D" w:rsidRPr="005A233D" w14:paraId="7DB985A3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4804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91DB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22,9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7040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0,0494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239B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0,21572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0CEBA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5,72500</w:t>
            </w:r>
          </w:p>
        </w:tc>
      </w:tr>
      <w:tr w:rsidR="005A233D" w:rsidRPr="005A233D" w14:paraId="7ABAEF07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48B6D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B8DC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21,1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A06A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0,0881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EBB2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0,41754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5E38E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10,55000</w:t>
            </w:r>
          </w:p>
        </w:tc>
      </w:tr>
      <w:tr w:rsidR="005A233D" w:rsidRPr="005A233D" w14:paraId="00A21296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0E74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6C6F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18,5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D03D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A56A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0,80000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9C34C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18,50000</w:t>
            </w:r>
          </w:p>
        </w:tc>
      </w:tr>
      <w:tr w:rsidR="005A233D" w:rsidRPr="005A233D" w14:paraId="7F1A777F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FB8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3F53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18B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9221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0,88333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6DA9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20,00000</w:t>
            </w:r>
          </w:p>
        </w:tc>
      </w:tr>
      <w:tr w:rsidR="005A233D" w:rsidRPr="005A233D" w14:paraId="66F301FC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7467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7ECE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17,4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8E67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E16B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0,99425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C9EF6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21,75000</w:t>
            </w:r>
          </w:p>
        </w:tc>
      </w:tr>
      <w:tr w:rsidR="005A233D" w:rsidRPr="005A233D" w14:paraId="29C9980A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0152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7AB7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16,8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9E69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F501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1,11310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DFA50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24,00000</w:t>
            </w:r>
          </w:p>
        </w:tc>
      </w:tr>
      <w:tr w:rsidR="005A233D" w:rsidRPr="005A233D" w14:paraId="72149E84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DA837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218D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EC05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050C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1,28125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F6F7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26,66667</w:t>
            </w:r>
          </w:p>
        </w:tc>
      </w:tr>
      <w:tr w:rsidR="005A233D" w:rsidRPr="005A233D" w14:paraId="2ECF74E6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23042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202A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CC71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E91F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1,50000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A1FF6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30,00000</w:t>
            </w:r>
          </w:p>
        </w:tc>
      </w:tr>
      <w:tr w:rsidR="005A233D" w:rsidRPr="005A233D" w14:paraId="0E8A4E68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45FA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lastRenderedPageBreak/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6DAD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13,8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755E1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693D9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1,80435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E2B01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34,50000</w:t>
            </w:r>
          </w:p>
        </w:tc>
      </w:tr>
      <w:tr w:rsidR="005A233D" w:rsidRPr="005A233D" w14:paraId="5AE7EEA9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9C6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33D9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12,3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D99D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4002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2,23577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97E98F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41,00000</w:t>
            </w:r>
          </w:p>
        </w:tc>
      </w:tr>
      <w:tr w:rsidR="005A233D" w:rsidRPr="005A233D" w14:paraId="7ED60BD4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BAFD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4F0B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10,1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4809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6EDD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2,89109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F0CA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50,50000</w:t>
            </w:r>
          </w:p>
        </w:tc>
      </w:tr>
      <w:tr w:rsidR="005A233D" w:rsidRPr="005A233D" w14:paraId="24D60DCA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0D30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D907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9,54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CBB25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422AE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3,05031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733570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53,00000</w:t>
            </w:r>
          </w:p>
        </w:tc>
      </w:tr>
      <w:tr w:rsidR="005A233D" w:rsidRPr="005A233D" w14:paraId="4C4702BF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BBADA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0714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8,63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8417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52D3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3,31402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25129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57,53333</w:t>
            </w:r>
          </w:p>
        </w:tc>
      </w:tr>
      <w:tr w:rsidR="005A233D" w:rsidRPr="005A233D" w14:paraId="519E468F" w14:textId="77777777" w:rsidTr="005A233D">
        <w:trPr>
          <w:trHeight w:val="300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135C6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8C55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7,94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7A7B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932B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3,47607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CAF178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61,07692</w:t>
            </w:r>
          </w:p>
        </w:tc>
      </w:tr>
      <w:tr w:rsidR="005A233D" w:rsidRPr="005A233D" w14:paraId="11C89BA1" w14:textId="77777777" w:rsidTr="005A233D">
        <w:trPr>
          <w:trHeight w:val="315"/>
        </w:trPr>
        <w:tc>
          <w:tcPr>
            <w:tcW w:w="978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5BE1B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AE9B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6,76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45457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0,252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5F0D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3,72781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F6093" w14:textId="77777777" w:rsidR="005A233D" w:rsidRPr="005A233D" w:rsidRDefault="005A233D" w:rsidP="005A233D">
            <w:pPr>
              <w:suppressAutoHyphens w:val="0"/>
              <w:jc w:val="right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5A233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lang w:eastAsia="ru-RU" w:bidi="ar-SA"/>
              </w:rPr>
              <w:t>67,60000</w:t>
            </w:r>
          </w:p>
        </w:tc>
      </w:tr>
    </w:tbl>
    <w:p w14:paraId="528B8FC9" w14:textId="774C8D75" w:rsidR="00FA713A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20C0B2D" w14:textId="73644E5E" w:rsidR="00FA713A" w:rsidRPr="003876C7" w:rsidRDefault="00FA713A" w:rsidP="00FA713A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графики:</w:t>
      </w:r>
    </w:p>
    <w:p w14:paraId="40B141EA" w14:textId="22544370" w:rsidR="00FA713A" w:rsidRDefault="001E2780" w:rsidP="00FA713A">
      <w:pPr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5ABE2AD" wp14:editId="0D851544">
            <wp:extent cx="4697752" cy="2775307"/>
            <wp:effectExtent l="0" t="0" r="7620" b="6350"/>
            <wp:docPr id="4460405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9A049DB-9FC8-3EC4-719C-41EAB3AA3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FEF5751" w14:textId="77777777" w:rsidR="00AA58A3" w:rsidRDefault="00AA58A3" w:rsidP="00FA713A">
      <w:pPr>
        <w:shd w:val="clear" w:color="auto" w:fill="FFFFFF"/>
        <w:rPr>
          <w:rFonts w:ascii="Times New Roman" w:hAnsi="Times New Roman" w:cs="Times New Roman"/>
          <w:sz w:val="28"/>
          <w:lang w:val="en-US"/>
        </w:rPr>
      </w:pPr>
    </w:p>
    <w:p w14:paraId="26F2CA7E" w14:textId="1BECAFAA" w:rsidR="00AA58A3" w:rsidRDefault="001E2780" w:rsidP="00FA713A">
      <w:pPr>
        <w:shd w:val="clear" w:color="auto" w:fill="FFFFFF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21BD4FD" wp14:editId="458D8960">
            <wp:extent cx="4697752" cy="2773166"/>
            <wp:effectExtent l="0" t="0" r="7620" b="8255"/>
            <wp:docPr id="20913193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53DD467-8361-41C9-9E36-833FD2C00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E5CCC48" w14:textId="77777777" w:rsidR="006355C3" w:rsidRPr="00AA58A3" w:rsidRDefault="006355C3" w:rsidP="00FA713A">
      <w:pPr>
        <w:shd w:val="clear" w:color="auto" w:fill="FFFFFF"/>
        <w:rPr>
          <w:rFonts w:ascii="Times New Roman" w:hAnsi="Times New Roman" w:cs="Times New Roman"/>
          <w:sz w:val="28"/>
          <w:lang w:val="en-US"/>
        </w:rPr>
      </w:pPr>
    </w:p>
    <w:sectPr w:rsidR="006355C3" w:rsidRPr="00AA5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D7D4B"/>
    <w:multiLevelType w:val="hybridMultilevel"/>
    <w:tmpl w:val="A4E42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9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2D"/>
    <w:rsid w:val="00005AB1"/>
    <w:rsid w:val="000075D6"/>
    <w:rsid w:val="00013378"/>
    <w:rsid w:val="00035163"/>
    <w:rsid w:val="00040A41"/>
    <w:rsid w:val="0006153B"/>
    <w:rsid w:val="000624A2"/>
    <w:rsid w:val="00070568"/>
    <w:rsid w:val="00092A16"/>
    <w:rsid w:val="00094BBE"/>
    <w:rsid w:val="000B2DE8"/>
    <w:rsid w:val="00101789"/>
    <w:rsid w:val="001163F9"/>
    <w:rsid w:val="00134E2B"/>
    <w:rsid w:val="00146F2F"/>
    <w:rsid w:val="00151565"/>
    <w:rsid w:val="00151FBD"/>
    <w:rsid w:val="0016160B"/>
    <w:rsid w:val="001B26E3"/>
    <w:rsid w:val="001C6148"/>
    <w:rsid w:val="001E2780"/>
    <w:rsid w:val="002472DC"/>
    <w:rsid w:val="002801B5"/>
    <w:rsid w:val="002814DF"/>
    <w:rsid w:val="00283DD3"/>
    <w:rsid w:val="0028706B"/>
    <w:rsid w:val="002931ED"/>
    <w:rsid w:val="002F3CF1"/>
    <w:rsid w:val="00320CBC"/>
    <w:rsid w:val="00381F70"/>
    <w:rsid w:val="003876C7"/>
    <w:rsid w:val="003915B0"/>
    <w:rsid w:val="003A1D3B"/>
    <w:rsid w:val="003C295F"/>
    <w:rsid w:val="003F522D"/>
    <w:rsid w:val="00410508"/>
    <w:rsid w:val="00413FCE"/>
    <w:rsid w:val="00426E83"/>
    <w:rsid w:val="0045352C"/>
    <w:rsid w:val="00454B72"/>
    <w:rsid w:val="00470F16"/>
    <w:rsid w:val="00482027"/>
    <w:rsid w:val="00493B2F"/>
    <w:rsid w:val="004D3AC4"/>
    <w:rsid w:val="004F0D2E"/>
    <w:rsid w:val="004F47F1"/>
    <w:rsid w:val="005059FC"/>
    <w:rsid w:val="0052234C"/>
    <w:rsid w:val="00597094"/>
    <w:rsid w:val="005A233D"/>
    <w:rsid w:val="006029BB"/>
    <w:rsid w:val="00603872"/>
    <w:rsid w:val="00624AB8"/>
    <w:rsid w:val="006330CA"/>
    <w:rsid w:val="006355C3"/>
    <w:rsid w:val="006642FE"/>
    <w:rsid w:val="00684AD9"/>
    <w:rsid w:val="006873E4"/>
    <w:rsid w:val="00690CBF"/>
    <w:rsid w:val="006927A9"/>
    <w:rsid w:val="006F21AE"/>
    <w:rsid w:val="0070211C"/>
    <w:rsid w:val="0070592F"/>
    <w:rsid w:val="007327A4"/>
    <w:rsid w:val="00745DAB"/>
    <w:rsid w:val="00756F95"/>
    <w:rsid w:val="00764E22"/>
    <w:rsid w:val="007A3328"/>
    <w:rsid w:val="007C074D"/>
    <w:rsid w:val="00806FE9"/>
    <w:rsid w:val="00816F4C"/>
    <w:rsid w:val="008662D8"/>
    <w:rsid w:val="00900E82"/>
    <w:rsid w:val="0091388C"/>
    <w:rsid w:val="00920742"/>
    <w:rsid w:val="00936327"/>
    <w:rsid w:val="00951BE1"/>
    <w:rsid w:val="00972368"/>
    <w:rsid w:val="009A55D8"/>
    <w:rsid w:val="009F08D9"/>
    <w:rsid w:val="009F753F"/>
    <w:rsid w:val="00A21155"/>
    <w:rsid w:val="00A466AB"/>
    <w:rsid w:val="00AA58A3"/>
    <w:rsid w:val="00AC3F37"/>
    <w:rsid w:val="00AC4081"/>
    <w:rsid w:val="00B54C13"/>
    <w:rsid w:val="00B61595"/>
    <w:rsid w:val="00B91603"/>
    <w:rsid w:val="00B9768A"/>
    <w:rsid w:val="00B97C1B"/>
    <w:rsid w:val="00BB09CB"/>
    <w:rsid w:val="00C161CD"/>
    <w:rsid w:val="00C2325A"/>
    <w:rsid w:val="00C5135E"/>
    <w:rsid w:val="00C56839"/>
    <w:rsid w:val="00C95291"/>
    <w:rsid w:val="00D03980"/>
    <w:rsid w:val="00D40C47"/>
    <w:rsid w:val="00D47913"/>
    <w:rsid w:val="00D5747E"/>
    <w:rsid w:val="00D879EC"/>
    <w:rsid w:val="00DA1368"/>
    <w:rsid w:val="00DA434D"/>
    <w:rsid w:val="00DB4FFD"/>
    <w:rsid w:val="00E03C80"/>
    <w:rsid w:val="00E22409"/>
    <w:rsid w:val="00E25918"/>
    <w:rsid w:val="00E31E7E"/>
    <w:rsid w:val="00E67598"/>
    <w:rsid w:val="00E76BDE"/>
    <w:rsid w:val="00E921AB"/>
    <w:rsid w:val="00F35894"/>
    <w:rsid w:val="00F37D59"/>
    <w:rsid w:val="00F87281"/>
    <w:rsid w:val="00FA713A"/>
    <w:rsid w:val="00FF091A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910D"/>
  <w15:chartTrackingRefBased/>
  <w15:docId w15:val="{E9645394-2039-4E4E-B948-37ED2FE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13A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1337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3F522D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013378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styleId="a4">
    <w:name w:val="Placeholder Text"/>
    <w:basedOn w:val="a0"/>
    <w:uiPriority w:val="99"/>
    <w:semiHidden/>
    <w:rsid w:val="000075D6"/>
    <w:rPr>
      <w:color w:val="808080"/>
    </w:rPr>
  </w:style>
  <w:style w:type="paragraph" w:styleId="a5">
    <w:name w:val="List Paragraph"/>
    <w:basedOn w:val="a"/>
    <w:uiPriority w:val="34"/>
    <w:qFormat/>
    <w:rsid w:val="00101789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education\2%20course\2%20term\electrical%20engineering\labs\lab%20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341898052217169E-2"/>
          <c:y val="0.1111111111111111"/>
          <c:w val="0.8486796943904279"/>
          <c:h val="0.7990587634878973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Лист1!$K$18:$K$41</c:f>
              <c:numCache>
                <c:formatCode>0.00000</c:formatCode>
                <c:ptCount val="24"/>
                <c:pt idx="0">
                  <c:v>5.1199999999999998E-4</c:v>
                </c:pt>
                <c:pt idx="1">
                  <c:v>5.1000000000000004E-3</c:v>
                </c:pt>
                <c:pt idx="2">
                  <c:v>5.0599999999999999E-2</c:v>
                </c:pt>
                <c:pt idx="3">
                  <c:v>0.502</c:v>
                </c:pt>
                <c:pt idx="4">
                  <c:v>0.7142857142857143</c:v>
                </c:pt>
                <c:pt idx="5">
                  <c:v>1.24</c:v>
                </c:pt>
                <c:pt idx="6">
                  <c:v>2.4300000000000002</c:v>
                </c:pt>
                <c:pt idx="7">
                  <c:v>3</c:v>
                </c:pt>
                <c:pt idx="8">
                  <c:v>3.9499999999999997</c:v>
                </c:pt>
                <c:pt idx="9">
                  <c:v>5.7249999999999996</c:v>
                </c:pt>
                <c:pt idx="10">
                  <c:v>10.55</c:v>
                </c:pt>
                <c:pt idx="11">
                  <c:v>18.5</c:v>
                </c:pt>
                <c:pt idx="12">
                  <c:v>20</c:v>
                </c:pt>
                <c:pt idx="13">
                  <c:v>21.749999999999996</c:v>
                </c:pt>
                <c:pt idx="14">
                  <c:v>24.000000000000004</c:v>
                </c:pt>
                <c:pt idx="15">
                  <c:v>26.666666666666668</c:v>
                </c:pt>
                <c:pt idx="16">
                  <c:v>30</c:v>
                </c:pt>
                <c:pt idx="17">
                  <c:v>34.5</c:v>
                </c:pt>
                <c:pt idx="18">
                  <c:v>41.000000000000007</c:v>
                </c:pt>
                <c:pt idx="19">
                  <c:v>50.499999999999993</c:v>
                </c:pt>
                <c:pt idx="20">
                  <c:v>53</c:v>
                </c:pt>
                <c:pt idx="21">
                  <c:v>57.533333333333339</c:v>
                </c:pt>
                <c:pt idx="22">
                  <c:v>61.07692307692308</c:v>
                </c:pt>
                <c:pt idx="23">
                  <c:v>67.599999999999994</c:v>
                </c:pt>
              </c:numCache>
            </c:numRef>
          </c:xVal>
          <c:yVal>
            <c:numRef>
              <c:f>Лист1!$H$18:$H$41</c:f>
              <c:numCache>
                <c:formatCode>General</c:formatCode>
                <c:ptCount val="24"/>
                <c:pt idx="0">
                  <c:v>25.6</c:v>
                </c:pt>
                <c:pt idx="1">
                  <c:v>25.5</c:v>
                </c:pt>
                <c:pt idx="2">
                  <c:v>25.3</c:v>
                </c:pt>
                <c:pt idx="3">
                  <c:v>25.1</c:v>
                </c:pt>
                <c:pt idx="4">
                  <c:v>25</c:v>
                </c:pt>
                <c:pt idx="5">
                  <c:v>24.8</c:v>
                </c:pt>
                <c:pt idx="6">
                  <c:v>24.3</c:v>
                </c:pt>
                <c:pt idx="7">
                  <c:v>24</c:v>
                </c:pt>
                <c:pt idx="8">
                  <c:v>23.7</c:v>
                </c:pt>
                <c:pt idx="9">
                  <c:v>22.9</c:v>
                </c:pt>
                <c:pt idx="10">
                  <c:v>21.1</c:v>
                </c:pt>
                <c:pt idx="11">
                  <c:v>18.5</c:v>
                </c:pt>
                <c:pt idx="12">
                  <c:v>18</c:v>
                </c:pt>
                <c:pt idx="13">
                  <c:v>17.399999999999999</c:v>
                </c:pt>
                <c:pt idx="14">
                  <c:v>16.8</c:v>
                </c:pt>
                <c:pt idx="15">
                  <c:v>16</c:v>
                </c:pt>
                <c:pt idx="16">
                  <c:v>15</c:v>
                </c:pt>
                <c:pt idx="17">
                  <c:v>13.8</c:v>
                </c:pt>
                <c:pt idx="18">
                  <c:v>12.3</c:v>
                </c:pt>
                <c:pt idx="19">
                  <c:v>10.1</c:v>
                </c:pt>
                <c:pt idx="20">
                  <c:v>9.5399999999999991</c:v>
                </c:pt>
                <c:pt idx="21">
                  <c:v>8.6300000000000008</c:v>
                </c:pt>
                <c:pt idx="22">
                  <c:v>7.94</c:v>
                </c:pt>
                <c:pt idx="23">
                  <c:v>6.76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34-402B-99AF-FEBEDD1C071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Лист1!$N$25:$N$26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xVal>
          <c:yVal>
            <c:numRef>
              <c:f>Лист1!$M$25:$M$26</c:f>
              <c:numCache>
                <c:formatCode>General</c:formatCode>
                <c:ptCount val="2"/>
                <c:pt idx="0">
                  <c:v>0</c:v>
                </c:pt>
                <c:pt idx="1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34-402B-99AF-FEBEDD1C07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703344"/>
        <c:axId val="728705504"/>
      </c:scatterChart>
      <c:valAx>
        <c:axId val="72870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i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I</a:t>
                </a:r>
                <a:r>
                  <a:rPr lang="ru-RU" sz="1000" i="0" baseline="-2500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вых</a:t>
                </a:r>
                <a:r>
                  <a:rPr lang="ru-RU" sz="1000" i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, А</a:t>
                </a:r>
                <a:endParaRPr lang="ru-RU" sz="1000"/>
              </a:p>
            </c:rich>
          </c:tx>
          <c:layout>
            <c:manualLayout>
              <c:xMode val="edge"/>
              <c:yMode val="edge"/>
              <c:x val="0.90422965347955009"/>
              <c:y val="0.832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05504"/>
        <c:crosses val="autoZero"/>
        <c:crossBetween val="midCat"/>
      </c:valAx>
      <c:valAx>
        <c:axId val="728705504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i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U</a:t>
                </a:r>
                <a:r>
                  <a:rPr lang="ru-RU" sz="1000" i="0" baseline="-2500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вых</a:t>
                </a:r>
                <a:r>
                  <a:rPr lang="ru-RU" sz="1000" i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, В</a:t>
                </a:r>
                <a:endParaRPr lang="ru-RU" sz="1000"/>
              </a:p>
            </c:rich>
          </c:tx>
          <c:layout>
            <c:manualLayout>
              <c:xMode val="edge"/>
              <c:yMode val="edge"/>
              <c:x val="5.3981106612685563E-2"/>
              <c:y val="4.0258457276173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0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5949185501609886E-2"/>
          <c:y val="0.10648148148148148"/>
          <c:w val="0.84077146227166943"/>
          <c:h val="0.8083180227471565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Лист1!$K$18:$K$41</c:f>
              <c:numCache>
                <c:formatCode>0.00000</c:formatCode>
                <c:ptCount val="24"/>
                <c:pt idx="0">
                  <c:v>5.1199999999999998E-4</c:v>
                </c:pt>
                <c:pt idx="1">
                  <c:v>5.1000000000000004E-3</c:v>
                </c:pt>
                <c:pt idx="2">
                  <c:v>5.0599999999999999E-2</c:v>
                </c:pt>
                <c:pt idx="3">
                  <c:v>0.502</c:v>
                </c:pt>
                <c:pt idx="4">
                  <c:v>0.7142857142857143</c:v>
                </c:pt>
                <c:pt idx="5">
                  <c:v>1.24</c:v>
                </c:pt>
                <c:pt idx="6">
                  <c:v>2.4300000000000002</c:v>
                </c:pt>
                <c:pt idx="7">
                  <c:v>3</c:v>
                </c:pt>
                <c:pt idx="8">
                  <c:v>3.9499999999999997</c:v>
                </c:pt>
                <c:pt idx="9">
                  <c:v>5.7249999999999996</c:v>
                </c:pt>
                <c:pt idx="10">
                  <c:v>10.55</c:v>
                </c:pt>
                <c:pt idx="11">
                  <c:v>18.5</c:v>
                </c:pt>
                <c:pt idx="12">
                  <c:v>20</c:v>
                </c:pt>
                <c:pt idx="13">
                  <c:v>21.749999999999996</c:v>
                </c:pt>
                <c:pt idx="14">
                  <c:v>24.000000000000004</c:v>
                </c:pt>
                <c:pt idx="15">
                  <c:v>26.666666666666668</c:v>
                </c:pt>
                <c:pt idx="16">
                  <c:v>30</c:v>
                </c:pt>
                <c:pt idx="17">
                  <c:v>34.5</c:v>
                </c:pt>
                <c:pt idx="18">
                  <c:v>41.000000000000007</c:v>
                </c:pt>
                <c:pt idx="19">
                  <c:v>50.499999999999993</c:v>
                </c:pt>
                <c:pt idx="20">
                  <c:v>53</c:v>
                </c:pt>
                <c:pt idx="21">
                  <c:v>57.533333333333339</c:v>
                </c:pt>
                <c:pt idx="22">
                  <c:v>61.07692307692308</c:v>
                </c:pt>
                <c:pt idx="23">
                  <c:v>67.599999999999994</c:v>
                </c:pt>
              </c:numCache>
            </c:numRef>
          </c:xVal>
          <c:yVal>
            <c:numRef>
              <c:f>Лист1!$J$18:$J$41</c:f>
              <c:numCache>
                <c:formatCode>0.00000</c:formatCode>
                <c:ptCount val="24"/>
                <c:pt idx="0">
                  <c:v>4.6874999999999998E-4</c:v>
                </c:pt>
                <c:pt idx="1">
                  <c:v>1.2941176470588236E-3</c:v>
                </c:pt>
                <c:pt idx="2">
                  <c:v>2.1343873517786563E-3</c:v>
                </c:pt>
                <c:pt idx="3">
                  <c:v>1.7171314741035854E-2</c:v>
                </c:pt>
                <c:pt idx="4">
                  <c:v>2.452E-2</c:v>
                </c:pt>
                <c:pt idx="5">
                  <c:v>4.3548387096774194E-2</c:v>
                </c:pt>
                <c:pt idx="6">
                  <c:v>9.0123456790123443E-2</c:v>
                </c:pt>
                <c:pt idx="7">
                  <c:v>0.11166666666666666</c:v>
                </c:pt>
                <c:pt idx="8">
                  <c:v>0.14767932489451477</c:v>
                </c:pt>
                <c:pt idx="9">
                  <c:v>0.21572052401746725</c:v>
                </c:pt>
                <c:pt idx="10">
                  <c:v>0.41753554502369661</c:v>
                </c:pt>
                <c:pt idx="11">
                  <c:v>0.8</c:v>
                </c:pt>
                <c:pt idx="12">
                  <c:v>0.88333333333333341</c:v>
                </c:pt>
                <c:pt idx="13">
                  <c:v>0.99425287356321856</c:v>
                </c:pt>
                <c:pt idx="14">
                  <c:v>1.1130952380952381</c:v>
                </c:pt>
                <c:pt idx="15">
                  <c:v>1.28125</c:v>
                </c:pt>
                <c:pt idx="16">
                  <c:v>1.5000000000000002</c:v>
                </c:pt>
                <c:pt idx="17">
                  <c:v>1.8043478260869563</c:v>
                </c:pt>
                <c:pt idx="18">
                  <c:v>2.2357723577235773</c:v>
                </c:pt>
                <c:pt idx="19">
                  <c:v>2.891089108910891</c:v>
                </c:pt>
                <c:pt idx="20">
                  <c:v>3.050314465408805</c:v>
                </c:pt>
                <c:pt idx="21">
                  <c:v>3.3140208574739281</c:v>
                </c:pt>
                <c:pt idx="22">
                  <c:v>3.4760705289672544</c:v>
                </c:pt>
                <c:pt idx="23">
                  <c:v>3.7278106508875739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F3-400C-88E4-3168D8EDA88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Лист1!$N$21:$N$22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xVal>
          <c:yVal>
            <c:numRef>
              <c:f>Лист1!$M$21:$M$22</c:f>
              <c:numCache>
                <c:formatCode>General</c:formatCode>
                <c:ptCount val="2"/>
                <c:pt idx="0">
                  <c:v>0</c:v>
                </c:pt>
                <c:pt idx="1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F3-400C-88E4-3168D8EDA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8703344"/>
        <c:axId val="728705504"/>
      </c:scatterChart>
      <c:valAx>
        <c:axId val="72870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, А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0548460794627372"/>
              <c:y val="0.850902595508894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05504"/>
        <c:crosses val="autoZero"/>
        <c:crossBetween val="midCat"/>
      </c:valAx>
      <c:valAx>
        <c:axId val="72870550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i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K</a:t>
                </a:r>
                <a:r>
                  <a:rPr lang="ru-RU" sz="1000" i="0" baseline="-2500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п</a:t>
                </a:r>
                <a:r>
                  <a:rPr lang="ru-RU" sz="1000" i="0">
                    <a:solidFill>
                      <a:schemeClr val="tx1"/>
                    </a:solidFill>
                    <a:effectLst/>
                    <a:latin typeface="Cambria Math" panose="02040503050406030204" pitchFamily="18" charset="0"/>
                  </a:rPr>
                  <a:t>, %</a:t>
                </a:r>
                <a:endParaRPr lang="ru-RU" sz="1000"/>
              </a:p>
            </c:rich>
          </c:tx>
          <c:layout>
            <c:manualLayout>
              <c:xMode val="edge"/>
              <c:yMode val="edge"/>
              <c:x val="6.7476383265856948E-2"/>
              <c:y val="3.56288276465441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870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1:46:15.2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1:46:12.2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1:46:09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8T11:46:05.5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Timofei Tsypyshev</cp:lastModifiedBy>
  <cp:revision>100</cp:revision>
  <dcterms:created xsi:type="dcterms:W3CDTF">2022-09-12T08:57:00Z</dcterms:created>
  <dcterms:modified xsi:type="dcterms:W3CDTF">2024-03-18T13:00:00Z</dcterms:modified>
</cp:coreProperties>
</file>