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B9" w:rsidRDefault="00730B3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Московский государственный технический университет 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им. Н. Э. Баумана</w:t>
      </w:r>
    </w:p>
    <w:p w:rsidR="00E02CB9" w:rsidRDefault="00E02CB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E02CB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E02CB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E02CB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E02CB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E02CB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730B3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Оперативный анализ данных</w:t>
      </w:r>
    </w:p>
    <w:p w:rsidR="00E02CB9" w:rsidRDefault="00E02CB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730B33">
      <w:pPr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Методические указания к лабораторной работе</w:t>
      </w:r>
    </w:p>
    <w:p w:rsidR="00E02CB9" w:rsidRDefault="00730B3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по теме «Оперативный анализ данных в python» </w:t>
      </w:r>
    </w:p>
    <w:p w:rsidR="00E02CB9" w:rsidRDefault="00E02CB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E02CB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E02CB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E02CB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E02CB9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E02CB9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E02CB9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E02CB9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E02CB9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E02CB9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E02CB9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2CB9" w:rsidRDefault="00730B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2019 г.</w:t>
      </w:r>
    </w:p>
    <w:p w:rsidR="00E02CB9" w:rsidRDefault="00E02CB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освоение техник работы </w:t>
      </w:r>
      <w:r>
        <w:rPr>
          <w:rFonts w:ascii="Times New Roman" w:eastAsia="Times New Roman" w:hAnsi="Times New Roman" w:cs="Times New Roman"/>
          <w:sz w:val="28"/>
          <w:szCs w:val="28"/>
        </w:rPr>
        <w:t>с популярными библиотеками для анализа данных в Python</w:t>
      </w:r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Продолжительность работы: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4 часа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02CB9" w:rsidRDefault="00730B3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02CB9" w:rsidRDefault="00730B33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Теоретическая часть</w:t>
      </w:r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Общие сведения о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б использующихся библиотеках</w:t>
      </w:r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NumPy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open-source модуль для python,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Mat</w:t>
      </w:r>
      <w:r>
        <w:rPr>
          <w:rFonts w:ascii="Times New Roman" w:eastAsia="Times New Roman" w:hAnsi="Times New Roman" w:cs="Times New Roman"/>
          <w:sz w:val="28"/>
          <w:szCs w:val="28"/>
        </w:rPr>
        <w:t>Lab. NumPy (Numeric Python) предоставляет базовые методы для манипуляции с большими массивами и матрицами. SciPy (Scientific Python) расширяет функционал numpy огромной коллекцией полезных алгоритмов, таких как минимизация, преобразование Фурье, регрессия,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другие прикладные математические техники.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Докуметация: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https://docs.scipy.org/doc/numpy/reference/index.html</w:t>
        </w:r>
      </w:hyperlink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Pandas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программная библиотека на языке python для обработки и анализа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данных. Работа pandas с данными строится поверх библиотеки NumPy, являющейся инструментом более низкого уровня. Предоставляет специальные структуры данных и операции для манипулирования числовыми таблицами и временными рядами.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Документация: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https://pandas.pydata.org/pandas-docs/stable/reference/index.html</w:t>
        </w:r>
      </w:hyperlink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Matplotlib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библиотека на языке программирования Python для визуализации данных.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Документация: </w:t>
      </w:r>
      <w:hyperlink r:id="rId10" w:anchor="module-matplotlib.pyplot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https://matplotlib.org/3.1.1/api/_as_gen/matplotlib.pyplot.html#module-matplotlib.pyplot</w:t>
        </w:r>
      </w:hyperlink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Seaborn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библиотека на языке программирования Python, построенная поверх Matplotlib. Позволяет производить более красивую визуализацию.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Документация: </w:t>
      </w: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https://seaborn.pydata.org/api.html</w:t>
        </w:r>
      </w:hyperlink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Scikit-learn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(aka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skl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earn</w:t>
      </w:r>
      <w:r>
        <w:rPr>
          <w:rFonts w:ascii="Times New Roman" w:eastAsia="Times New Roman" w:hAnsi="Times New Roman" w:cs="Times New Roman"/>
          <w:sz w:val="28"/>
          <w:szCs w:val="28"/>
        </w:rPr>
        <w:t>) — библиотека на языке программирования Python, предоставляющая различные алгоритмы классификации, регрессии и кластеризации. Использует NumPy и SciPy.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Документация: </w:t>
      </w:r>
      <w:hyperlink r:id="rId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https://sciki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t-learn.org/stable/modules/classes.html</w:t>
        </w:r>
      </w:hyperlink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Основные понятия</w:t>
      </w:r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Series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проиндексированный одномерный массив значений. Он похож на простой словарь типа dict, где имя элемента будет соответствовать индексу, а значение – значению записи.</w:t>
      </w:r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DataFrame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это проиндексированный многомерный массив значений, соответственно каждый столбец DataFrame является структурой Series.</w:t>
      </w:r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Регрессия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задача восстановления зависимости между переменными. В случае машинного обучения у нас имеется произвольное число входных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переменных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) и одна выходная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Классификация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задача отнесения объекта по набору его признаков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) к одному из счетного множества классов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Кластеризация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задача группировки множества объектов на подмножества (кластеры) таким образом, чтобы объе</w:t>
      </w:r>
      <w:r>
        <w:rPr>
          <w:rFonts w:ascii="Times New Roman" w:eastAsia="Times New Roman" w:hAnsi="Times New Roman" w:cs="Times New Roman"/>
          <w:sz w:val="28"/>
          <w:szCs w:val="28"/>
        </w:rPr>
        <w:t>кты из одного кластера были более похожи друг на друга, чем на объекты из других кластеров по какому-либо критерию.</w:t>
      </w:r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Обучение с учителем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раздел машинного обучения, занимающийся решением задачи восстановления зависимости между признаками объектов и ответам</w:t>
      </w:r>
      <w:r>
        <w:rPr>
          <w:rFonts w:ascii="Times New Roman" w:eastAsia="Times New Roman" w:hAnsi="Times New Roman" w:cs="Times New Roman"/>
          <w:sz w:val="28"/>
          <w:szCs w:val="28"/>
        </w:rPr>
        <w:t>и (откликами).</w:t>
      </w:r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Обучение без учителя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раздел машинного обучения, изучающий задачи, в которых известно только признаковое описание объекта и требуется обнаружить взаимосвязи между объектами.</w:t>
      </w:r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Регуляризация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метод добавления дополнительных ограничений к усло</w:t>
      </w:r>
      <w:r>
        <w:rPr>
          <w:rFonts w:ascii="Times New Roman" w:eastAsia="Times New Roman" w:hAnsi="Times New Roman" w:cs="Times New Roman"/>
          <w:sz w:val="28"/>
          <w:szCs w:val="28"/>
        </w:rPr>
        <w:t>вию задачи с целью предотвратить переобучение модели.</w:t>
      </w:r>
    </w:p>
    <w:p w:rsidR="00E02CB9" w:rsidRDefault="00730B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Переобучение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излишняя “подгонка” модели к данным обучения (которые имеются сейчас) таким образом, что на неизвестных ей ранее данных модель будет показывать очень плохие результаты (при этом на обучаю</w:t>
      </w:r>
      <w:r>
        <w:rPr>
          <w:rFonts w:ascii="Times New Roman" w:eastAsia="Times New Roman" w:hAnsi="Times New Roman" w:cs="Times New Roman"/>
          <w:sz w:val="28"/>
          <w:szCs w:val="28"/>
        </w:rPr>
        <w:t>щих данных она показывает превосходные результаты).</w:t>
      </w:r>
    </w:p>
    <w:p w:rsidR="00E02CB9" w:rsidRDefault="00730B33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Подготовка к лабораторной работе</w:t>
      </w:r>
    </w:p>
    <w:p w:rsidR="00E02CB9" w:rsidRDefault="00CD0F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</w:t>
      </w:r>
      <w:bookmarkStart w:id="1" w:name="_GoBack"/>
      <w:bookmarkEnd w:id="1"/>
      <w:r w:rsidR="00730B33">
        <w:rPr>
          <w:rFonts w:ascii="Times New Roman" w:eastAsia="Times New Roman" w:hAnsi="Times New Roman" w:cs="Times New Roman"/>
          <w:sz w:val="28"/>
          <w:szCs w:val="28"/>
        </w:rPr>
        <w:t>айлы с наборами данных (.csv) и IPython ноутбук (.ipynb).</w:t>
      </w:r>
    </w:p>
    <w:p w:rsidR="00E02CB9" w:rsidRPr="00CD0FC0" w:rsidRDefault="00730B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Установить</w:t>
      </w:r>
      <w:r w:rsidRPr="00CD0FC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0F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jupyter, numpy, matplotlin, seaborn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D0F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sklearn</w:t>
      </w:r>
    </w:p>
    <w:p w:rsidR="00E02CB9" w:rsidRDefault="00730B33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D0FC0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Функции которые пригодятся в лабораторной работе</w:t>
      </w:r>
    </w:p>
    <w:p w:rsidR="00E02CB9" w:rsidRDefault="00730B33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Pandas</w:t>
      </w:r>
    </w:p>
    <w:tbl>
      <w:tblPr>
        <w:tblStyle w:val="af"/>
        <w:tblW w:w="933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65"/>
      </w:tblGrid>
      <w:tr w:rsidR="00E02CB9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pd.read_csv(df)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считывает данные df в pandas датафрейм </w:t>
            </w:r>
          </w:p>
        </w:tc>
      </w:tr>
      <w:tr w:rsidR="00E02CB9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pd.head(n)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выводит n первых строк из датафрейма</w:t>
            </w:r>
          </w:p>
        </w:tc>
      </w:tr>
      <w:tr w:rsidR="00E02CB9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pd.shape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выводит число объектов и колонок датафрейма</w:t>
            </w:r>
          </w:p>
        </w:tc>
      </w:tr>
      <w:tr w:rsidR="00E02CB9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pd.columns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выводит названия колонок датафрейма</w:t>
            </w:r>
          </w:p>
        </w:tc>
      </w:tr>
      <w:tr w:rsidR="00E02CB9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pd.value_counts()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считает все возможные значения датафрейма</w:t>
            </w:r>
          </w:p>
        </w:tc>
      </w:tr>
      <w:tr w:rsidR="00E02CB9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pd.groupby([1])[2]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(.agg())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группирует данные 1 и 2 (agg отвечает за агрегацию по признаку</w:t>
            </w:r>
          </w:p>
        </w:tc>
      </w:tr>
    </w:tbl>
    <w:p w:rsidR="00E02CB9" w:rsidRDefault="00E02CB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2CB9" w:rsidRDefault="00730B3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NumPy</w:t>
      </w:r>
    </w:p>
    <w:tbl>
      <w:tblPr>
        <w:tblStyle w:val="af0"/>
        <w:tblW w:w="933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515"/>
      </w:tblGrid>
      <w:tr w:rsidR="00E02CB9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np.sum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суммирует в numpy массив</w:t>
            </w:r>
          </w:p>
        </w:tc>
      </w:tr>
      <w:tr w:rsidR="00E02CB9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np.mean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считает среднее по массиву</w:t>
            </w:r>
          </w:p>
        </w:tc>
      </w:tr>
      <w:tr w:rsidR="00E02CB9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np.abs()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берет модуль от скобок</w:t>
            </w:r>
          </w:p>
        </w:tc>
      </w:tr>
      <w:tr w:rsidR="00E02CB9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np.sqrt()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берет квадратный корень от скобок</w:t>
            </w:r>
          </w:p>
        </w:tc>
      </w:tr>
      <w:tr w:rsidR="00E02CB9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np.dot()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Для двумерных массивов это эквивалентно умножению матриц, а для одномерных массивов - на внутреннее произведение векторов (без комплексного сопряжения).</w:t>
            </w:r>
          </w:p>
        </w:tc>
      </w:tr>
      <w:tr w:rsidR="00E02CB9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a@b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 же самое, но </w:t>
            </w:r>
          </w:p>
          <w:p w:rsidR="00E02CB9" w:rsidRDefault="00730B3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умножение на скаляры недопустимо.</w:t>
            </w:r>
          </w:p>
          <w:p w:rsidR="00E02CB9" w:rsidRDefault="00730B33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240" w:line="240" w:lineRule="auto"/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стеки матриц передаются вместе, как если бы матрицами были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элементы</w:t>
            </w:r>
            <w:r>
              <w:rPr>
                <w:rFonts w:ascii="Roboto" w:eastAsia="Roboto" w:hAnsi="Roboto" w:cs="Roboto"/>
                <w:color w:val="212529"/>
                <w:sz w:val="24"/>
                <w:szCs w:val="24"/>
              </w:rPr>
              <w:t>.</w:t>
            </w:r>
          </w:p>
        </w:tc>
      </w:tr>
      <w:tr w:rsidR="00E02CB9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np.power(a, b)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возводит а в степень b</w:t>
            </w:r>
          </w:p>
        </w:tc>
      </w:tr>
    </w:tbl>
    <w:p w:rsidR="00E02CB9" w:rsidRDefault="00E02C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CB9" w:rsidRDefault="00730B33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Seaborn</w:t>
      </w:r>
    </w:p>
    <w:p w:rsidR="00E02CB9" w:rsidRDefault="00E02C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33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5820"/>
      </w:tblGrid>
      <w:tr w:rsidR="00E02CB9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Pr="00CD0FC0" w:rsidRDefault="00730B33">
            <w:pPr>
              <w:widowControl w:val="0"/>
              <w:shd w:val="clear" w:color="auto" w:fill="FFFFFE"/>
              <w:spacing w:after="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D0FC0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sns.catplot(x,y,coll,data)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строит гистограмму распределения </w:t>
            </w:r>
          </w:p>
        </w:tc>
      </w:tr>
      <w:tr w:rsidR="00E02CB9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Pr="00CD0FC0" w:rsidRDefault="00730B33">
            <w:pPr>
              <w:widowControl w:val="0"/>
              <w:shd w:val="clear" w:color="auto" w:fill="FFFFFE"/>
              <w:spacing w:after="0" w:line="32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D0FC0">
              <w:rPr>
                <w:rFonts w:ascii="Courier New" w:eastAsia="Courier New" w:hAnsi="Courier New" w:cs="Courier New"/>
                <w:sz w:val="21"/>
                <w:szCs w:val="21"/>
                <w:lang w:val="en-US"/>
              </w:rPr>
              <w:t>sns.lineplot(x,y,hue,data)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CB9" w:rsidRDefault="00730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строит линейный график зависимости</w:t>
            </w:r>
          </w:p>
        </w:tc>
      </w:tr>
    </w:tbl>
    <w:p w:rsidR="00E02CB9" w:rsidRDefault="00E02C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CB9" w:rsidRDefault="00730B3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Практическая часть</w:t>
      </w:r>
    </w:p>
    <w:p w:rsidR="00E02CB9" w:rsidRDefault="00730B3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Запуск программы</w:t>
      </w:r>
    </w:p>
    <w:p w:rsidR="00E02CB9" w:rsidRDefault="00730B3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Переместите .ipynb файл в папку проекта</w:t>
      </w:r>
    </w:p>
    <w:p w:rsidR="00E02CB9" w:rsidRDefault="00730B3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Запустите jupyter notbook в своем виртуальном окружении python соответствующей командой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jupyter notbook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02CB9" w:rsidRDefault="00730B3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открывшемся веб-интерфейсе откройте .ipynb файл</w:t>
      </w:r>
    </w:p>
    <w:p w:rsidR="00E02CB9" w:rsidRDefault="00730B3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Следуйте указаниям в ноутбуке</w:t>
      </w:r>
    </w:p>
    <w:p w:rsidR="00E02CB9" w:rsidRDefault="00E02CB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CB9" w:rsidRDefault="00730B3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Содержание отчета</w:t>
      </w:r>
    </w:p>
    <w:p w:rsidR="00E02CB9" w:rsidRDefault="00730B33">
      <w:pPr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Титульный лист</w:t>
      </w:r>
    </w:p>
    <w:p w:rsidR="00E02CB9" w:rsidRDefault="00730B33">
      <w:pPr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лабораторной работы</w:t>
      </w:r>
    </w:p>
    <w:p w:rsidR="00E02CB9" w:rsidRDefault="00730B33">
      <w:pPr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Скриншоты этапов выполнения работы с пояснениями</w:t>
      </w:r>
    </w:p>
    <w:p w:rsidR="00E02CB9" w:rsidRDefault="00730B33">
      <w:pPr>
        <w:numPr>
          <w:ilvl w:val="0"/>
          <w:numId w:val="5"/>
        </w:numPr>
        <w:spacing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</w:p>
    <w:p w:rsidR="00E02CB9" w:rsidRDefault="00E02CB9">
      <w:pPr>
        <w:spacing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CB9" w:rsidRDefault="00730B3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Контрольные вопросы: </w:t>
      </w:r>
    </w:p>
    <w:p w:rsidR="00E02CB9" w:rsidRDefault="00730B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Назовите основные библиотеки для анализа данных в python</w:t>
      </w:r>
    </w:p>
    <w:p w:rsidR="00E02CB9" w:rsidRDefault="00730B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Что такое DataFrame?</w:t>
      </w:r>
    </w:p>
    <w:p w:rsidR="00E02CB9" w:rsidRDefault="00730B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Назовите перечисленные в методичке задачи машинного обучения и кратко опишите каждый</w:t>
      </w:r>
    </w:p>
    <w:p w:rsidR="00E02CB9" w:rsidRDefault="00730B3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Назовите перечисленные в методичке разделы машинного обучения и кратко опишите каждый</w:t>
      </w:r>
    </w:p>
    <w:p w:rsidR="00E02CB9" w:rsidRDefault="00730B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такое переобучение и почему это плохо?</w:t>
      </w:r>
    </w:p>
    <w:p w:rsidR="00E02CB9" w:rsidRDefault="00730B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Назовите хотя бы 1 метод борьбы с переобуч</w:t>
      </w:r>
      <w:r>
        <w:rPr>
          <w:rFonts w:ascii="Times New Roman" w:eastAsia="Times New Roman" w:hAnsi="Times New Roman" w:cs="Times New Roman"/>
          <w:sz w:val="28"/>
          <w:szCs w:val="28"/>
        </w:rPr>
        <w:t>ением</w:t>
      </w:r>
    </w:p>
    <w:sectPr w:rsidR="00E02CB9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B33" w:rsidRDefault="00730B33">
      <w:pPr>
        <w:spacing w:after="0" w:line="240" w:lineRule="auto"/>
      </w:pPr>
      <w:r>
        <w:separator/>
      </w:r>
    </w:p>
  </w:endnote>
  <w:endnote w:type="continuationSeparator" w:id="0">
    <w:p w:rsidR="00730B33" w:rsidRDefault="00730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CB9" w:rsidRDefault="00730B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CD0FC0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D0FC0">
      <w:rPr>
        <w:rFonts w:ascii="Times New Roman" w:eastAsia="Times New Roman" w:hAnsi="Times New Roman" w:cs="Times New Roman"/>
        <w:noProof/>
        <w:color w:val="000000"/>
        <w:sz w:val="28"/>
        <w:szCs w:val="28"/>
      </w:rPr>
      <w:t>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E02CB9" w:rsidRDefault="00E02C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B33" w:rsidRDefault="00730B33">
      <w:pPr>
        <w:spacing w:after="0" w:line="240" w:lineRule="auto"/>
      </w:pPr>
      <w:r>
        <w:separator/>
      </w:r>
    </w:p>
  </w:footnote>
  <w:footnote w:type="continuationSeparator" w:id="0">
    <w:p w:rsidR="00730B33" w:rsidRDefault="00730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A42A0"/>
    <w:multiLevelType w:val="multilevel"/>
    <w:tmpl w:val="70B2CEE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EF3DA4"/>
    <w:multiLevelType w:val="multilevel"/>
    <w:tmpl w:val="F4EA7F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695106"/>
    <w:multiLevelType w:val="multilevel"/>
    <w:tmpl w:val="4B6A9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9673B8"/>
    <w:multiLevelType w:val="multilevel"/>
    <w:tmpl w:val="459E20BE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5D432F"/>
    <w:multiLevelType w:val="multilevel"/>
    <w:tmpl w:val="499A2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B9"/>
    <w:rsid w:val="00730B33"/>
    <w:rsid w:val="00CD0FC0"/>
    <w:rsid w:val="00E0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B395E8-900D-4824-9286-C288F49E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352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38646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8646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40B6A"/>
    <w:pPr>
      <w:ind w:left="720"/>
      <w:contextualSpacing/>
    </w:pPr>
  </w:style>
  <w:style w:type="character" w:styleId="a7">
    <w:name w:val="Strong"/>
    <w:basedOn w:val="a0"/>
    <w:uiPriority w:val="22"/>
    <w:qFormat/>
    <w:rsid w:val="00240B6A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F015DE"/>
    <w:rPr>
      <w:color w:val="954F72" w:themeColor="followedHyperlink"/>
      <w:u w:val="single"/>
    </w:rPr>
  </w:style>
  <w:style w:type="paragraph" w:customStyle="1" w:styleId="Default">
    <w:name w:val="Default"/>
    <w:rsid w:val="00D73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3B4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E8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87A49"/>
  </w:style>
  <w:style w:type="paragraph" w:styleId="ac">
    <w:name w:val="footer"/>
    <w:basedOn w:val="a"/>
    <w:link w:val="ad"/>
    <w:uiPriority w:val="99"/>
    <w:unhideWhenUsed/>
    <w:rsid w:val="00E8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87A49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numpy/reference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kit-learn.org/stable/modules/class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aborn.pydata.org/api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tplotlib.org/3.1.1/api/_as_gen/matplotlib.pyplo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das.pydata.org/pandas-docs/stable/reference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VrvGfkcm1NuuS4hPPh4K+E3yOQ==">AMUW2mUV11/fte7f5wtNV8AIve8rHcWsou4vFkIGVgQZm0KHpgzCr8O9jB7baZwmvVy6vseQmaSmDuACmkfxeJSb55r/zprgAfxHO0Fu/kHhdUzo1OO63mz3TzU9V/Crd19hfSkWSHLw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2</cp:revision>
  <dcterms:created xsi:type="dcterms:W3CDTF">2019-11-23T09:24:00Z</dcterms:created>
  <dcterms:modified xsi:type="dcterms:W3CDTF">2023-11-18T07:02:00Z</dcterms:modified>
</cp:coreProperties>
</file>