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 им. Н.Э. Баумана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623060" cy="192786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92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выполнении домашнего задания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«Сети и телекоммуникации».</w:t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№18</w:t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ИСПОЛНИТЕЛЬ:</w:t>
      </w:r>
    </w:p>
    <w:p w:rsidR="00000000" w:rsidDel="00000000" w:rsidP="00000000" w:rsidRDefault="00000000" w:rsidRPr="00000000" w14:paraId="00000011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ИУ5-51Б</w:t>
      </w:r>
    </w:p>
    <w:p w:rsidR="00000000" w:rsidDel="00000000" w:rsidP="00000000" w:rsidRDefault="00000000" w:rsidRPr="00000000" w14:paraId="00000012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013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409"/>
        <w:gridCol w:w="2302"/>
        <w:gridCol w:w="2323"/>
        <w:tblGridChange w:id="0">
          <w:tblGrid>
            <w:gridCol w:w="2310"/>
            <w:gridCol w:w="2409"/>
            <w:gridCol w:w="2302"/>
            <w:gridCol w:w="23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 вектор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Способность кода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before="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 [7,4]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и метод решения задачи для варианта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Имеется дискретный канал связи, на вход которого подается закодированная последовательность. Допустимы в канале ошибки любой кратности. Вектор ошибки может принимать значения от единицы в младшем разряде до единицы во всех разрядах кодового вектора. Используется кодирование циклическим кодом. Для каждого значения вектора ошибки на выходе канала после декодирования определяется факт наличия ошибки и предпринимается попытка её исправления. 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определить обнаруживающую способность кода 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Алгоритм кодирования, декодирования, вычисления обнаруживающей способности кода для ошибок всех возможных кратностей.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Подготовка исходного вектора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мы берем исходный 4-битный информационный вектор, который необходимо закодировать. Чтобы подготовить его к кодированию в циклическом коде [7,4], выполняем его сдвиг влево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n-k =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бита, где: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n=7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общая длина кодового слова;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k=4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информационных битов в сообщении.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сдвиг влево добавляет три нуля в младшие разряды исходного 4-битного вектора, что дает в результате 7-битный вектор. Так как наш исходный вектор равен 1000, то после сдвига мы получим 7-битное сообщение: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1000000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Деление на образующий полином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циклического кода [7,4] используется образующий полином g(x), который определяет структуру кода. В данном случае: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g(x) =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x + 1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 двоичной записи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выполняется деление 7-битного сообщения на этот образующий полином. Деление проводится в поле двоичной арифметики, где операции сложения и вычитания соответствуют операции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Остаток от этого деления — это проверочные биты, которые будут добавлены к младшим разрядам сообщения, формируя итоговое закодированное слово.</w:t>
      </w:r>
    </w:p>
    <w:p w:rsidR="00000000" w:rsidDel="00000000" w:rsidP="00000000" w:rsidRDefault="00000000" w:rsidRPr="00000000" w14:paraId="0000003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на образующий полином:</w:t>
      </w:r>
    </w:p>
    <w:p w:rsidR="00000000" w:rsidDel="00000000" w:rsidP="00000000" w:rsidRDefault="00000000" w:rsidRPr="00000000" w14:paraId="0000003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24468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5009" r="0" t="269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4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Целая часть: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x - 1</w:t>
      </w:r>
    </w:p>
    <w:p w:rsidR="00000000" w:rsidDel="00000000" w:rsidP="00000000" w:rsidRDefault="00000000" w:rsidRPr="00000000" w14:paraId="0000003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Остаток: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+ 2x + 1</w:t>
        <w:br w:type="textWrapping"/>
        <w:t xml:space="preserve">Однако мы видим проблему с наличие 2x. Проблема связана с арифметикой в конечных полях GF(2), которая используется в циклических кодах. Для решения этой проблемы необходимо взять 2x mod 2 = 0x. Таким образом получаем остаток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Формирование итогового сообщения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Итоговое кодовое слово формируется путем добавления оставшегося остатка от деления к информационному вектору. Таким образом, 7-битный вектор (кодовое слово) будет содержать как исходные информационные биты, так и дополнительные проверочные биты, обеспечивая защиту от ошибок при передаче.</w:t>
      </w:r>
    </w:p>
    <w:p w:rsidR="00000000" w:rsidDel="00000000" w:rsidP="00000000" w:rsidRDefault="00000000" w:rsidRPr="00000000" w14:paraId="0000004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Конкатенация исходного полинома с остатком: 1000.101 (v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+1) – есть итоговый полином, то есть сообщение для 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Введение ошибок и оценка обнаруживающей способности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надежности кода вводятся единичные ошибки различной кратности (одноразрядные, двухразрядные и т.д.) в сформированное кодовое слово. Ошибка может находиться как в младших, так и в старших разрядах.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оценить обнаруживающую способность кода, для каждого возможного местоположения ошибки выполняется деление и проверка синдрома: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Синдром — это остаток от деления искаженного (с ошибкой) вектора на образующий полином g(x).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синдром ненулевой, значит, код обнаружил ошибку. Если синдром равен нулю, это указывает на отсутствие обнаруженной ошибки.</w:t>
      </w:r>
    </w:p>
    <w:p w:rsidR="00000000" w:rsidDel="00000000" w:rsidP="00000000" w:rsidRDefault="00000000" w:rsidRPr="00000000" w14:paraId="0000004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ошибки e(x)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Закодированное сообщение: v(x)=x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+ 1.</w:t>
      </w:r>
    </w:p>
    <w:p w:rsidR="00000000" w:rsidDel="00000000" w:rsidP="00000000" w:rsidRDefault="00000000" w:rsidRPr="00000000" w14:paraId="0000004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Принятая последовательность:</w:t>
        <w:br w:type="textWrapping"/>
        <w:t xml:space="preserve">r(x) = v(x) + e(x)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x+1</w:t>
      </w:r>
    </w:p>
    <w:p w:rsidR="00000000" w:rsidDel="00000000" w:rsidP="00000000" w:rsidRDefault="00000000" w:rsidRPr="00000000" w14:paraId="0000004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Синдром:</w:t>
        <w:br w:type="textWrapping"/>
        <w:t xml:space="preserve">S(x)=r(x) mod  g(x).</w:t>
      </w:r>
    </w:p>
    <w:p w:rsidR="00000000" w:rsidDel="00000000" w:rsidP="00000000" w:rsidRDefault="00000000" w:rsidRPr="00000000" w14:paraId="0000004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Делим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 на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 + 1 в GF(2). Остаток — синдром.</w:t>
      </w:r>
    </w:p>
    <w:p w:rsidR="00000000" w:rsidDel="00000000" w:rsidP="00000000" w:rsidRDefault="00000000" w:rsidRPr="00000000" w14:paraId="0000004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9700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4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7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Целая часть: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x - 1</w:t>
      </w:r>
    </w:p>
    <w:p w:rsidR="00000000" w:rsidDel="00000000" w:rsidP="00000000" w:rsidRDefault="00000000" w:rsidRPr="00000000" w14:paraId="0000004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Остаток: 2x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+ 3x + 2</w:t>
      </w:r>
    </w:p>
    <w:p w:rsidR="00000000" w:rsidDel="00000000" w:rsidP="00000000" w:rsidRDefault="00000000" w:rsidRPr="00000000" w14:paraId="0000005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Синдром: S(x)=0x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+ 1x + 0*1=010</w:t>
      </w:r>
    </w:p>
    <w:p w:rsidR="00000000" w:rsidDel="00000000" w:rsidP="00000000" w:rsidRDefault="00000000" w:rsidRPr="00000000" w14:paraId="0000005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таблицы место ошибки – разряд с весом 1.</w:t>
      </w:r>
    </w:p>
    <w:tbl>
      <w:tblPr>
        <w:tblStyle w:val="Table2"/>
        <w:tblW w:w="477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010"/>
        <w:gridCol w:w="1260"/>
        <w:gridCol w:w="465"/>
        <w:gridCol w:w="450"/>
        <w:gridCol w:w="585"/>
        <w:tblGridChange w:id="0">
          <w:tblGrid>
            <w:gridCol w:w="2010"/>
            <w:gridCol w:w="1260"/>
            <w:gridCol w:w="465"/>
            <w:gridCol w:w="450"/>
            <w:gridCol w:w="5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Синдром s(x)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синдрома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+ 1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+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+ x + 1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+ 1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Расчет обнаруживающей способности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Обнаруживающая способность кода вычисляется по формуле:</w:t>
      </w:r>
    </w:p>
    <w:p w:rsidR="00000000" w:rsidDel="00000000" w:rsidP="00000000" w:rsidRDefault="00000000" w:rsidRPr="00000000" w14:paraId="00000084">
      <w:pPr>
        <w:spacing w:after="0" w:line="240" w:lineRule="auto"/>
        <w:ind w:firstLine="72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— количество обнаруженных ошибок, то есть ошибок, при которых синдром оказался ненулевым;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— общее количество проверок для ошибок всех заданных кратностей.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показатель Со​ отражает эффективность кода в обнаружении ошибок.</w:t>
      </w:r>
    </w:p>
    <w:p w:rsidR="00000000" w:rsidDel="00000000" w:rsidP="00000000" w:rsidRDefault="00000000" w:rsidRPr="00000000" w14:paraId="00000089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3700" cy="96383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3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r5hjvg5ns6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Методика решения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обнаруживающей способности кода проводится полный перебор всех возможных ошибок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e∈[0...1, 1...1]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сгруппированных по классам на основе числа единиц в их двоичном представлении. Для каждой группы ошибок строится таблица соответствий синдромов и ошибок. Синдром вычисляется делением вектора ошибки на порождающий полином g(x)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 + 1 (1011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i78h942qrp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выполнения: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ошибок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Существует 7 классов ошибок — от разрядности 1 до разрядности 7.</w:t>
        <w:br w:type="textWrapping"/>
        <w:t xml:space="preserve">Число ошибок в каждом классе определяется по формуле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i — кратность ошибки.</w:t>
      </w:r>
    </w:p>
    <w:p w:rsidR="00000000" w:rsidDel="00000000" w:rsidP="00000000" w:rsidRDefault="00000000" w:rsidRPr="00000000" w14:paraId="0000008F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Все возможные ошибки, сгруппированные по классам, представлены в таблице П.1. Общее число ошибок составляет 2n−1=1272^n - 1 = 127, что совпадает с расчетами.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Имитирование канала связи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Передача данных моделируется следующим образом: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вектор в закодированном виде (1000.101) передается через симулированный канал связи.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исходное сообщение последовательно накладываются все векторы ошибок.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Декодирование на приемнике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Приемник делит входящий циклический код на порождающий полином.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синдром ненулевой, определяется ошибка, соответствующая синдрому (по заранее рассчитанной таблице).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ошибки используется для исправления сообщения. Если после исправления декодированное сообщение совпадает с исходным, декодирование считается успешным, и счетчик исправленных ошибок увеличивается.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обнаруживающей способности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Обнаруживающая способность рассчитывается по формуле: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о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</m:t>
                </m:r>
              </m:sub>
            </m:sSub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p>
            </m:sSub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×100%,</w:t>
        <w:br w:type="textWrapping"/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число обнаруженных ошибок,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общее число ошибок в классе.</w:t>
        <w:br w:type="textWrapping"/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wpimpp2n3j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xwzeyxy91u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задачи целесообразно использовать компьютерную программу. В качестве языка выбран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благодаря его: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эффективной работе с памятью;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поддержке побитовых операций (например, исключающее ИЛИ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наличию инструментов для визуализации данных через HTML-шаблоны.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mhtqqnk4kieb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Модель канала связи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Передатчик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Имитация передатчика осуществляется через переменную, содержащую закодированное сообщение (1000.101).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Канал связи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Симуляция канала реализована циклом, который накладывает вектора ошибок на передаваемое сообщение.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Приемник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Принимающий код делится на порождающий полином.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Ненулевой синдром указывает на наличие ошибки.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таблицу синдромов, приемник исправляет сообщение.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dauhkkubqff8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программы были получены: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ошибок, сгруппированные по кратности.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синдромов для ошибок кратности 1.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синдромов для ошибок разной кратности.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таблица, содержащая: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кратность ошибки,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ошибок в классе,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обнаруженных ошибок,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обнаруживающую способность (в процентах).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39ckhf9tkm9y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Выводы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Ц[7,4] выделяет 3 дополнительных бита для хранения синдрома. Несмотря на то, что этих бит недостаточно для покрытия всех 127 ошибок, использование порождающего полинома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закодировать 10 уникальных ненулевых синдромов. Это обеспечивает полное покрытие всех ошибок кратности 1, которых всего 7.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Ц[7,4] отлично подходит для передачи информационных сообщений длиной 4 бита, однако не справляется с обнаружением и исправлением ошибок большей кратности. В таких случаях код, как и все циклические коды, размножает ошибку, если она остается необнаруженной.</w:t>
      </w:r>
    </w:p>
    <w:p w:rsidR="00000000" w:rsidDel="00000000" w:rsidP="00000000" w:rsidRDefault="00000000" w:rsidRPr="00000000" w14:paraId="000000B2">
      <w:pPr>
        <w:spacing w:after="20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 и URL-ссылки:</w:t>
      </w:r>
    </w:p>
    <w:p w:rsidR="00000000" w:rsidDel="00000000" w:rsidP="00000000" w:rsidRDefault="00000000" w:rsidRPr="00000000" w14:paraId="000000B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Галкин В.А. Методическое пособие по выполнению домашнего задания по дисциплине «Сети и телекоммуникации», 2018 </w:t>
      </w:r>
    </w:p>
    <w:p w:rsidR="00000000" w:rsidDel="00000000" w:rsidP="00000000" w:rsidRDefault="00000000" w:rsidRPr="00000000" w14:paraId="000000B5">
      <w:pPr>
        <w:spacing w:after="160" w:before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Галкин В.А., Григорьев Ю.А. Телекоммуникации и сети: Учеб. Пособие для вузов.- М.: Изд-во МГТУ им.Н.Э.Баумана, 2003</w:t>
      </w:r>
    </w:p>
    <w:sectPr>
      <w:pgSz w:h="16838" w:w="11906" w:orient="portrait"/>
      <w:pgMar w:bottom="1134" w:top="1134" w:left="1275.5905511811022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