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58E1" w14:textId="77777777" w:rsidR="00B64213" w:rsidRDefault="00000000">
      <w:r>
        <w:rPr>
          <w:rFonts w:hint="eastAsia"/>
        </w:rPr>
        <w:t>1.</w:t>
      </w:r>
      <w:r>
        <w:rPr>
          <w:rFonts w:hint="eastAsia"/>
        </w:rPr>
        <w:t>引言</w:t>
      </w:r>
    </w:p>
    <w:p w14:paraId="3BA1E5C9" w14:textId="534E70DB" w:rsidR="00B64213" w:rsidRDefault="00000000">
      <w:pPr>
        <w:ind w:firstLine="420"/>
      </w:pPr>
      <w:r>
        <w:t>在生物大分子中，蛋白质是一类特别引人关注的类别，因为它们参与了从结构和机械角色到信号传递和调节功能的大量细胞过程。为了发挥其生物学功能，蛋白质通常需要与其</w:t>
      </w:r>
      <w:proofErr w:type="gramStart"/>
      <w:r>
        <w:t>他分子</w:t>
      </w:r>
      <w:proofErr w:type="gramEnd"/>
      <w:r>
        <w:t>直接相互作用，包括蛋白质</w:t>
      </w:r>
      <w:r>
        <w:t>/</w:t>
      </w:r>
      <w:r>
        <w:t>肽、核酸、膜、底物以及具有高度特异性和亲和力的小分子配体。对于新药的合理设计和开发，结构数据和蛋白质</w:t>
      </w:r>
      <w:r>
        <w:t>-</w:t>
      </w:r>
      <w:r>
        <w:t>配体结合机制的需求要求对分子识别的本质有深入的理解</w:t>
      </w:r>
      <w:r w:rsidR="00E15C37">
        <w:fldChar w:fldCharType="begin"/>
      </w:r>
      <w:r w:rsidR="00E15C37">
        <w:instrText xml:space="preserve"> ADDIN ZOTERO_ITEM CSL_CITATION {"citationID":"jYivnwbl","properties":{"formattedCitation":"[1]","plainCitation":"[1]","noteIndex":0},"citationItems":[{"id":469,"uris":["http://zotero.org/users/14704831/items/DD56L87N"],"itemData":{"id":469,"type":"article-journal","abstract":"Herein, we present an overview of a broad range of physico-chemical approaches able to reveal the details of protein–ligand kinetics.\n          , \n            \n              In the last three decades, protein and nucleic acid structure determination and comprehension of the mechanisms, leading to their physiological and pathological functions, have become a cornerstone of biomedical sciences. A deep understanding of the principles governing the fates of cells and tissue at the molecular level has been gained over the years, offering a solid basis for the rational design of drugs aimed at the pharmacological treatment of numerous diseases. Historically, affinity indicators (\n              i.e. K\n              d\n              and IC\n              50\n              /EC\n              50\n              ) have been assumed to be valid indicators of the\n              in vivo\n              efficacy of a drug. However, recent studies pointed out that the kinetics of the drug–receptor binding process could be as important or even more important than affinity in determining the drug efficacy. This eventually led to a growing interest in the characterisation and prediction of the rate constants of protein–ligand association and dissociation. For instance, a drug with a longer residence time can kinetically select a given receptor over another, even if the affinity for both receptors is comparable, thus increasing its therapeutic index. Therefore, understanding the molecular features underlying binding and unbinding processes is of central interest towards the rational control of drug binding kinetics. In this review, we report the theoretical framework behind protein–ligand association and highlight the latest advances in the experimental and computational approaches exploited to investigate the binding kinetics.","container-title":"MedChemComm","DOI":"10.1039/C6MD00581K","ISSN":"2040-2503, 2040-2511","issue":"3","journalAbbreviation":"Med. Chem. Commun.","language":"en","page":"534-550","source":"DOI.org (Crossref)","title":"Protein–ligand (un)binding kinetics as a new paradigm for drug discovery at the crossroad between experiments and modelling","volume":"8","author":[{"family":"Bernetti","given":"M."},{"family":"Cavalli","given":"A."},{"family":"Mollica","given":"L."}],"issued":{"date-parts":[["2017"]]}}}],"schema":"https://github.com/citation-style-language/schema/raw/master/csl-citation.json"} </w:instrText>
      </w:r>
      <w:r w:rsidR="00E15C37">
        <w:fldChar w:fldCharType="separate"/>
      </w:r>
      <w:r w:rsidR="00E15C37" w:rsidRPr="00E15C37">
        <w:rPr>
          <w:rFonts w:ascii="Calibri" w:hAnsi="Calibri" w:cs="Calibri"/>
        </w:rPr>
        <w:t>[1]</w:t>
      </w:r>
      <w:r w:rsidR="00E15C37">
        <w:fldChar w:fldCharType="end"/>
      </w:r>
      <w:r w:rsidR="00EB128C">
        <w:rPr>
          <w:rFonts w:hint="eastAsia"/>
        </w:rPr>
        <w:t>。</w:t>
      </w:r>
    </w:p>
    <w:p w14:paraId="3C23890F" w14:textId="23E42F39" w:rsidR="00B64213" w:rsidRDefault="00000000">
      <w:pPr>
        <w:ind w:firstLine="420"/>
      </w:pPr>
      <w:r>
        <w:t>药物靶点相互作用网络的识别是药物发现流程中的一个基本步骤</w:t>
      </w:r>
      <w:r w:rsidR="000D550B">
        <w:fldChar w:fldCharType="begin"/>
      </w:r>
      <w:r w:rsidR="000D550B">
        <w:instrText xml:space="preserve"> ADDIN ZOTERO_ITEM CSL_CITATION {"citationID":"wT6O6mZ9","properties":{"formattedCitation":"[2]","plainCitation":"[2]","noteIndex":0},"citationItems":[{"id":471,"uris":["http://zotero.org/users/14704831/items/IWYW5QD2"],"itemData":{"id":471,"type":"article-journal","container-title":"Nature Reviews Drug Discovery","DOI":"10.1038/nrd986","ISSN":"1474-1776, 1474-1784","issue":"1","journalAbbreviation":"Nat Rev Drug Discov","language":"en","license":"http://www.springer.com/tdm","page":"63-69","source":"DOI.org (Crossref)","title":"Target selection in drug discovery","volume":"2","author":[{"family":"Knowles","given":"Jonathan"},{"family":"Gromo","given":"Gianni"}],"issued":{"date-parts":[["2003",1]]}}}],"schema":"https://github.com/citation-style-language/schema/raw/master/csl-citation.json"} </w:instrText>
      </w:r>
      <w:r w:rsidR="000D550B">
        <w:fldChar w:fldCharType="separate"/>
      </w:r>
      <w:r w:rsidR="000D550B" w:rsidRPr="000D550B">
        <w:rPr>
          <w:rFonts w:ascii="Calibri" w:hAnsi="Calibri" w:cs="Calibri"/>
        </w:rPr>
        <w:t>[2]</w:t>
      </w:r>
      <w:r w:rsidR="000D550B">
        <w:fldChar w:fldCharType="end"/>
      </w:r>
      <w:r>
        <w:t>。药物靶点相互作用网络的研究是药物开发的一个重要课题。仅通过实验来确定化合物</w:t>
      </w:r>
      <w:r>
        <w:t>-</w:t>
      </w:r>
      <w:r>
        <w:t>蛋白质相互作用或潜在的药物靶点相互作用既耗时又昂贵。作为补充，计算预测方法可以及时为我们提供非常有用的信息</w:t>
      </w:r>
      <w:r w:rsidR="003562FA">
        <w:fldChar w:fldCharType="begin"/>
      </w:r>
      <w:r w:rsidR="003562FA">
        <w:instrText xml:space="preserve"> ADDIN ZOTERO_ITEM CSL_CITATION {"citationID":"xb7WAVf8","properties":{"formattedCitation":"[3]","plainCitation":"[3]","noteIndex":0},"citationItems":[{"id":473,"uris":["http://zotero.org/users/14704831/items/5LL9696A"],"itemData":{"id":473,"type":"article-journal","abstract":"Background: Study of drug-target interaction networks is an important topic for drug development. It is both timeconsuming and costly to determine compound-protein interactions or potential drug-target interactions by experiments alone. As a complement, the in silico prediction methods can provide us with very useful information in a timely manner.\nMethods/PrincipalFindings:To realize this, drug compounds are encoded with functional groups and proteins encoded by biological features including biochemical and physicochemical properties. The optimal feature selection procedures are adopted by means of the mRMR (Maximum Relevance Minimum Redundancy) method. Instead of classifying the proteins as a whole family, target proteins are divided into four groups: enzymes, ion channels, G-protein- coupled receptors and nuclear receptors. Thus, four independent predictors are established using the Nearest Neighbor algorithm as their operation engine, with each to predict the interactions between drugs and one of the four protein groups. As a result, the overall success rates by the jackknife cross-validation tests achieved with the four predictors are 85.48%, 80.78%, 78.49%, and 85.66%, respectively.\nConclusion/Significance: Our results indicate that the network prediction system thus established is quite promising and encouraging.","container-title":"PLoS ONE","DOI":"10.1371/journal.pone.0009603","ISSN":"1932-6203","issue":"3","journalAbbreviation":"PLoS ONE","language":"en","page":"e9603","source":"DOI.org (Crossref)","title":"Predicting Drug-Target Interaction Networks Based on Functional Groups and Biological Features","volume":"5","author":[{"family":"He","given":"Zhisong"},{"family":"Zhang","given":"Jian"},{"family":"Shi","given":"Xiao-He"},{"family":"Hu","given":"Le-Le"},{"family":"Kong","given":"Xiangyin"},{"family":"Cai","given":"Yu-Dong"},{"family":"Chou","given":"Kuo-Chen"}],"editor":[{"family":"Aziz","given":"Ramy K."}],"issued":{"date-parts":[["2010",3,11]]}}}],"schema":"https://github.com/citation-style-language/schema/raw/master/csl-citation.json"} </w:instrText>
      </w:r>
      <w:r w:rsidR="003562FA">
        <w:fldChar w:fldCharType="separate"/>
      </w:r>
      <w:r w:rsidR="003562FA" w:rsidRPr="003562FA">
        <w:rPr>
          <w:rFonts w:ascii="Calibri" w:hAnsi="Calibri" w:cs="Calibri"/>
        </w:rPr>
        <w:t>[3]</w:t>
      </w:r>
      <w:r w:rsidR="003562FA">
        <w:fldChar w:fldCharType="end"/>
      </w:r>
      <w:r>
        <w:t>。</w:t>
      </w:r>
    </w:p>
    <w:p w14:paraId="5CACB51A" w14:textId="77777777" w:rsidR="00CA30D3" w:rsidRDefault="00AF7A87" w:rsidP="00CA30D3">
      <w:pPr>
        <w:ind w:firstLine="420"/>
      </w:pPr>
      <w:r>
        <w:rPr>
          <w:rFonts w:hint="eastAsia"/>
        </w:rPr>
        <w:t>本文的出发点来源于以下</w:t>
      </w:r>
      <w:r>
        <w:rPr>
          <w:rFonts w:hint="eastAsia"/>
        </w:rPr>
        <w:t>3</w:t>
      </w:r>
      <w:r>
        <w:rPr>
          <w:rFonts w:hint="eastAsia"/>
        </w:rPr>
        <w:t>点</w:t>
      </w:r>
      <w:r>
        <w:rPr>
          <w:rFonts w:hint="eastAsia"/>
        </w:rPr>
        <w:t>:</w:t>
      </w:r>
      <w:r w:rsidR="00CA30D3" w:rsidRPr="00CA30D3">
        <w:rPr>
          <w:rFonts w:hint="eastAsia"/>
        </w:rPr>
        <w:t xml:space="preserve"> </w:t>
      </w:r>
    </w:p>
    <w:p w14:paraId="4ABA1407" w14:textId="68AC8A19" w:rsidR="00AF7A87" w:rsidRDefault="00CA30D3" w:rsidP="00CA30D3">
      <w:pPr>
        <w:ind w:firstLine="420"/>
      </w:pPr>
      <w:r>
        <w:rPr>
          <w:rFonts w:hint="eastAsia"/>
        </w:rPr>
        <w:t>反应条件影响了药物及蛋白靶标的内在及外在性质，进而使动力学常数</w:t>
      </w:r>
      <w:r w:rsidRPr="00AF53D5">
        <w:rPr>
          <w:rFonts w:hint="eastAsia"/>
        </w:rPr>
        <w:t>Ki</w:t>
      </w:r>
      <w:r w:rsidRPr="00AF53D5">
        <w:rPr>
          <w:rFonts w:hint="eastAsia"/>
        </w:rPr>
        <w:t>、</w:t>
      </w:r>
      <w:proofErr w:type="spellStart"/>
      <w:r w:rsidRPr="00AF53D5">
        <w:rPr>
          <w:rFonts w:hint="eastAsia"/>
        </w:rPr>
        <w:t>Kd</w:t>
      </w:r>
      <w:proofErr w:type="spellEnd"/>
      <w:r w:rsidRPr="00AF53D5">
        <w:rPr>
          <w:rFonts w:hint="eastAsia"/>
        </w:rPr>
        <w:t>、</w:t>
      </w:r>
      <w:r w:rsidRPr="00AF53D5">
        <w:rPr>
          <w:rFonts w:hint="eastAsia"/>
        </w:rPr>
        <w:t xml:space="preserve">IC50 </w:t>
      </w:r>
      <w:r w:rsidRPr="00AF53D5">
        <w:rPr>
          <w:rFonts w:hint="eastAsia"/>
        </w:rPr>
        <w:t>和</w:t>
      </w:r>
      <w:r w:rsidRPr="00AF53D5">
        <w:rPr>
          <w:rFonts w:hint="eastAsia"/>
        </w:rPr>
        <w:t xml:space="preserve"> EC50</w:t>
      </w:r>
      <w:r>
        <w:rPr>
          <w:rFonts w:hint="eastAsia"/>
        </w:rPr>
        <w:t>等发生改变。以往的预测模型使用的数据</w:t>
      </w:r>
      <w:proofErr w:type="gramStart"/>
      <w:r>
        <w:rPr>
          <w:rFonts w:hint="eastAsia"/>
        </w:rPr>
        <w:t>集基本</w:t>
      </w:r>
      <w:proofErr w:type="gramEnd"/>
      <w:r>
        <w:rPr>
          <w:rFonts w:hint="eastAsia"/>
        </w:rPr>
        <w:t>都没有考虑带有反应条件的样本，但这些样本在</w:t>
      </w:r>
      <w:proofErr w:type="spellStart"/>
      <w:r>
        <w:rPr>
          <w:rFonts w:hint="eastAsia"/>
        </w:rPr>
        <w:t>BindingDB</w:t>
      </w:r>
      <w:proofErr w:type="spellEnd"/>
      <w:r>
        <w:rPr>
          <w:rFonts w:hint="eastAsia"/>
        </w:rPr>
        <w:t>的公开数据库中是大量存在的。此外，越来越多的相互作用预测模型使用了亲和力的数据集</w:t>
      </w:r>
      <w:r>
        <w:rPr>
          <w:rFonts w:hint="eastAsia"/>
        </w:rPr>
        <w:t>KIBA</w:t>
      </w:r>
      <w:r>
        <w:rPr>
          <w:rFonts w:hint="eastAsia"/>
        </w:rPr>
        <w:t>等，它们将</w:t>
      </w:r>
      <w:r>
        <w:rPr>
          <w:rFonts w:hint="eastAsia"/>
        </w:rPr>
        <w:t>KIBA</w:t>
      </w:r>
      <w:r>
        <w:rPr>
          <w:rFonts w:hint="eastAsia"/>
        </w:rPr>
        <w:t>等数据集的标签</w:t>
      </w:r>
      <w:r>
        <w:rPr>
          <w:rFonts w:hint="eastAsia"/>
        </w:rPr>
        <w:t>(</w:t>
      </w:r>
      <w:r w:rsidRPr="00AF53D5">
        <w:rPr>
          <w:rFonts w:hint="eastAsia"/>
        </w:rPr>
        <w:t>动力学常数</w:t>
      </w:r>
      <w:r>
        <w:rPr>
          <w:rFonts w:hint="eastAsia"/>
        </w:rPr>
        <w:t>)</w:t>
      </w:r>
      <w:r>
        <w:rPr>
          <w:rFonts w:hint="eastAsia"/>
        </w:rPr>
        <w:t>根据某一阈值进行二分类，以适应相互作用预测相关模型。但是，分类阈值的划分存在争议。而反应条件的缺失加剧了数据集噪声的引入。因此，本文结合</w:t>
      </w:r>
      <w:proofErr w:type="spellStart"/>
      <w:r>
        <w:rPr>
          <w:rFonts w:hint="eastAsia"/>
        </w:rPr>
        <w:t>BindingDB</w:t>
      </w:r>
      <w:proofErr w:type="spellEnd"/>
      <w:r>
        <w:rPr>
          <w:rFonts w:hint="eastAsia"/>
        </w:rPr>
        <w:t>中的大量相关信息，对三个广泛使用的相互作用数据集</w:t>
      </w:r>
      <w:proofErr w:type="spellStart"/>
      <w:r>
        <w:rPr>
          <w:rFonts w:hint="eastAsia"/>
        </w:rPr>
        <w:t>bindingdb,celegans,human</w:t>
      </w:r>
      <w:proofErr w:type="spellEnd"/>
      <w:r>
        <w:rPr>
          <w:rFonts w:hint="eastAsia"/>
        </w:rPr>
        <w:t>,</w:t>
      </w:r>
      <w:r>
        <w:rPr>
          <w:rFonts w:hint="eastAsia"/>
        </w:rPr>
        <w:t>进行精炼及信息补充。新的数据子集包括了反应条件，动力学常数及原生的相互作用二分类标签等信息，具有高可信度。</w:t>
      </w:r>
    </w:p>
    <w:p w14:paraId="7228A0E8" w14:textId="52F018C5" w:rsidR="00AF7A87" w:rsidRDefault="00561C57">
      <w:pPr>
        <w:ind w:firstLine="420"/>
      </w:pPr>
      <w:r>
        <w:rPr>
          <w:rFonts w:hint="eastAsia"/>
        </w:rPr>
        <w:t>仅依靠药物分子与蛋白质序列的各自维度信息，而不依靠其相互作用的构象信息，就可以获得较为准确的具有可解释性的药物原子或蛋白质残基对于相互作用的相对重要程度。这种种案例其实说明了</w:t>
      </w:r>
      <w:r>
        <w:rPr>
          <w:rFonts w:hint="eastAsia"/>
        </w:rPr>
        <w:t>Attention</w:t>
      </w:r>
      <w:r>
        <w:rPr>
          <w:rFonts w:hint="eastAsia"/>
        </w:rPr>
        <w:t>机制在药物</w:t>
      </w:r>
      <w:r>
        <w:rPr>
          <w:rFonts w:hint="eastAsia"/>
        </w:rPr>
        <w:t>-</w:t>
      </w:r>
      <w:r>
        <w:rPr>
          <w:rFonts w:hint="eastAsia"/>
        </w:rPr>
        <w:t>靶标相互作用预测这一领域的关键作用。</w:t>
      </w:r>
      <w:r>
        <w:rPr>
          <w:rFonts w:hint="eastAsia"/>
        </w:rPr>
        <w:t>Attention</w:t>
      </w:r>
      <w:r>
        <w:rPr>
          <w:rFonts w:hint="eastAsia"/>
        </w:rPr>
        <w:t>可以在无数的训练样本中仅依靠端到端的拟合训练，赋予关键原子或残基以更高的权重。因此本文着重使用</w:t>
      </w:r>
      <w:r>
        <w:rPr>
          <w:rFonts w:hint="eastAsia"/>
        </w:rPr>
        <w:t>Attention</w:t>
      </w:r>
      <w:r>
        <w:rPr>
          <w:rFonts w:hint="eastAsia"/>
        </w:rPr>
        <w:t>来串联所有工作。</w:t>
      </w:r>
      <w:r w:rsidR="00CA30D3">
        <w:rPr>
          <w:rFonts w:hint="eastAsia"/>
        </w:rPr>
        <w:t>动力学常数往往影响了对药物</w:t>
      </w:r>
      <w:r w:rsidR="00CA30D3">
        <w:rPr>
          <w:rFonts w:hint="eastAsia"/>
        </w:rPr>
        <w:t>-</w:t>
      </w:r>
      <w:r w:rsidR="00CA30D3">
        <w:rPr>
          <w:rFonts w:hint="eastAsia"/>
        </w:rPr>
        <w:t>蛋白质相互作用标签的设定。</w:t>
      </w:r>
      <w:r w:rsidR="00C1434E">
        <w:rPr>
          <w:rFonts w:hint="eastAsia"/>
        </w:rPr>
        <w:t>cross-Attention</w:t>
      </w:r>
      <w:r w:rsidR="00C1434E">
        <w:rPr>
          <w:rFonts w:hint="eastAsia"/>
        </w:rPr>
        <w:t>可以依据</w:t>
      </w:r>
      <w:r w:rsidR="00C1434E">
        <w:rPr>
          <w:rFonts w:hint="eastAsia"/>
        </w:rPr>
        <w:t>B</w:t>
      </w:r>
      <w:r w:rsidR="00C1434E">
        <w:rPr>
          <w:rFonts w:hint="eastAsia"/>
        </w:rPr>
        <w:t>对</w:t>
      </w:r>
      <w:r w:rsidR="00C1434E">
        <w:rPr>
          <w:rFonts w:hint="eastAsia"/>
        </w:rPr>
        <w:t>A</w:t>
      </w:r>
      <w:r w:rsidR="00C1434E">
        <w:rPr>
          <w:rFonts w:hint="eastAsia"/>
        </w:rPr>
        <w:t>的影响权重，分部的整合</w:t>
      </w:r>
      <w:r w:rsidR="00C1434E">
        <w:rPr>
          <w:rFonts w:hint="eastAsia"/>
        </w:rPr>
        <w:t>B</w:t>
      </w:r>
      <w:r w:rsidR="00C1434E">
        <w:rPr>
          <w:rFonts w:hint="eastAsia"/>
        </w:rPr>
        <w:t>的信息。更多的高可信的信息可以通过</w:t>
      </w:r>
      <w:r w:rsidR="00C1434E">
        <w:rPr>
          <w:rFonts w:hint="eastAsia"/>
        </w:rPr>
        <w:t>cross-Attention</w:t>
      </w:r>
      <w:r w:rsidR="00C1434E">
        <w:rPr>
          <w:rFonts w:hint="eastAsia"/>
        </w:rPr>
        <w:t>进行整合，进而加强模型的学习能力及可解释性。</w:t>
      </w:r>
      <w:r w:rsidR="00CA30D3">
        <w:rPr>
          <w:rFonts w:hint="eastAsia"/>
        </w:rPr>
        <w:t>以往的</w:t>
      </w:r>
      <w:r w:rsidR="00CA30D3">
        <w:rPr>
          <w:rFonts w:hint="eastAsia"/>
        </w:rPr>
        <w:t>Attention</w:t>
      </w:r>
      <w:r w:rsidR="00CA30D3">
        <w:rPr>
          <w:rFonts w:hint="eastAsia"/>
        </w:rPr>
        <w:t>机制着重以药物</w:t>
      </w:r>
      <w:r w:rsidR="00CA30D3">
        <w:rPr>
          <w:rFonts w:hint="eastAsia"/>
        </w:rPr>
        <w:t>/</w:t>
      </w:r>
      <w:r w:rsidR="00CA30D3">
        <w:rPr>
          <w:rFonts w:hint="eastAsia"/>
        </w:rPr>
        <w:t>蛋白质作为</w:t>
      </w:r>
      <w:r w:rsidR="00CA30D3">
        <w:rPr>
          <w:rFonts w:hint="eastAsia"/>
        </w:rPr>
        <w:t>Q,</w:t>
      </w:r>
      <w:r w:rsidR="00CA30D3">
        <w:rPr>
          <w:rFonts w:hint="eastAsia"/>
        </w:rPr>
        <w:t>以蛋白质</w:t>
      </w:r>
      <w:r w:rsidR="00CA30D3">
        <w:rPr>
          <w:rFonts w:hint="eastAsia"/>
        </w:rPr>
        <w:t>/</w:t>
      </w:r>
      <w:r w:rsidR="00CA30D3">
        <w:rPr>
          <w:rFonts w:hint="eastAsia"/>
        </w:rPr>
        <w:t>药物作为</w:t>
      </w:r>
      <w:r w:rsidR="00CA30D3">
        <w:rPr>
          <w:rFonts w:hint="eastAsia"/>
        </w:rPr>
        <w:t>K,V</w:t>
      </w:r>
      <w:r w:rsidR="00CA30D3">
        <w:rPr>
          <w:rFonts w:hint="eastAsia"/>
        </w:rPr>
        <w:t>，以学习药物</w:t>
      </w:r>
      <w:r w:rsidR="00CA30D3">
        <w:rPr>
          <w:rFonts w:hint="eastAsia"/>
        </w:rPr>
        <w:t>-</w:t>
      </w:r>
      <w:r w:rsidR="00CA30D3">
        <w:rPr>
          <w:rFonts w:hint="eastAsia"/>
        </w:rPr>
        <w:t>蛋白质之间的深刻关系，进而拟合模型对于相互作用的判断。但是，药物</w:t>
      </w:r>
      <w:r w:rsidR="00CA30D3">
        <w:rPr>
          <w:rFonts w:hint="eastAsia"/>
        </w:rPr>
        <w:t>-</w:t>
      </w:r>
      <w:r w:rsidR="00CA30D3">
        <w:rPr>
          <w:rFonts w:hint="eastAsia"/>
        </w:rPr>
        <w:t>蛋白质间的所隐藏的关系所造成的最直接影响实际是动力学常数，相互作用标签</w:t>
      </w:r>
      <w:r w:rsidR="00CA30D3">
        <w:rPr>
          <w:rFonts w:hint="eastAsia"/>
        </w:rPr>
        <w:t>(0/1)</w:t>
      </w:r>
      <w:r w:rsidR="00CA30D3">
        <w:rPr>
          <w:rFonts w:hint="eastAsia"/>
        </w:rPr>
        <w:t>只是根据动力学常数分布所人为划分的标签。由于我们已经整理了包含反应条件，动力学常数及相互作用判定的高质量数据集。因此，我们可以直接使用</w:t>
      </w:r>
      <w:r w:rsidR="00CA30D3">
        <w:rPr>
          <w:rFonts w:hint="eastAsia"/>
        </w:rPr>
        <w:t>Attention</w:t>
      </w:r>
      <w:r w:rsidR="00CA30D3">
        <w:rPr>
          <w:rFonts w:hint="eastAsia"/>
        </w:rPr>
        <w:t>学习</w:t>
      </w:r>
      <w:proofErr w:type="gramStart"/>
      <w:r w:rsidR="001778DC" w:rsidRPr="00EB1C54">
        <w:rPr>
          <w:rFonts w:hint="eastAsia"/>
          <w:u w:val="single"/>
        </w:rPr>
        <w:t>受反应</w:t>
      </w:r>
      <w:proofErr w:type="gramEnd"/>
      <w:r w:rsidR="001778DC" w:rsidRPr="00EB1C54">
        <w:rPr>
          <w:rFonts w:hint="eastAsia"/>
          <w:u w:val="single"/>
        </w:rPr>
        <w:t>条件影响的</w:t>
      </w:r>
      <w:r w:rsidR="00CA30D3">
        <w:rPr>
          <w:rFonts w:hint="eastAsia"/>
        </w:rPr>
        <w:t>药物及蛋白质到动力学常数的深层关系，这可以使模型学习到药物</w:t>
      </w:r>
      <w:r w:rsidR="00CA30D3">
        <w:rPr>
          <w:rFonts w:hint="eastAsia"/>
        </w:rPr>
        <w:t>-</w:t>
      </w:r>
      <w:r w:rsidR="00CA30D3">
        <w:rPr>
          <w:rFonts w:hint="eastAsia"/>
        </w:rPr>
        <w:t>蛋白质之间</w:t>
      </w:r>
      <w:proofErr w:type="gramStart"/>
      <w:r w:rsidR="00CA30D3">
        <w:rPr>
          <w:rFonts w:hint="eastAsia"/>
        </w:rPr>
        <w:t>最</w:t>
      </w:r>
      <w:proofErr w:type="gramEnd"/>
      <w:r w:rsidR="00CA30D3">
        <w:rPr>
          <w:rFonts w:hint="eastAsia"/>
        </w:rPr>
        <w:t>本质的关系。我们借鉴了双线性注意力机制的思想来学习药物</w:t>
      </w:r>
      <w:r w:rsidR="00CA30D3">
        <w:rPr>
          <w:rFonts w:hint="eastAsia"/>
        </w:rPr>
        <w:t>-</w:t>
      </w:r>
      <w:r w:rsidR="00CA30D3">
        <w:rPr>
          <w:rFonts w:hint="eastAsia"/>
        </w:rPr>
        <w:t>蛋白质</w:t>
      </w:r>
      <w:r w:rsidR="003F64C0">
        <w:rPr>
          <w:rFonts w:hint="eastAsia"/>
        </w:rPr>
        <w:t>的深刻关系，并训练模型以拟合该关系到动力学常数的映射。我们创新性的设计框架，采用自适应拟合函数技术，使模型可以只使用药物及蛋白质信息</w:t>
      </w:r>
      <w:r w:rsidR="003F64C0">
        <w:rPr>
          <w:rFonts w:hint="eastAsia"/>
        </w:rPr>
        <w:t>(</w:t>
      </w:r>
      <w:r w:rsidR="003F64C0">
        <w:rPr>
          <w:rFonts w:hint="eastAsia"/>
        </w:rPr>
        <w:t>不包括反应条件及动力学常数</w:t>
      </w:r>
      <w:r w:rsidR="003F64C0">
        <w:rPr>
          <w:rFonts w:hint="eastAsia"/>
        </w:rPr>
        <w:t>)</w:t>
      </w:r>
      <w:r w:rsidR="003F64C0">
        <w:rPr>
          <w:rFonts w:hint="eastAsia"/>
        </w:rPr>
        <w:t>就可以获得该映射能力。这方便了模型在更多泛用数据集上与其他现有模型进行对比。</w:t>
      </w:r>
    </w:p>
    <w:p w14:paraId="41120553" w14:textId="74AE384F" w:rsidR="00BA5844" w:rsidRDefault="004D3CB4">
      <w:pPr>
        <w:ind w:firstLine="420"/>
      </w:pPr>
      <w:r>
        <w:rPr>
          <w:rFonts w:hint="eastAsia"/>
        </w:rPr>
        <w:t>3</w:t>
      </w:r>
      <w:r>
        <w:rPr>
          <w:rFonts w:hint="eastAsia"/>
        </w:rPr>
        <w:t>，</w:t>
      </w:r>
      <w:r w:rsidR="00D27E5C">
        <w:rPr>
          <w:rFonts w:hint="eastAsia"/>
        </w:rPr>
        <w:t>当前存在的</w:t>
      </w:r>
      <w:r w:rsidR="00D27E5C">
        <w:rPr>
          <w:rFonts w:hint="eastAsia"/>
        </w:rPr>
        <w:t>DTI</w:t>
      </w:r>
      <w:r w:rsidR="00D27E5C">
        <w:rPr>
          <w:rFonts w:hint="eastAsia"/>
        </w:rPr>
        <w:t>预测模型的输入数据</w:t>
      </w:r>
      <w:r w:rsidR="00557FAE">
        <w:rPr>
          <w:rFonts w:hint="eastAsia"/>
        </w:rPr>
        <w:t>模态</w:t>
      </w:r>
      <w:r w:rsidR="00D27E5C">
        <w:rPr>
          <w:rFonts w:hint="eastAsia"/>
        </w:rPr>
        <w:t>不完全相同，一些模型只使用药物及蛋白质的一维序列嵌入信息，一些则混合使用了药物</w:t>
      </w:r>
      <w:r w:rsidR="00D27E5C">
        <w:rPr>
          <w:rFonts w:hint="eastAsia"/>
        </w:rPr>
        <w:t>/</w:t>
      </w:r>
      <w:r w:rsidR="00D27E5C">
        <w:rPr>
          <w:rFonts w:hint="eastAsia"/>
        </w:rPr>
        <w:t>蛋白质的一维序列，二维图结构及三维空间信息。受解耦注意力机制的启发，本文模型对于药物</w:t>
      </w:r>
      <w:r w:rsidR="00D27E5C">
        <w:rPr>
          <w:rFonts w:hint="eastAsia"/>
        </w:rPr>
        <w:t>/</w:t>
      </w:r>
      <w:r w:rsidR="00D27E5C">
        <w:rPr>
          <w:rFonts w:hint="eastAsia"/>
        </w:rPr>
        <w:t>蛋白质的不同</w:t>
      </w:r>
      <w:r w:rsidR="00557FAE">
        <w:rPr>
          <w:rFonts w:hint="eastAsia"/>
        </w:rPr>
        <w:t>模态</w:t>
      </w:r>
      <w:r w:rsidR="00D27E5C">
        <w:rPr>
          <w:rFonts w:hint="eastAsia"/>
        </w:rPr>
        <w:t>进行解耦注意力融合</w:t>
      </w:r>
      <w:r w:rsidR="00557FAE">
        <w:rPr>
          <w:rFonts w:hint="eastAsia"/>
        </w:rPr>
        <w:t>，这有助于不同模态信息的交互融合，另一方面，这为本文模型在与其他模型保持输入模态统一来进行对比时的严谨性提供了保证。</w:t>
      </w:r>
    </w:p>
    <w:p w14:paraId="53D5D688" w14:textId="77777777" w:rsidR="00BA5844" w:rsidRDefault="00BA5844">
      <w:pPr>
        <w:ind w:firstLine="420"/>
      </w:pPr>
    </w:p>
    <w:p w14:paraId="733A4176" w14:textId="3C284A4E" w:rsidR="004D3CB4" w:rsidRDefault="004D3CB4">
      <w:pPr>
        <w:ind w:firstLine="420"/>
      </w:pPr>
    </w:p>
    <w:p w14:paraId="2F6B4FED" w14:textId="77777777" w:rsidR="00B64213" w:rsidRDefault="00B64213">
      <w:pPr>
        <w:ind w:firstLine="420"/>
      </w:pPr>
    </w:p>
    <w:p w14:paraId="65355E83" w14:textId="77777777" w:rsidR="00B64213" w:rsidRDefault="00000000">
      <w:r>
        <w:rPr>
          <w:rFonts w:hint="eastAsia"/>
        </w:rPr>
        <w:lastRenderedPageBreak/>
        <w:t>2.</w:t>
      </w:r>
      <w:r>
        <w:rPr>
          <w:rFonts w:hint="eastAsia"/>
        </w:rPr>
        <w:t>相关工作</w:t>
      </w:r>
    </w:p>
    <w:p w14:paraId="1DCD3F9D" w14:textId="6BBA0FDE" w:rsidR="00C41CF6" w:rsidRDefault="00000000" w:rsidP="006F1BFA">
      <w:r>
        <w:rPr>
          <w:rFonts w:hint="eastAsia"/>
        </w:rPr>
        <w:t>3.</w:t>
      </w:r>
      <w:r>
        <w:rPr>
          <w:rFonts w:hint="eastAsia"/>
        </w:rPr>
        <w:t>数据整理及模型训练</w:t>
      </w:r>
    </w:p>
    <w:p w14:paraId="443492BE" w14:textId="2919C343" w:rsidR="009C6585" w:rsidRDefault="009C6585" w:rsidP="00C41CF6">
      <w:pPr>
        <w:ind w:firstLine="420"/>
      </w:pPr>
      <w:r>
        <w:rPr>
          <w:rFonts w:hint="eastAsia"/>
        </w:rPr>
        <w:t>在蛋白质</w:t>
      </w:r>
      <w:r>
        <w:rPr>
          <w:rFonts w:hint="eastAsia"/>
        </w:rPr>
        <w:t>-</w:t>
      </w:r>
      <w:r>
        <w:rPr>
          <w:rFonts w:hint="eastAsia"/>
        </w:rPr>
        <w:t>蛋白质相互作用领域，</w:t>
      </w:r>
      <w:proofErr w:type="spellStart"/>
      <w:r>
        <w:rPr>
          <w:rFonts w:hint="eastAsia"/>
        </w:rPr>
        <w:t>PDB,BioGRID</w:t>
      </w:r>
      <w:proofErr w:type="spellEnd"/>
      <w:r>
        <w:rPr>
          <w:rFonts w:hint="eastAsia"/>
        </w:rPr>
        <w:t>及</w:t>
      </w:r>
      <w:r>
        <w:rPr>
          <w:rFonts w:hint="eastAsia"/>
        </w:rPr>
        <w:t>STRING</w:t>
      </w:r>
      <w:r>
        <w:rPr>
          <w:rFonts w:hint="eastAsia"/>
        </w:rPr>
        <w:t>通常作为研究该领域的</w:t>
      </w:r>
      <w:proofErr w:type="gramStart"/>
      <w:r>
        <w:rPr>
          <w:rFonts w:hint="eastAsia"/>
        </w:rPr>
        <w:t>最</w:t>
      </w:r>
      <w:proofErr w:type="gramEnd"/>
      <w:r>
        <w:rPr>
          <w:rFonts w:hint="eastAsia"/>
        </w:rPr>
        <w:t>标准数据库。但是在药物</w:t>
      </w:r>
      <w:r>
        <w:rPr>
          <w:rFonts w:hint="eastAsia"/>
        </w:rPr>
        <w:t>-</w:t>
      </w:r>
      <w:r>
        <w:rPr>
          <w:rFonts w:hint="eastAsia"/>
        </w:rPr>
        <w:t>靶点相互作用领域却不存在这样的数据集，因此需要自行构建数据集或借鉴以往的研究成果</w:t>
      </w:r>
      <w:r w:rsidR="008C5DDF">
        <w:rPr>
          <w:rFonts w:hint="eastAsia"/>
        </w:rPr>
        <w:t>[</w:t>
      </w:r>
      <w:r w:rsidR="008C5DDF" w:rsidRPr="008C5DDF">
        <w:t>Deep learning methods for proteome</w:t>
      </w:r>
      <w:r w:rsidR="008C5DDF">
        <w:rPr>
          <w:rFonts w:hint="eastAsia"/>
        </w:rPr>
        <w:t>]</w:t>
      </w:r>
      <w:r w:rsidR="008C7FF4">
        <w:rPr>
          <w:rFonts w:hint="eastAsia"/>
        </w:rPr>
        <w:t>。当前，在</w:t>
      </w:r>
      <w:r w:rsidR="008C7FF4">
        <w:rPr>
          <w:rFonts w:hint="eastAsia"/>
        </w:rPr>
        <w:t>DTI</w:t>
      </w:r>
      <w:r w:rsidR="008C7FF4">
        <w:rPr>
          <w:rFonts w:hint="eastAsia"/>
        </w:rPr>
        <w:t>领域，使用的通用数据集，如</w:t>
      </w:r>
      <w:proofErr w:type="spellStart"/>
      <w:r w:rsidR="008C7FF4">
        <w:rPr>
          <w:rFonts w:hint="eastAsia"/>
        </w:rPr>
        <w:t>bindingdb,Davis</w:t>
      </w:r>
      <w:proofErr w:type="spellEnd"/>
      <w:r w:rsidR="008C7FF4">
        <w:rPr>
          <w:rFonts w:hint="eastAsia"/>
        </w:rPr>
        <w:t>等，大多来自于不同的研究小组，他们根据各自的标准收集并使用了这些测定数据</w:t>
      </w:r>
      <w:r w:rsidR="00D15E19">
        <w:rPr>
          <w:rFonts w:hint="eastAsia"/>
        </w:rPr>
        <w:t>[</w:t>
      </w:r>
      <w:r w:rsidR="00D15E19" w:rsidRPr="008C5DDF">
        <w:t>Deep learning methods for proteome</w:t>
      </w:r>
      <w:r w:rsidR="00D15E19">
        <w:rPr>
          <w:rFonts w:hint="eastAsia"/>
        </w:rPr>
        <w:t>]</w:t>
      </w:r>
      <w:r w:rsidR="008C7FF4">
        <w:rPr>
          <w:rFonts w:hint="eastAsia"/>
        </w:rPr>
        <w:t>。</w:t>
      </w:r>
    </w:p>
    <w:p w14:paraId="79EC3635" w14:textId="02D7FCBF" w:rsidR="002F6EBC" w:rsidRDefault="006F1BFA" w:rsidP="00C41CF6">
      <w:pPr>
        <w:ind w:firstLine="420"/>
      </w:pPr>
      <w:r w:rsidRPr="006F1BFA">
        <w:rPr>
          <w:rFonts w:hint="eastAsia"/>
        </w:rPr>
        <w:t>许多研究声称，他们的方法现在可以在特定的验证设置下有效地筛选大多数相互作用和非相互作用配对。然而，有大量证据表明，由于特定的验证条件，这些说法被高估了</w:t>
      </w:r>
      <w:r>
        <w:rPr>
          <w:rFonts w:hint="eastAsia"/>
        </w:rPr>
        <w:t>[</w:t>
      </w:r>
      <w:r w:rsidRPr="006F1BFA">
        <w:t>Bernett J, Blumenthal DB, List M: Cracking the black box of</w:t>
      </w:r>
      <w:r>
        <w:rPr>
          <w:rFonts w:hint="eastAsia"/>
        </w:rPr>
        <w:t xml:space="preserve"> </w:t>
      </w:r>
      <w:r w:rsidRPr="006F1BFA">
        <w:t xml:space="preserve">deep sequence-based protein–protein interaction </w:t>
      </w:r>
      <w:proofErr w:type="spellStart"/>
      <w:r w:rsidRPr="006F1BFA">
        <w:t>prediction.Briefings</w:t>
      </w:r>
      <w:proofErr w:type="spellEnd"/>
      <w:r w:rsidRPr="006F1BFA">
        <w:t xml:space="preserve"> </w:t>
      </w:r>
      <w:proofErr w:type="spellStart"/>
      <w:r w:rsidRPr="006F1BFA">
        <w:t>Bioinf</w:t>
      </w:r>
      <w:proofErr w:type="spellEnd"/>
      <w:r w:rsidRPr="006F1BFA">
        <w:t xml:space="preserve"> 2024, 25, bbae076.</w:t>
      </w:r>
      <w:r>
        <w:rPr>
          <w:rFonts w:hint="eastAsia"/>
        </w:rPr>
        <w:t>]</w:t>
      </w:r>
      <w:r w:rsidR="0016043C">
        <w:rPr>
          <w:rFonts w:hint="eastAsia"/>
        </w:rPr>
        <w:t>。</w:t>
      </w:r>
      <w:r w:rsidR="0071287A">
        <w:rPr>
          <w:rFonts w:hint="eastAsia"/>
        </w:rPr>
        <w:t>[</w:t>
      </w:r>
      <w:r w:rsidR="0071287A" w:rsidRPr="0071287A">
        <w:t>S0959440X24002082</w:t>
      </w:r>
      <w:r w:rsidR="0071287A">
        <w:rPr>
          <w:rFonts w:hint="eastAsia"/>
        </w:rPr>
        <w:t>]</w:t>
      </w:r>
      <w:r w:rsidR="0071287A">
        <w:rPr>
          <w:rFonts w:hint="eastAsia"/>
        </w:rPr>
        <w:t>中提到，</w:t>
      </w:r>
      <w:r w:rsidR="00493B49">
        <w:rPr>
          <w:rFonts w:hint="eastAsia"/>
        </w:rPr>
        <w:t>数据</w:t>
      </w:r>
      <w:proofErr w:type="gramStart"/>
      <w:r w:rsidR="00493B49">
        <w:rPr>
          <w:rFonts w:hint="eastAsia"/>
        </w:rPr>
        <w:t>集准备</w:t>
      </w:r>
      <w:proofErr w:type="gramEnd"/>
      <w:r w:rsidR="00493B49">
        <w:rPr>
          <w:rFonts w:hint="eastAsia"/>
        </w:rPr>
        <w:t>过程中</w:t>
      </w:r>
      <w:r w:rsidR="00473A89">
        <w:rPr>
          <w:rFonts w:hint="eastAsia"/>
        </w:rPr>
        <w:t>存在</w:t>
      </w:r>
      <w:r w:rsidR="00493B49">
        <w:rPr>
          <w:rFonts w:hint="eastAsia"/>
        </w:rPr>
        <w:t>关键领域需要改进，</w:t>
      </w:r>
      <w:r w:rsidR="00493B49" w:rsidRPr="00493B49">
        <w:rPr>
          <w:rFonts w:hint="eastAsia"/>
        </w:rPr>
        <w:t>以便开发出更具通用性的</w:t>
      </w:r>
      <w:r w:rsidR="00287ED4">
        <w:rPr>
          <w:rFonts w:hint="eastAsia"/>
        </w:rPr>
        <w:t>药物</w:t>
      </w:r>
      <w:r w:rsidR="00287ED4">
        <w:rPr>
          <w:rFonts w:hint="eastAsia"/>
        </w:rPr>
        <w:t>-</w:t>
      </w:r>
      <w:r w:rsidR="00287ED4">
        <w:rPr>
          <w:rFonts w:hint="eastAsia"/>
        </w:rPr>
        <w:t>目标相互作用预测</w:t>
      </w:r>
      <w:r w:rsidR="00493B49" w:rsidRPr="00493B49">
        <w:rPr>
          <w:rFonts w:hint="eastAsia"/>
        </w:rPr>
        <w:t>模型。</w:t>
      </w:r>
      <w:r w:rsidR="00023453">
        <w:rPr>
          <w:rFonts w:hint="eastAsia"/>
        </w:rPr>
        <w:t>首要的就是</w:t>
      </w:r>
      <w:r w:rsidR="00023453" w:rsidRPr="00023453">
        <w:t>实验测定值的变动性导致数据标签的不确定性</w:t>
      </w:r>
      <w:r w:rsidR="002F06EB">
        <w:rPr>
          <w:rFonts w:hint="eastAsia"/>
        </w:rPr>
        <w:t>。即，</w:t>
      </w:r>
      <w:r w:rsidR="002F06EB" w:rsidRPr="002F06EB">
        <w:rPr>
          <w:rFonts w:hint="eastAsia"/>
        </w:rPr>
        <w:t>不同</w:t>
      </w:r>
      <w:r w:rsidR="002F06EB">
        <w:rPr>
          <w:rFonts w:hint="eastAsia"/>
        </w:rPr>
        <w:t>反应</w:t>
      </w:r>
      <w:r w:rsidR="002F06EB" w:rsidRPr="002F06EB">
        <w:rPr>
          <w:rFonts w:hint="eastAsia"/>
        </w:rPr>
        <w:t>条件（如</w:t>
      </w:r>
      <w:r w:rsidR="002F06EB">
        <w:rPr>
          <w:rFonts w:hint="eastAsia"/>
        </w:rPr>
        <w:t>酸碱度</w:t>
      </w:r>
      <w:r w:rsidR="002F06EB" w:rsidRPr="002F06EB">
        <w:rPr>
          <w:rFonts w:hint="eastAsia"/>
        </w:rPr>
        <w:t>、温度</w:t>
      </w:r>
      <w:r w:rsidR="002F06EB">
        <w:rPr>
          <w:rFonts w:hint="eastAsia"/>
        </w:rPr>
        <w:t>等</w:t>
      </w:r>
      <w:r w:rsidR="002F06EB" w:rsidRPr="002F06EB">
        <w:rPr>
          <w:rFonts w:hint="eastAsia"/>
        </w:rPr>
        <w:t>）可能导致不同的</w:t>
      </w:r>
      <w:r w:rsidR="00EB6343">
        <w:rPr>
          <w:rFonts w:hint="eastAsia"/>
        </w:rPr>
        <w:t>测定值。以及，</w:t>
      </w:r>
      <w:r w:rsidR="000F5DFE">
        <w:rPr>
          <w:rFonts w:hint="eastAsia"/>
        </w:rPr>
        <w:t>基于</w:t>
      </w:r>
      <w:r w:rsidR="00EB6343">
        <w:rPr>
          <w:rFonts w:hint="eastAsia"/>
        </w:rPr>
        <w:t>连续的测定值，是否亲和的</w:t>
      </w:r>
      <w:r w:rsidR="00DC4D15">
        <w:rPr>
          <w:rFonts w:hint="eastAsia"/>
        </w:rPr>
        <w:t>划分标准具有主观性和任意性。</w:t>
      </w:r>
      <w:r w:rsidR="00263421">
        <w:rPr>
          <w:rFonts w:hint="eastAsia"/>
        </w:rPr>
        <w:t>这些情况导致模型</w:t>
      </w:r>
      <w:r w:rsidR="00263421" w:rsidRPr="00263421">
        <w:t>可能无法准确学习亲和力的真实分布，而是受到人为设定的阈值影响。</w:t>
      </w:r>
      <w:r w:rsidR="00EB6343">
        <w:rPr>
          <w:rFonts w:hint="eastAsia"/>
        </w:rPr>
        <w:t xml:space="preserve"> </w:t>
      </w:r>
      <w:r w:rsidR="00F130C5">
        <w:rPr>
          <w:rFonts w:hint="eastAsia"/>
        </w:rPr>
        <w:t>其次是实验设置过程中，由于数据划分不当导致的数据泄露通常导致对模型性能的高估。</w:t>
      </w:r>
    </w:p>
    <w:p w14:paraId="7686853B" w14:textId="674D3BA5" w:rsidR="002F6EBC" w:rsidRDefault="00FF4C77" w:rsidP="00860107">
      <w:r>
        <w:tab/>
      </w:r>
      <w:r w:rsidR="005E6551" w:rsidRPr="005E6551">
        <w:rPr>
          <w:rFonts w:hint="eastAsia"/>
        </w:rPr>
        <w:t>在</w:t>
      </w:r>
      <w:r w:rsidR="00860107">
        <w:rPr>
          <w:rFonts w:hint="eastAsia"/>
        </w:rPr>
        <w:t>DTI</w:t>
      </w:r>
      <w:r w:rsidR="005E6551" w:rsidRPr="005E6551">
        <w:rPr>
          <w:rFonts w:hint="eastAsia"/>
        </w:rPr>
        <w:t>研究中，数据限制</w:t>
      </w:r>
      <w:r w:rsidR="00860107">
        <w:rPr>
          <w:rFonts w:hint="eastAsia"/>
        </w:rPr>
        <w:t>较</w:t>
      </w:r>
      <w:r w:rsidR="005E6551" w:rsidRPr="005E6551">
        <w:rPr>
          <w:rFonts w:hint="eastAsia"/>
        </w:rPr>
        <w:t>为明显</w:t>
      </w:r>
      <w:r w:rsidR="00860107">
        <w:rPr>
          <w:rFonts w:hint="eastAsia"/>
        </w:rPr>
        <w:t>,</w:t>
      </w:r>
      <w:r w:rsidR="00031E39">
        <w:rPr>
          <w:rFonts w:hint="eastAsia"/>
        </w:rPr>
        <w:t>药物</w:t>
      </w:r>
      <w:r w:rsidR="00031E39">
        <w:rPr>
          <w:rFonts w:hint="eastAsia"/>
        </w:rPr>
        <w:t>-</w:t>
      </w:r>
      <w:r w:rsidR="00031E39">
        <w:rPr>
          <w:rFonts w:hint="eastAsia"/>
        </w:rPr>
        <w:t>靶点复合结构</w:t>
      </w:r>
      <w:r w:rsidR="00860107">
        <w:rPr>
          <w:rFonts w:hint="eastAsia"/>
        </w:rPr>
        <w:t>主要以</w:t>
      </w:r>
      <w:r w:rsidR="00860107" w:rsidRPr="00860107">
        <w:rPr>
          <w:rFonts w:hint="eastAsia"/>
        </w:rPr>
        <w:t>“靶点为中心”，即各种配体仅与少数蛋白质家族（如</w:t>
      </w:r>
      <w:r w:rsidR="00644D3D" w:rsidRPr="00644D3D">
        <w:t>kinases</w:t>
      </w:r>
      <w:r w:rsidR="00860107" w:rsidRPr="00860107">
        <w:rPr>
          <w:rFonts w:hint="eastAsia"/>
        </w:rPr>
        <w:t>）结合</w:t>
      </w:r>
      <w:r w:rsidR="00C513AA">
        <w:rPr>
          <w:rFonts w:hint="eastAsia"/>
        </w:rPr>
        <w:t>，</w:t>
      </w:r>
      <w:r w:rsidR="00C513AA" w:rsidRPr="00C513AA">
        <w:t>而不是均匀覆盖所有靶点蛋白</w:t>
      </w:r>
      <w:r w:rsidR="00AF4DCD">
        <w:rPr>
          <w:rFonts w:hint="eastAsia"/>
        </w:rPr>
        <w:t>[</w:t>
      </w:r>
      <w:r w:rsidR="00AF4DCD" w:rsidRPr="0071287A">
        <w:t>S0959440X24002082</w:t>
      </w:r>
      <w:r w:rsidR="00AF4DCD">
        <w:rPr>
          <w:rFonts w:hint="eastAsia"/>
        </w:rPr>
        <w:t>]</w:t>
      </w:r>
      <w:r w:rsidR="00860107" w:rsidRPr="00860107">
        <w:rPr>
          <w:rFonts w:hint="eastAsia"/>
        </w:rPr>
        <w:t>。</w:t>
      </w:r>
      <w:r w:rsidR="00315A35" w:rsidRPr="00315A35">
        <w:t>由于数据有限，深度学习模型在训练时可能会</w:t>
      </w:r>
      <w:r w:rsidR="00315A35" w:rsidRPr="00315A35">
        <w:rPr>
          <w:b/>
          <w:bCs/>
        </w:rPr>
        <w:t>过拟合特定蛋白家族</w:t>
      </w:r>
      <w:r w:rsidR="00315A35" w:rsidRPr="00315A35">
        <w:t>，从而降低泛化能力。</w:t>
      </w:r>
    </w:p>
    <w:p w14:paraId="47FF274B" w14:textId="77777777" w:rsidR="002F6EBC" w:rsidRPr="002F6EBC" w:rsidRDefault="002F6EBC"/>
    <w:p w14:paraId="6FF7BFC9" w14:textId="77777777" w:rsidR="00B64213" w:rsidRDefault="00000000">
      <w:r>
        <w:rPr>
          <w:rFonts w:hint="eastAsia"/>
        </w:rPr>
        <w:t>3.1</w:t>
      </w:r>
      <w:r>
        <w:rPr>
          <w:rFonts w:hint="eastAsia"/>
        </w:rPr>
        <w:t>数据整理</w:t>
      </w:r>
    </w:p>
    <w:p w14:paraId="62ACD2D6" w14:textId="10D000A1" w:rsidR="00700033" w:rsidRDefault="00700033" w:rsidP="00700033">
      <w:pPr>
        <w:ind w:firstLine="420"/>
      </w:pPr>
      <w:proofErr w:type="spellStart"/>
      <w:r w:rsidRPr="00700033">
        <w:rPr>
          <w:rFonts w:hint="eastAsia"/>
        </w:rPr>
        <w:t>BindingDB</w:t>
      </w:r>
      <w:proofErr w:type="spellEnd"/>
      <w:r w:rsidR="00C45EFD">
        <w:rPr>
          <w:rFonts w:hint="eastAsia"/>
        </w:rPr>
        <w:t>[</w:t>
      </w:r>
      <w:proofErr w:type="spellStart"/>
      <w:r w:rsidR="00C45EFD">
        <w:rPr>
          <w:rFonts w:hint="eastAsia"/>
        </w:rPr>
        <w:t>ZeroBind</w:t>
      </w:r>
      <w:proofErr w:type="spellEnd"/>
      <w:r w:rsidR="00C45EFD">
        <w:rPr>
          <w:rFonts w:hint="eastAsia"/>
        </w:rPr>
        <w:t>[12]]</w:t>
      </w:r>
      <w:r w:rsidRPr="00700033">
        <w:rPr>
          <w:rFonts w:hint="eastAsia"/>
        </w:rPr>
        <w:t xml:space="preserve"> </w:t>
      </w:r>
      <w:r w:rsidRPr="00700033">
        <w:rPr>
          <w:rFonts w:hint="eastAsia"/>
        </w:rPr>
        <w:t>是一个</w:t>
      </w:r>
      <w:r w:rsidRPr="00700033">
        <w:rPr>
          <w:rFonts w:hint="eastAsia"/>
        </w:rPr>
        <w:t xml:space="preserve"> DTI </w:t>
      </w:r>
      <w:r w:rsidRPr="00700033">
        <w:rPr>
          <w:rFonts w:hint="eastAsia"/>
        </w:rPr>
        <w:t>相互作用公共数据库，其中存储了药物（类药物分子）与靶蛋白之间的结合亲和力数据。该数据库目前包含超过</w:t>
      </w:r>
      <w:r w:rsidRPr="00700033">
        <w:rPr>
          <w:rFonts w:hint="eastAsia"/>
        </w:rPr>
        <w:t xml:space="preserve"> 2,600,000 </w:t>
      </w:r>
      <w:proofErr w:type="gramStart"/>
      <w:r w:rsidRPr="00700033">
        <w:rPr>
          <w:rFonts w:hint="eastAsia"/>
        </w:rPr>
        <w:t>个</w:t>
      </w:r>
      <w:proofErr w:type="gramEnd"/>
      <w:r w:rsidRPr="00700033">
        <w:rPr>
          <w:rFonts w:hint="eastAsia"/>
        </w:rPr>
        <w:t>经实验测定的蛋白质</w:t>
      </w:r>
      <w:r w:rsidRPr="00700033">
        <w:rPr>
          <w:rFonts w:hint="eastAsia"/>
        </w:rPr>
        <w:t>-</w:t>
      </w:r>
      <w:r w:rsidRPr="00700033">
        <w:rPr>
          <w:rFonts w:hint="eastAsia"/>
        </w:rPr>
        <w:t>药物复合物的结合亲和力，涉及</w:t>
      </w:r>
      <w:r w:rsidRPr="00700033">
        <w:rPr>
          <w:rFonts w:hint="eastAsia"/>
        </w:rPr>
        <w:t xml:space="preserve"> 8,000 </w:t>
      </w:r>
      <w:r w:rsidRPr="00700033">
        <w:rPr>
          <w:rFonts w:hint="eastAsia"/>
        </w:rPr>
        <w:t>多个蛋白质靶点和</w:t>
      </w:r>
      <w:r w:rsidRPr="00700033">
        <w:rPr>
          <w:rFonts w:hint="eastAsia"/>
        </w:rPr>
        <w:t xml:space="preserve"> 1,100,000 </w:t>
      </w:r>
      <w:r w:rsidRPr="00700033">
        <w:rPr>
          <w:rFonts w:hint="eastAsia"/>
        </w:rPr>
        <w:t>多种小分子。</w:t>
      </w:r>
    </w:p>
    <w:p w14:paraId="5DDD3A02" w14:textId="62F7AB1E" w:rsidR="00677B27" w:rsidRDefault="00AF53D5" w:rsidP="00700033">
      <w:pPr>
        <w:ind w:firstLine="420"/>
      </w:pPr>
      <w:r w:rsidRPr="00AF53D5">
        <w:rPr>
          <w:rFonts w:hint="eastAsia"/>
        </w:rPr>
        <w:t>为了创建</w:t>
      </w:r>
      <w:r w:rsidRPr="00AF53D5">
        <w:rPr>
          <w:rFonts w:hint="eastAsia"/>
        </w:rPr>
        <w:t xml:space="preserve"> </w:t>
      </w:r>
      <w:proofErr w:type="spellStart"/>
      <w:r w:rsidRPr="00AF53D5">
        <w:rPr>
          <w:rFonts w:hint="eastAsia"/>
        </w:rPr>
        <w:t>ZeroBind</w:t>
      </w:r>
      <w:proofErr w:type="spellEnd"/>
      <w:r w:rsidRPr="00AF53D5">
        <w:rPr>
          <w:rFonts w:hint="eastAsia"/>
        </w:rPr>
        <w:t xml:space="preserve"> </w:t>
      </w:r>
      <w:r w:rsidRPr="00AF53D5">
        <w:rPr>
          <w:rFonts w:hint="eastAsia"/>
        </w:rPr>
        <w:t>的训练和测试数据集，我们采用了多个过滤和预处理步骤来创建高质量的基准数据集。首先，数据点的</w:t>
      </w:r>
      <w:r w:rsidRPr="00AF53D5">
        <w:rPr>
          <w:rFonts w:hint="eastAsia"/>
        </w:rPr>
        <w:t xml:space="preserve"> </w:t>
      </w:r>
      <w:r w:rsidRPr="00AF53D5">
        <w:rPr>
          <w:rFonts w:hint="eastAsia"/>
        </w:rPr>
        <w:t>“目标类型</w:t>
      </w:r>
      <w:r w:rsidRPr="00AF53D5">
        <w:rPr>
          <w:rFonts w:hint="eastAsia"/>
        </w:rPr>
        <w:t xml:space="preserve"> </w:t>
      </w:r>
      <w:r w:rsidRPr="00AF53D5">
        <w:rPr>
          <w:rFonts w:hint="eastAsia"/>
        </w:rPr>
        <w:t>”属性为</w:t>
      </w:r>
      <w:r w:rsidRPr="00AF53D5">
        <w:rPr>
          <w:rFonts w:hint="eastAsia"/>
        </w:rPr>
        <w:t xml:space="preserve"> </w:t>
      </w:r>
      <w:r w:rsidRPr="00AF53D5">
        <w:rPr>
          <w:rFonts w:hint="eastAsia"/>
        </w:rPr>
        <w:t>“单个蛋白质”，“标准类型</w:t>
      </w:r>
      <w:r w:rsidRPr="00AF53D5">
        <w:rPr>
          <w:rFonts w:hint="eastAsia"/>
        </w:rPr>
        <w:t xml:space="preserve"> </w:t>
      </w:r>
      <w:r w:rsidRPr="00AF53D5">
        <w:rPr>
          <w:rFonts w:hint="eastAsia"/>
        </w:rPr>
        <w:t>”属性为动力学常数</w:t>
      </w:r>
      <w:r w:rsidRPr="00AF53D5">
        <w:rPr>
          <w:rFonts w:hint="eastAsia"/>
        </w:rPr>
        <w:t xml:space="preserve"> Ki</w:t>
      </w:r>
      <w:r w:rsidRPr="00AF53D5">
        <w:rPr>
          <w:rFonts w:hint="eastAsia"/>
        </w:rPr>
        <w:t>、</w:t>
      </w:r>
      <w:proofErr w:type="spellStart"/>
      <w:r w:rsidRPr="00AF53D5">
        <w:rPr>
          <w:rFonts w:hint="eastAsia"/>
        </w:rPr>
        <w:t>Kd</w:t>
      </w:r>
      <w:proofErr w:type="spellEnd"/>
      <w:r w:rsidRPr="00AF53D5">
        <w:rPr>
          <w:rFonts w:hint="eastAsia"/>
        </w:rPr>
        <w:t>、</w:t>
      </w:r>
      <w:r w:rsidRPr="00AF53D5">
        <w:rPr>
          <w:rFonts w:hint="eastAsia"/>
        </w:rPr>
        <w:t xml:space="preserve">IC50 </w:t>
      </w:r>
      <w:r w:rsidRPr="00AF53D5">
        <w:rPr>
          <w:rFonts w:hint="eastAsia"/>
        </w:rPr>
        <w:t>和</w:t>
      </w:r>
      <w:r w:rsidRPr="00AF53D5">
        <w:rPr>
          <w:rFonts w:hint="eastAsia"/>
        </w:rPr>
        <w:t xml:space="preserve"> EC50</w:t>
      </w:r>
      <w:r w:rsidRPr="00AF53D5">
        <w:rPr>
          <w:rFonts w:hint="eastAsia"/>
        </w:rPr>
        <w:t>。此外，所有目标蛋白质都应是人类或类似人类的蛋白质，因此在</w:t>
      </w:r>
      <w:r w:rsidRPr="00AF53D5">
        <w:rPr>
          <w:rFonts w:hint="eastAsia"/>
        </w:rPr>
        <w:t xml:space="preserve"> </w:t>
      </w:r>
      <w:r w:rsidRPr="00AF53D5">
        <w:rPr>
          <w:rFonts w:hint="eastAsia"/>
        </w:rPr>
        <w:t>“目标源生物</w:t>
      </w:r>
      <w:r w:rsidRPr="00AF53D5">
        <w:rPr>
          <w:rFonts w:hint="eastAsia"/>
        </w:rPr>
        <w:t xml:space="preserve"> </w:t>
      </w:r>
      <w:r w:rsidRPr="00AF53D5">
        <w:rPr>
          <w:rFonts w:hint="eastAsia"/>
        </w:rPr>
        <w:t>”属性中使用</w:t>
      </w:r>
      <w:r w:rsidRPr="00AF53D5">
        <w:rPr>
          <w:rFonts w:hint="eastAsia"/>
        </w:rPr>
        <w:t xml:space="preserve"> </w:t>
      </w:r>
      <w:r w:rsidRPr="00AF53D5">
        <w:rPr>
          <w:rFonts w:hint="eastAsia"/>
        </w:rPr>
        <w:t>“智人</w:t>
      </w:r>
      <w:r w:rsidRPr="00AF53D5">
        <w:rPr>
          <w:rFonts w:hint="eastAsia"/>
        </w:rPr>
        <w:t xml:space="preserve"> </w:t>
      </w:r>
      <w:r w:rsidRPr="00AF53D5">
        <w:rPr>
          <w:rFonts w:hint="eastAsia"/>
        </w:rPr>
        <w:t>”进行筛选。在排除了没有</w:t>
      </w:r>
      <w:r w:rsidRPr="00AF53D5">
        <w:rPr>
          <w:rFonts w:hint="eastAsia"/>
        </w:rPr>
        <w:t xml:space="preserve"> </w:t>
      </w:r>
      <w:proofErr w:type="spellStart"/>
      <w:r w:rsidRPr="00AF53D5">
        <w:rPr>
          <w:rFonts w:hint="eastAsia"/>
        </w:rPr>
        <w:t>SwissProt</w:t>
      </w:r>
      <w:proofErr w:type="spellEnd"/>
      <w:r w:rsidRPr="00AF53D5">
        <w:rPr>
          <w:rFonts w:hint="eastAsia"/>
        </w:rPr>
        <w:t xml:space="preserve"> </w:t>
      </w:r>
      <w:r w:rsidRPr="00AF53D5">
        <w:rPr>
          <w:rFonts w:hint="eastAsia"/>
        </w:rPr>
        <w:t>名称的蛋白质和</w:t>
      </w:r>
      <w:r w:rsidRPr="00AF53D5">
        <w:rPr>
          <w:rFonts w:hint="eastAsia"/>
        </w:rPr>
        <w:t xml:space="preserve"> </w:t>
      </w:r>
      <w:proofErr w:type="spellStart"/>
      <w:r w:rsidRPr="00AF53D5">
        <w:rPr>
          <w:rFonts w:hint="eastAsia"/>
        </w:rPr>
        <w:t>RDKit</w:t>
      </w:r>
      <w:proofErr w:type="spellEnd"/>
      <w:r w:rsidR="00B571A8">
        <w:rPr>
          <w:rFonts w:hint="eastAsia"/>
        </w:rPr>
        <w:t>[</w:t>
      </w:r>
      <w:proofErr w:type="spellStart"/>
      <w:r w:rsidR="00B571A8">
        <w:rPr>
          <w:rFonts w:hint="eastAsia"/>
        </w:rPr>
        <w:t>ZeroBind</w:t>
      </w:r>
      <w:proofErr w:type="spellEnd"/>
      <w:r w:rsidR="00B571A8" w:rsidRPr="00AF53D5">
        <w:rPr>
          <w:rFonts w:hint="eastAsia"/>
        </w:rPr>
        <w:t xml:space="preserve"> </w:t>
      </w:r>
      <w:r w:rsidR="00B571A8">
        <w:rPr>
          <w:rFonts w:hint="eastAsia"/>
        </w:rPr>
        <w:t>[</w:t>
      </w:r>
      <w:r w:rsidRPr="00AF53D5">
        <w:rPr>
          <w:rFonts w:hint="eastAsia"/>
        </w:rPr>
        <w:t>44</w:t>
      </w:r>
      <w:r w:rsidR="00B571A8">
        <w:rPr>
          <w:rFonts w:hint="eastAsia"/>
        </w:rPr>
        <w:t>]]</w:t>
      </w:r>
      <w:r w:rsidRPr="00AF53D5">
        <w:rPr>
          <w:rFonts w:hint="eastAsia"/>
        </w:rPr>
        <w:t xml:space="preserve"> </w:t>
      </w:r>
      <w:r w:rsidRPr="00AF53D5">
        <w:rPr>
          <w:rFonts w:hint="eastAsia"/>
        </w:rPr>
        <w:t>无法处理的分子后，我们收集到了</w:t>
      </w:r>
      <w:r w:rsidRPr="00AF53D5">
        <w:rPr>
          <w:rFonts w:hint="eastAsia"/>
        </w:rPr>
        <w:t xml:space="preserve"> 1,500,000 </w:t>
      </w:r>
      <w:r w:rsidRPr="00AF53D5">
        <w:rPr>
          <w:rFonts w:hint="eastAsia"/>
        </w:rPr>
        <w:t>对蛋白质</w:t>
      </w:r>
      <w:r w:rsidRPr="00AF53D5">
        <w:rPr>
          <w:rFonts w:hint="eastAsia"/>
        </w:rPr>
        <w:t>-</w:t>
      </w:r>
      <w:r w:rsidRPr="00AF53D5">
        <w:rPr>
          <w:rFonts w:hint="eastAsia"/>
        </w:rPr>
        <w:t>药物配对。我们使用</w:t>
      </w:r>
      <w:r w:rsidRPr="00AF53D5">
        <w:rPr>
          <w:rFonts w:hint="eastAsia"/>
        </w:rPr>
        <w:t xml:space="preserve"> AI-bind</w:t>
      </w:r>
      <w:r w:rsidR="001048A5">
        <w:rPr>
          <w:rFonts w:hint="eastAsia"/>
        </w:rPr>
        <w:t>[</w:t>
      </w:r>
      <w:proofErr w:type="spellStart"/>
      <w:r w:rsidR="001048A5">
        <w:rPr>
          <w:rFonts w:hint="eastAsia"/>
        </w:rPr>
        <w:t>ZeroBind</w:t>
      </w:r>
      <w:proofErr w:type="spellEnd"/>
      <w:r w:rsidR="001048A5" w:rsidRPr="00AF53D5">
        <w:rPr>
          <w:rFonts w:hint="eastAsia"/>
        </w:rPr>
        <w:t xml:space="preserve"> </w:t>
      </w:r>
      <w:r w:rsidR="001048A5">
        <w:rPr>
          <w:rFonts w:hint="eastAsia"/>
        </w:rPr>
        <w:t>[9]]</w:t>
      </w:r>
      <w:r w:rsidRPr="00AF53D5">
        <w:rPr>
          <w:rFonts w:hint="eastAsia"/>
        </w:rPr>
        <w:t xml:space="preserve"> </w:t>
      </w:r>
      <w:r w:rsidRPr="00AF53D5">
        <w:rPr>
          <w:rFonts w:hint="eastAsia"/>
        </w:rPr>
        <w:t>中的阈值，将动力学常数</w:t>
      </w:r>
      <w:r w:rsidRPr="00AF53D5">
        <w:rPr>
          <w:rFonts w:hint="eastAsia"/>
        </w:rPr>
        <w:t xml:space="preserve"> Ki</w:t>
      </w:r>
      <w:r w:rsidRPr="00AF53D5">
        <w:rPr>
          <w:rFonts w:hint="eastAsia"/>
        </w:rPr>
        <w:t>、</w:t>
      </w:r>
      <w:proofErr w:type="spellStart"/>
      <w:r w:rsidRPr="00AF53D5">
        <w:rPr>
          <w:rFonts w:hint="eastAsia"/>
        </w:rPr>
        <w:t>Kd</w:t>
      </w:r>
      <w:proofErr w:type="spellEnd"/>
      <w:r w:rsidRPr="00AF53D5">
        <w:rPr>
          <w:rFonts w:hint="eastAsia"/>
        </w:rPr>
        <w:t>、</w:t>
      </w:r>
      <w:r w:rsidRPr="00AF53D5">
        <w:rPr>
          <w:rFonts w:hint="eastAsia"/>
        </w:rPr>
        <w:t xml:space="preserve">IC50 </w:t>
      </w:r>
      <w:r w:rsidRPr="00AF53D5">
        <w:rPr>
          <w:rFonts w:hint="eastAsia"/>
        </w:rPr>
        <w:t>和</w:t>
      </w:r>
      <w:r w:rsidRPr="00AF53D5">
        <w:rPr>
          <w:rFonts w:hint="eastAsia"/>
        </w:rPr>
        <w:t xml:space="preserve"> EC50&lt;1000 </w:t>
      </w:r>
      <w:proofErr w:type="spellStart"/>
      <w:r w:rsidRPr="00AF53D5">
        <w:rPr>
          <w:rFonts w:hint="eastAsia"/>
        </w:rPr>
        <w:t>nM</w:t>
      </w:r>
      <w:proofErr w:type="spellEnd"/>
      <w:r w:rsidRPr="00AF53D5">
        <w:rPr>
          <w:rFonts w:hint="eastAsia"/>
        </w:rPr>
        <w:t xml:space="preserve"> </w:t>
      </w:r>
      <w:r w:rsidRPr="00AF53D5">
        <w:rPr>
          <w:rFonts w:hint="eastAsia"/>
        </w:rPr>
        <w:t>视为阳性样本，将</w:t>
      </w:r>
      <w:r w:rsidRPr="00AF53D5">
        <w:rPr>
          <w:rFonts w:hint="eastAsia"/>
        </w:rPr>
        <w:t xml:space="preserve"> &gt;10</w:t>
      </w:r>
      <w:r w:rsidRPr="009C73EA">
        <w:rPr>
          <w:rFonts w:hint="eastAsia"/>
          <w:vertAlign w:val="superscript"/>
        </w:rPr>
        <w:t>6</w:t>
      </w:r>
      <w:r w:rsidRPr="00AF53D5">
        <w:rPr>
          <w:rFonts w:hint="eastAsia"/>
        </w:rPr>
        <w:t xml:space="preserve"> </w:t>
      </w:r>
      <w:proofErr w:type="spellStart"/>
      <w:r w:rsidRPr="00AF53D5">
        <w:rPr>
          <w:rFonts w:hint="eastAsia"/>
        </w:rPr>
        <w:t>nM</w:t>
      </w:r>
      <w:proofErr w:type="spellEnd"/>
      <w:r w:rsidRPr="00AF53D5">
        <w:rPr>
          <w:rFonts w:hint="eastAsia"/>
        </w:rPr>
        <w:t xml:space="preserve"> </w:t>
      </w:r>
      <w:r w:rsidRPr="00AF53D5">
        <w:rPr>
          <w:rFonts w:hint="eastAsia"/>
        </w:rPr>
        <w:t>视为阴性样本。</w:t>
      </w:r>
      <w:r w:rsidR="000620BF">
        <w:rPr>
          <w:rFonts w:hint="eastAsia"/>
        </w:rPr>
        <w:t>[</w:t>
      </w:r>
      <w:proofErr w:type="spellStart"/>
      <w:r w:rsidR="000620BF">
        <w:rPr>
          <w:rFonts w:hint="eastAsia"/>
        </w:rPr>
        <w:t>Zero</w:t>
      </w:r>
      <w:r w:rsidR="009E771F">
        <w:rPr>
          <w:rFonts w:hint="eastAsia"/>
        </w:rPr>
        <w:t>Bind</w:t>
      </w:r>
      <w:proofErr w:type="spellEnd"/>
      <w:r w:rsidR="000620BF">
        <w:rPr>
          <w:rFonts w:hint="eastAsia"/>
        </w:rPr>
        <w:t>]</w:t>
      </w:r>
    </w:p>
    <w:p w14:paraId="1D0228C8" w14:textId="164B70CB" w:rsidR="002920A0" w:rsidRDefault="003A6DA0" w:rsidP="00496FF6">
      <w:pPr>
        <w:ind w:firstLine="420"/>
      </w:pPr>
      <w:proofErr w:type="spellStart"/>
      <w:r>
        <w:rPr>
          <w:rFonts w:hint="eastAsia"/>
        </w:rPr>
        <w:t>drugBAN</w:t>
      </w:r>
      <w:proofErr w:type="spellEnd"/>
      <w:r>
        <w:rPr>
          <w:rFonts w:hint="eastAsia"/>
        </w:rPr>
        <w:t xml:space="preserve"> </w:t>
      </w:r>
      <w:r w:rsidR="002920A0" w:rsidRPr="002920A0">
        <w:t xml:space="preserve">considered a drug-target pair to be positive only if its IC50 is less than 100 </w:t>
      </w:r>
      <w:proofErr w:type="spellStart"/>
      <w:r w:rsidR="002920A0" w:rsidRPr="002920A0">
        <w:t>nM</w:t>
      </w:r>
      <w:proofErr w:type="spellEnd"/>
      <w:r w:rsidR="002920A0" w:rsidRPr="002920A0">
        <w:t>, and negative only if its</w:t>
      </w:r>
      <w:r>
        <w:rPr>
          <w:rFonts w:hint="eastAsia"/>
        </w:rPr>
        <w:t xml:space="preserve"> </w:t>
      </w:r>
      <w:r w:rsidR="002920A0" w:rsidRPr="002920A0">
        <w:t xml:space="preserve">IC50 was greater than 10,000 </w:t>
      </w:r>
      <w:proofErr w:type="spellStart"/>
      <w:r w:rsidR="002920A0" w:rsidRPr="002920A0">
        <w:t>nM</w:t>
      </w:r>
      <w:proofErr w:type="spellEnd"/>
      <w:r w:rsidR="002920A0" w:rsidRPr="002920A0">
        <w:t>, giving a 100-fold difference to reduce class label noise</w:t>
      </w:r>
      <w:r>
        <w:rPr>
          <w:rFonts w:hint="eastAsia"/>
        </w:rPr>
        <w:t>.</w:t>
      </w:r>
      <w:r w:rsidR="00C133DF">
        <w:rPr>
          <w:rFonts w:hint="eastAsia"/>
        </w:rPr>
        <w:t xml:space="preserve"> </w:t>
      </w:r>
      <w:r w:rsidR="00C133DF" w:rsidRPr="00C133DF">
        <w:t>These IC50 thresholds were selected</w:t>
      </w:r>
      <w:r w:rsidR="00496FF6">
        <w:rPr>
          <w:rFonts w:hint="eastAsia"/>
        </w:rPr>
        <w:t xml:space="preserve"> </w:t>
      </w:r>
      <w:r w:rsidR="00C133DF" w:rsidRPr="00C133DF">
        <w:t>following earlier works</w:t>
      </w:r>
      <w:r w:rsidR="002C60B1">
        <w:fldChar w:fldCharType="begin"/>
      </w:r>
      <w:r w:rsidR="002C60B1">
        <w:instrText xml:space="preserve"> ADDIN ZOTERO_ITEM CSL_CITATION {"citationID":"4ggYtjej","properties":{"formattedCitation":"[4,5]","plainCitation":"[4,5]","noteIndex":0},"citationItems":[{"id":492,"uris":["http://zotero.org/users/14704831/items/NGA2RTSN"],"itemData":{"id":492,"type":"paper-conference","abstract":"The identiﬁcation of drug-target interactions (DTIs) is a key task in drug discovery, where drugs are chemical compounds and targets are proteins. Traditional DTI prediction methods are either time consuming (simulation-based methods) or heavily dependent on domain expertise (similarity-based and feature-based methods). In this work, we propose an end-to-end neural network model that predicts DTIs directly from low level representations. In addition to making predictions, our model provides biological interpretation using two-way attention mechanism. Instead of using simpliﬁed settings where a dataset is evaluated as a whole, we designed an evaluation dataset from BindingDB following more realistic settings where predictions of unobserved examples (proteins and drugs) have to be made. We experimentally compared our model with matrix factorization, similarity-based methods, and a previous deep learning approach. Overall, the results show that our model outperforms other approaches without requiring domain knowledge and feature engineering. In a case study, we illustrated the ability of our approach to provide biological insights to interpret the predictions.","container-title":"Proceedings of the Twenty-Seventh International Joint Conference on Artificial Intelligence","DOI":"10.24963/ijcai.2018/468","event-place":"Stockholm, Sweden","event-title":"Twenty-Seventh International Joint Conference on Artificial Intelligence {IJCAI-18}","ISBN":"978-0-9992411-2-7","language":"en","page":"3371-3377","publisher":"International Joint Conferences on Artificial Intelligence Organization","publisher-place":"Stockholm, Sweden","source":"DOI.org (Crossref)","title":"Interpretable Drug Target Prediction Using Deep Neural Representation","URL":"https://www.ijcai.org/proceedings/2018/468","author":[{"family":"Gao","given":"Kyle Yingkai"},{"family":"Fokoue","given":"Achille"},{"family":"Luo","given":"Heng"},{"family":"Iyengar","given":"Arun"},{"family":"Dey","given":"Sanjoy"},{"family":"Zhang","given":"Ping"}],"accessed":{"date-parts":[["2025",5,22]]},"issued":{"date-parts":[["2018",7]]}},"label":"page"},{"id":494,"uris":["http://zotero.org/users/14704831/items/456RDY4Q"],"itemData":{"id":494,"type":"article-journal","abstract":"Background: In silico target prediction of compounds plays an important role in drug discovery. The chemical similarity ensemble approach (SEA) is a promising method, which has been successfully applied in many drug-related studies. There are various models available analogous to SEA, because this approach is based on different types of molecular fingerprints. To investigate the influence of training data selection and the complementarity of different models, several SEA models were constructed and tested.\nResults: When we used a test set of 37,138 positive and 42,928 negative ligand-target interactions, among the five tested molecular fingerprint methods, at significance level 0.05, Topological-based model yielded the best precision rate (83.7 %) and F0.25-Measure (0.784) while Atom pair-based model yielded the best F0.5-Measure (0.694). By employing an election system to combine the five models, a flexible prediction scheme was achieved with precision range from 71 to 90.6 %, F0.5-Measure range from 0.663 to 0.684 and </w:instrText>
      </w:r>
      <w:r w:rsidR="002C60B1">
        <w:rPr>
          <w:rFonts w:hint="eastAsia"/>
        </w:rPr>
        <w:instrText xml:space="preserve">F0.25-Measure range from 0.696 to 0.817.\nConclusions: The overall effectiveness of all of the five models could be ranked in decreasing order as follows: Atom pair </w:instrText>
      </w:r>
      <w:r w:rsidR="002C60B1">
        <w:rPr>
          <w:rFonts w:hint="eastAsia"/>
        </w:rPr>
        <w:instrText>≈</w:instrText>
      </w:r>
      <w:r w:rsidR="002C60B1">
        <w:rPr>
          <w:rFonts w:hint="eastAsia"/>
        </w:rPr>
        <w:instrText xml:space="preserve"> Topological &gt; Morgan &gt; MACCS &gt; Pharmacophore. Combining multiple SEA models, which takes</w:instrText>
      </w:r>
      <w:r w:rsidR="002C60B1">
        <w:instrText xml:space="preserve"> advantages of different models, could be used to improve the success rates of the models. Another possibility of improving the model could be using target-specific classes or more active compounds.","container-title":"Journal of Cheminformatics","DOI":"10.1186/s13321-016-0130-x","ISSN":"1758-2946","issue":"1","journalAbbreviation":"J Cheminform","language":"en","page":"20","source":"DOI.org (Crossref)","title":"Improving chemical similarity ensemble approach in target prediction","volume":"8","author":[{"family":"Wang","given":"Zhonghua"},{"family":"Liang","given":"Lu"},{"family":"Yin","given":"Zheng"},{"family":"Lin","given":"Jianping"}],"issued":{"date-parts":[["2016",12]]}},"label":"page"}],"schema":"https://github.com/citation-style-language/schema/raw/master/csl-citation.json"} </w:instrText>
      </w:r>
      <w:r w:rsidR="002C60B1">
        <w:fldChar w:fldCharType="separate"/>
      </w:r>
      <w:r w:rsidR="002C60B1" w:rsidRPr="002C60B1">
        <w:rPr>
          <w:rFonts w:ascii="Calibri" w:hAnsi="Calibri" w:cs="Calibri"/>
        </w:rPr>
        <w:t>[4,5]</w:t>
      </w:r>
      <w:r w:rsidR="002C60B1">
        <w:fldChar w:fldCharType="end"/>
      </w:r>
      <w:r w:rsidR="00496FF6">
        <w:rPr>
          <w:rFonts w:hint="eastAsia"/>
        </w:rPr>
        <w:t>.</w:t>
      </w:r>
    </w:p>
    <w:p w14:paraId="3407D2D5" w14:textId="2CA3ED94" w:rsidR="00412CB8" w:rsidRDefault="00BA546B" w:rsidP="00700033">
      <w:pPr>
        <w:ind w:firstLine="420"/>
      </w:pPr>
      <w:r w:rsidRPr="00BA546B">
        <w:t>Compound–protein interactions (CPIs) play a critical role in drug discovery. To understand and quantify CPI, researchers traditionally employ biomedical measurement methods that focus on determining the inhibition constant (</w:t>
      </w:r>
      <w:r w:rsidRPr="00BA546B">
        <w:rPr>
          <w:rFonts w:ascii="Segoe UI Symbol" w:hAnsi="Segoe UI Symbol" w:cs="Segoe UI Symbol"/>
        </w:rPr>
        <w:t>⁠</w:t>
      </w:r>
      <w:r w:rsidRPr="00BA546B">
        <w:t>Ki</w:t>
      </w:r>
      <w:r w:rsidRPr="00BA546B">
        <w:rPr>
          <w:rFonts w:ascii="Segoe UI Symbol" w:hAnsi="Segoe UI Symbol" w:cs="Segoe UI Symbol"/>
        </w:rPr>
        <w:t>⁠</w:t>
      </w:r>
      <w:r w:rsidRPr="00BA546B">
        <w:t>), dissociation constant (</w:t>
      </w:r>
      <w:r w:rsidRPr="00BA546B">
        <w:rPr>
          <w:rFonts w:ascii="Segoe UI Symbol" w:hAnsi="Segoe UI Symbol" w:cs="Segoe UI Symbol"/>
        </w:rPr>
        <w:t>⁠</w:t>
      </w:r>
      <w:proofErr w:type="spellStart"/>
      <w:r w:rsidRPr="00BA546B">
        <w:t>Kd</w:t>
      </w:r>
      <w:proofErr w:type="spellEnd"/>
      <w:r w:rsidRPr="00BA546B">
        <w:rPr>
          <w:rFonts w:ascii="Segoe UI Symbol" w:hAnsi="Segoe UI Symbol" w:cs="Segoe UI Symbol"/>
        </w:rPr>
        <w:t>⁠</w:t>
      </w:r>
      <w:r w:rsidRPr="00BA546B">
        <w:t>), half-maximal inhibitory concentration (</w:t>
      </w:r>
      <w:r w:rsidRPr="00BA546B">
        <w:rPr>
          <w:rFonts w:ascii="Segoe UI Symbol" w:hAnsi="Segoe UI Symbol" w:cs="Segoe UI Symbol"/>
        </w:rPr>
        <w:t>⁠</w:t>
      </w:r>
      <w:r w:rsidRPr="00BA546B">
        <w:t>IC50</w:t>
      </w:r>
      <w:r w:rsidRPr="00BA546B">
        <w:rPr>
          <w:rFonts w:ascii="Segoe UI Symbol" w:hAnsi="Segoe UI Symbol" w:cs="Segoe UI Symbol"/>
        </w:rPr>
        <w:t>⁠</w:t>
      </w:r>
      <w:r w:rsidRPr="00BA546B">
        <w:t>) or half-maximal effective concentration (</w:t>
      </w:r>
      <w:r w:rsidRPr="00BA546B">
        <w:rPr>
          <w:rFonts w:ascii="Segoe UI Symbol" w:hAnsi="Segoe UI Symbol" w:cs="Segoe UI Symbol"/>
        </w:rPr>
        <w:t>⁠</w:t>
      </w:r>
      <w:r w:rsidRPr="00BA546B">
        <w:t>EC50</w:t>
      </w:r>
      <w:r w:rsidRPr="00BA546B">
        <w:rPr>
          <w:rFonts w:ascii="Segoe UI Symbol" w:hAnsi="Segoe UI Symbol" w:cs="Segoe UI Symbol"/>
        </w:rPr>
        <w:t>⁠</w:t>
      </w:r>
      <w:r w:rsidRPr="00BA546B">
        <w:t>) values between drug candidates and target proteins, which rely on </w:t>
      </w:r>
      <w:r w:rsidRPr="00BA546B">
        <w:rPr>
          <w:i/>
          <w:iCs/>
        </w:rPr>
        <w:t>in vitro</w:t>
      </w:r>
      <w:r w:rsidRPr="00BA546B">
        <w:t> and </w:t>
      </w:r>
      <w:r w:rsidRPr="00BA546B">
        <w:rPr>
          <w:i/>
          <w:iCs/>
        </w:rPr>
        <w:t>in vivo</w:t>
      </w:r>
      <w:r w:rsidRPr="00BA546B">
        <w:t> experiments, and are trustworthy; however, they are associated with high costs and require significant time investment for development</w:t>
      </w:r>
      <w:r w:rsidR="00FC508F">
        <w:fldChar w:fldCharType="begin"/>
      </w:r>
      <w:r w:rsidR="002C60B1">
        <w:instrText xml:space="preserve"> ADDIN ZOTERO_ITEM CSL_CITATION {"citationID":"7C7ZrYTh","properties":{"formattedCitation":"[6\\uc0\\u8211{}8]","plainCitation":"[6–8]","noteIndex":0},"citationItems":[{"id":490,"uris":["http://zotero.org/users/14704831/items/4IWB3FD4"],"itemData":{"id":490,"type":"article-journal","abstract":"Forecasting the interaction between compounds and proteins is crucial for discovering new drugs. However, previous sequence-based studies have not utilized three-dimensional (3D) information on compounds and proteins, such as atom coordinates and distance matrices, to predict binding affinity. Furthermore, numerous widely adopted computational techniques have relied on sequences of amino acid characters for protein representations. This approach may constrain the model’s ability to capture meaningful biochemical features, impeding a more comprehensive understanding of the underlying proteins. Here, we propose a two-step deep learning strategy named MulinforCPI that incorporates transfer learning techniques with multi-level resolution features to overcome these limitations. Our approach leverages 3D information from both proteins and compounds and acquires a profound understanding of the atomic-level features of proteins. Besides, our research highlights the divide between first-principle and data-driven methods, offering new research prospects for compound–protein interaction tasks. We applied the proposed method to six datasets: Davis, Metz, KIBA, CASF-2016, DUDE and BindingDB, to evaluate the effectiveness of our approach.","container-title":"Briefings in Bioinformatics","DOI":"10.1093/bib/bbad484","ISSN":"1467-5463, 1477-4054","issue":"1","language":"en","license":"https://creativecommons.org/licenses/by/4.0/","page":"bbad484","source":"DOI.org (Crossref)","title":"MulinforCPI: enhancing precision of compound–protein interaction prediction through novel perspectives on multi-level information integration","title-short":"MulinforCPI","volume":"25","author":[{"family":"Nguyen","given":"Ngoc-Quang"},{"family":"Park","given":"Sejeong"},{"family":"Gim","given":"Mogan"},{"family":"Kang","given":"Jaewoo"}],"issued":{"date-parts":[["2023",11,22]]}},"label":"page"},{"id":486,"uris":["http://zotero.org/users/14704831/items/ASM9EVZD"],"itemData":{"id":486,"type":"article-journal","container-title":"Nature Machine Intelligence","DOI":"10.1038/s42256-022-00605-1","ISSN":"2522-5839","issue":"2","journalAbbreviation":"Nat Mach Intell","language":"en","page":"126-136","source":"DOI.org (Crossref)","title":"Interpretable bilinear attention network with domain adaptation improves drug–target prediction","volume":"5","author":[{"family":"Bai","given":"Peizhen"},{"family":"Miljković","given":"Filip"},{"family":"John","given":"Bino"},{"family":"Lu","given":"Haiping"}],"issued":{"date-parts":[["2023",2,2]]}},"label":"page"},{"id":488,"uris":["http://zotero.org/users/14704831/items/8IX8YZFA"],"itemData":{"id":488,"type":"article-journal","abstract":"Identifying the potential compound–protein interactions (CPIs) plays an essential role in drug development. The computational approaches for CPI prediction can reduce time and costs of experimental methods and have benefited from the continuously improved graph representation learning. However, most of the network-based methods use heterogeneous graphs, which is challenging due to their complex structures and heterogeneous attributes. Therefore, in this work, we transformed the compound–protein heterogeneous graph to a homogeneous graph by integrating the ligand-based protein representations and overall similarity associations. We then proposed an Inductive Graph AggrEgator-based framework, named CPI-IGAE, for CPI prediction. CPI-IGAE learns the low-dimensional representations of compounds and proteins from the homogeneous graph in an end-to-end manner. The results show that CPI-IGAE performs better than some state-of-the-art methods. Further ablation study and visualization of embeddings reveal the advantages of the model architecture and its role in feature extraction, and some of the top ranked CPIs by CPI-IGAE have been validated by a review of recent literature. The data and source codes are available at https://github.com/wanxiaozhe/CPI-IGAE.","container-title":"Briefings in Bioinformatics","DOI":"10.1093/bib/bbac073","ISSN":"1467-5463, 1477-4054","issue":"3","language":"en","license":"https://creativecommons.org/licenses/by/4.0/","page":"bbac073","source":"DOI.org (Crossref)","title":"An inductive graph neural network model for compound–protein interaction prediction based on a homogeneous graph","volume":"23","author":[{"family":"Wan","given":"Xiaozhe"},{"family":"Wu","given":"Xiaolong"},{"family":"Wang","given":"Dingyan"},{"family":"Tan","given":"Xiaoqin"},{"family":"Liu","given":"Xiaohong"},{"family":"Fu","given":"Zunyun"},{"family":"Jiang","given":"Hualiang"},{"family":"Zheng","given":"Mingyue"},{"family":"Li","given":"Xutong"}],"issued":{"date-parts":[["2022",5,13]]}},"label":"page"}],"schema":"https://github.com/citation-style-language/schema/raw/master/csl-citation.json"} </w:instrText>
      </w:r>
      <w:r w:rsidR="00FC508F">
        <w:fldChar w:fldCharType="separate"/>
      </w:r>
      <w:r w:rsidR="002C60B1" w:rsidRPr="002C60B1">
        <w:rPr>
          <w:rFonts w:ascii="Calibri" w:hAnsi="Calibri" w:cs="Calibri"/>
          <w:kern w:val="0"/>
        </w:rPr>
        <w:t>[6–8]</w:t>
      </w:r>
      <w:r w:rsidR="00FC508F">
        <w:fldChar w:fldCharType="end"/>
      </w:r>
      <w:r w:rsidR="00454A59">
        <w:rPr>
          <w:rFonts w:hint="eastAsia"/>
        </w:rPr>
        <w:t>.</w:t>
      </w:r>
    </w:p>
    <w:p w14:paraId="18DA9C01" w14:textId="3632C878" w:rsidR="00A93843" w:rsidRDefault="00A93843" w:rsidP="00A93843">
      <w:r>
        <w:t xml:space="preserve">3.1.1 </w:t>
      </w:r>
      <w:r>
        <w:rPr>
          <w:rFonts w:hint="eastAsia"/>
        </w:rPr>
        <w:t>精炼数据集提取</w:t>
      </w:r>
    </w:p>
    <w:p w14:paraId="6BD1C1EC" w14:textId="77777777" w:rsidR="00AE193D" w:rsidRDefault="002E487C" w:rsidP="00FD78E9">
      <w:pPr>
        <w:ind w:firstLineChars="200" w:firstLine="420"/>
        <w:rPr>
          <w:rFonts w:ascii="宋体" w:eastAsia="宋体" w:hAnsi="宋体" w:hint="eastAsia"/>
          <w:szCs w:val="21"/>
        </w:rPr>
      </w:pPr>
      <w:r>
        <w:rPr>
          <w:rFonts w:hint="eastAsia"/>
        </w:rPr>
        <w:lastRenderedPageBreak/>
        <w:t>我们根据蛋白质及药物</w:t>
      </w:r>
      <w:proofErr w:type="gramStart"/>
      <w:r>
        <w:rPr>
          <w:rFonts w:hint="eastAsia"/>
        </w:rPr>
        <w:t>完整图信息</w:t>
      </w:r>
      <w:proofErr w:type="gramEnd"/>
      <w:r>
        <w:rPr>
          <w:rFonts w:hint="eastAsia"/>
        </w:rPr>
        <w:t>的构建过程对</w:t>
      </w:r>
      <w:r>
        <w:t>4</w:t>
      </w:r>
      <w:r>
        <w:rPr>
          <w:rFonts w:hint="eastAsia"/>
        </w:rPr>
        <w:t>个广泛使用的数据集</w:t>
      </w:r>
      <w:r>
        <w:t>,</w:t>
      </w:r>
      <w:r>
        <w:rPr>
          <w:rFonts w:hint="eastAsia"/>
        </w:rPr>
        <w:t>即</w:t>
      </w:r>
      <w:proofErr w:type="spellStart"/>
      <w:r>
        <w:t>bindingdb,Human,Celegans</w:t>
      </w:r>
      <w:proofErr w:type="spellEnd"/>
      <w:r>
        <w:rPr>
          <w:rFonts w:hint="eastAsia"/>
        </w:rPr>
        <w:t>及</w:t>
      </w:r>
      <w:proofErr w:type="spellStart"/>
      <w:r>
        <w:t>BioSNAP</w:t>
      </w:r>
      <w:proofErr w:type="spellEnd"/>
      <w:r>
        <w:rPr>
          <w:rFonts w:hint="eastAsia"/>
        </w:rPr>
        <w:t>进行了精炼，以获取更高可信度的数据集</w:t>
      </w:r>
      <w:proofErr w:type="spellStart"/>
      <w:r>
        <w:t>bHCB</w:t>
      </w:r>
      <w:proofErr w:type="spellEnd"/>
      <w:r>
        <w:rPr>
          <w:rFonts w:hint="eastAsia"/>
        </w:rPr>
        <w:t>。具体而言，每个数据集的精炼过程如下。</w:t>
      </w:r>
      <w:r w:rsidR="002C512B">
        <w:rPr>
          <w:rFonts w:hint="eastAsia"/>
        </w:rPr>
        <w:t>首先，我们使用</w:t>
      </w:r>
      <w:r w:rsidR="00901AB8">
        <w:t>RCSB PDB</w:t>
      </w:r>
      <w:r w:rsidR="00901AB8">
        <w:rPr>
          <w:rFonts w:hint="eastAsia"/>
        </w:rPr>
        <w:t>官方提供的</w:t>
      </w:r>
      <w:r w:rsidR="00901AB8">
        <w:t>API</w:t>
      </w:r>
      <w:r w:rsidR="00901AB8">
        <w:rPr>
          <w:rFonts w:hint="eastAsia"/>
        </w:rPr>
        <w:t>（</w:t>
      </w:r>
      <w:r w:rsidR="00901AB8" w:rsidRPr="00901AB8">
        <w:t>https://search.rcsb.org/rcsbsearch/v2/query</w:t>
      </w:r>
      <w:r w:rsidR="00901AB8">
        <w:rPr>
          <w:rFonts w:hint="eastAsia"/>
        </w:rPr>
        <w:t>）</w:t>
      </w:r>
      <w:r w:rsidR="00DB60DC">
        <w:rPr>
          <w:rFonts w:hint="eastAsia"/>
        </w:rPr>
        <w:t>查询</w:t>
      </w:r>
      <w:r w:rsidR="002C512B">
        <w:rPr>
          <w:rFonts w:hint="eastAsia"/>
        </w:rPr>
        <w:t>原始数据集中的蛋白质序列</w:t>
      </w:r>
      <w:r w:rsidR="00DB60DC">
        <w:rPr>
          <w:rFonts w:hint="eastAsia"/>
        </w:rPr>
        <w:t>对应的</w:t>
      </w:r>
      <w:r w:rsidR="00DB60DC">
        <w:t>PDB ID</w:t>
      </w:r>
      <w:r w:rsidR="00DB60DC">
        <w:rPr>
          <w:rFonts w:hint="eastAsia"/>
        </w:rPr>
        <w:t>。查询条件的</w:t>
      </w:r>
      <w:r w:rsidR="00DB60DC" w:rsidRPr="00FC7424">
        <w:rPr>
          <w:rFonts w:ascii="宋体" w:eastAsia="宋体" w:hAnsi="宋体"/>
          <w:szCs w:val="21"/>
        </w:rPr>
        <w:t>相似度阈值为 90%（0.9）。即查询序列和数据库中的匹配序列至少有 90% 的氨基酸是相同的，才会被视为有效匹配。</w:t>
      </w:r>
      <w:r w:rsidR="00F724A6">
        <w:rPr>
          <w:rFonts w:ascii="宋体" w:eastAsia="宋体" w:hAnsi="宋体" w:hint="eastAsia"/>
          <w:szCs w:val="21"/>
        </w:rPr>
        <w:t>需要特别说明的是，由于</w:t>
      </w:r>
      <w:proofErr w:type="spellStart"/>
      <w:r w:rsidR="00F724A6">
        <w:rPr>
          <w:rFonts w:ascii="宋体" w:eastAsia="宋体" w:hAnsi="宋体"/>
          <w:szCs w:val="21"/>
        </w:rPr>
        <w:t>BioSNAP</w:t>
      </w:r>
      <w:proofErr w:type="spellEnd"/>
      <w:r w:rsidR="00F724A6">
        <w:rPr>
          <w:rFonts w:ascii="宋体" w:eastAsia="宋体" w:hAnsi="宋体" w:hint="eastAsia"/>
          <w:szCs w:val="21"/>
        </w:rPr>
        <w:t>中的负样本对是随机选择的未见正样本对，为了保证数据的可信度，对于</w:t>
      </w:r>
      <w:proofErr w:type="spellStart"/>
      <w:r w:rsidR="00F724A6">
        <w:rPr>
          <w:rFonts w:ascii="宋体" w:eastAsia="宋体" w:hAnsi="宋体"/>
          <w:szCs w:val="21"/>
        </w:rPr>
        <w:t>BioSNAP</w:t>
      </w:r>
      <w:proofErr w:type="spellEnd"/>
      <w:r w:rsidR="00F724A6">
        <w:rPr>
          <w:rFonts w:ascii="宋体" w:eastAsia="宋体" w:hAnsi="宋体"/>
          <w:szCs w:val="21"/>
        </w:rPr>
        <w:t>,</w:t>
      </w:r>
      <w:r w:rsidR="00F724A6">
        <w:rPr>
          <w:rFonts w:ascii="宋体" w:eastAsia="宋体" w:hAnsi="宋体" w:hint="eastAsia"/>
          <w:szCs w:val="21"/>
        </w:rPr>
        <w:t>我们最先对其中的负样本对全部删除。</w:t>
      </w:r>
    </w:p>
    <w:p w14:paraId="6A0C7909" w14:textId="7BAFC71F" w:rsidR="00412CB8" w:rsidRDefault="00972DF7" w:rsidP="007C6F08">
      <w:pPr>
        <w:ind w:firstLineChars="200" w:firstLine="420"/>
        <w:rPr>
          <w:rFonts w:ascii="宋体" w:eastAsia="宋体" w:hAnsi="宋体" w:cs="宋体" w:hint="eastAsia"/>
          <w:szCs w:val="21"/>
        </w:rPr>
      </w:pPr>
      <w:r>
        <w:rPr>
          <w:rFonts w:ascii="宋体" w:eastAsia="宋体" w:hAnsi="宋体" w:hint="eastAsia"/>
          <w:szCs w:val="21"/>
        </w:rPr>
        <w:t>然后，</w:t>
      </w:r>
      <w:r w:rsidR="006C5AD5">
        <w:rPr>
          <w:rFonts w:ascii="宋体" w:eastAsia="宋体" w:hAnsi="宋体" w:hint="eastAsia"/>
          <w:szCs w:val="21"/>
        </w:rPr>
        <w:t>根据这些已获取的</w:t>
      </w:r>
      <w:r w:rsidR="006C5AD5">
        <w:rPr>
          <w:rFonts w:ascii="宋体" w:eastAsia="宋体" w:hAnsi="宋体"/>
          <w:szCs w:val="21"/>
        </w:rPr>
        <w:t>PDB ID,</w:t>
      </w:r>
      <w:r w:rsidR="006C5AD5">
        <w:rPr>
          <w:rFonts w:ascii="宋体" w:eastAsia="宋体" w:hAnsi="宋体" w:hint="eastAsia"/>
          <w:szCs w:val="21"/>
        </w:rPr>
        <w:t>我们通过</w:t>
      </w:r>
      <w:r w:rsidR="006C5AD5">
        <w:t>RCSB PDB</w:t>
      </w:r>
      <w:r w:rsidR="006C5AD5">
        <w:rPr>
          <w:rFonts w:hint="eastAsia"/>
        </w:rPr>
        <w:t>官方提供的</w:t>
      </w:r>
      <w:r w:rsidR="006C5AD5">
        <w:t>API</w:t>
      </w:r>
      <w:r w:rsidR="005438A3">
        <w:rPr>
          <w:rFonts w:hint="eastAsia"/>
        </w:rPr>
        <w:t>（</w:t>
      </w:r>
      <w:r w:rsidR="007C6F08" w:rsidRPr="007C6F08">
        <w:t>https://files.rcsb.org/download/{pdb id}.{file</w:t>
      </w:r>
      <w:r w:rsidR="007C6F08">
        <w:t xml:space="preserve"> </w:t>
      </w:r>
      <w:r w:rsidR="007E02DB" w:rsidRPr="007E02DB">
        <w:t>type}</w:t>
      </w:r>
      <w:r w:rsidR="005438A3">
        <w:rPr>
          <w:rFonts w:hint="eastAsia"/>
        </w:rPr>
        <w:t>）</w:t>
      </w:r>
      <w:r w:rsidR="00BC4E79">
        <w:rPr>
          <w:rFonts w:hint="eastAsia"/>
        </w:rPr>
        <w:t>获取各蛋白质序列对应的结构文件</w:t>
      </w:r>
      <w:r w:rsidR="007C6F08">
        <w:rPr>
          <w:rFonts w:hint="eastAsia"/>
        </w:rPr>
        <w:t>，其中的</w:t>
      </w:r>
      <w:r w:rsidR="007C6F08" w:rsidRPr="007C6F08">
        <w:t>file</w:t>
      </w:r>
      <w:r w:rsidR="007C6F08">
        <w:t xml:space="preserve"> </w:t>
      </w:r>
      <w:r w:rsidR="007C6F08" w:rsidRPr="007E02DB">
        <w:t>type</w:t>
      </w:r>
      <w:r w:rsidR="007C6F08">
        <w:rPr>
          <w:rFonts w:hint="eastAsia"/>
        </w:rPr>
        <w:t>包含了</w:t>
      </w:r>
      <w:proofErr w:type="spellStart"/>
      <w:r w:rsidR="007C6F08">
        <w:t>pdb</w:t>
      </w:r>
      <w:proofErr w:type="spellEnd"/>
      <w:r w:rsidR="007C6F08">
        <w:rPr>
          <w:rFonts w:hint="eastAsia"/>
        </w:rPr>
        <w:t>及</w:t>
      </w:r>
      <w:proofErr w:type="spellStart"/>
      <w:r w:rsidR="007C6F08">
        <w:t>cif</w:t>
      </w:r>
      <w:proofErr w:type="spellEnd"/>
      <w:r w:rsidR="007C6F08">
        <w:rPr>
          <w:rFonts w:hint="eastAsia"/>
        </w:rPr>
        <w:t>。</w:t>
      </w:r>
      <w:r w:rsidR="00BC4E79">
        <w:rPr>
          <w:rFonts w:hint="eastAsia"/>
        </w:rPr>
        <w:t>接着，</w:t>
      </w:r>
      <w:r w:rsidR="00F472E8">
        <w:rPr>
          <w:rFonts w:hint="eastAsia"/>
        </w:rPr>
        <w:t>我们使用</w:t>
      </w:r>
      <w:r w:rsidR="00F45AFA">
        <w:fldChar w:fldCharType="begin"/>
      </w:r>
      <w:r w:rsidR="00F45AFA">
        <w:instrText xml:space="preserve"> ADDIN ZOTERO_ITEM CSL_CITATION {"citationID":"JmCXjBPm","properties":{"formattedCitation":"[9,10]","plainCitation":"[9,10]","noteIndex":0},"citationItems":[{"id":416,"uris":["http://zotero.org/users/14704831/items/EMEN5XME"],"itemData":{"id":416,"type":"article-journal","abstract":"The accurate prediction of drug-target affinity (DTA) is a crucial step in drug discovery and design. Traditional experiments are very expensive and time-consuming. Recently, deep learning methods have achieved notable performance improvements in DTA prediction. However, one challenge for deep learning-based models is appropriate and accurate representations of drugs and targets, especially the lack of effective exploration of target representations. Another challenge is how to comprehensively capture the interaction information between different instances, which is also important for predicting DTA. In this study, we propose AttentionMGT-DTA, a multi-modal attention-based model for DTA prediction. AttentionMGT-DTA represents drugs and targets by a molecular graph and binding pocket graph, respectively. Two attention mechanisms are adopted to integrate and interact information between different protein modalities and drug-target pairs. The experimental results showed that our proposed model outperformed state-of-the-art baselines on two benchmark datasets. In addition, AttentionMGT-DTA also had high interpretability by modeling the interaction strength between drug atoms and protein residues. Our code is available at https://github.com/JK-Liu7/AttentionMGT-DTA.","container-title":"Neural Networks","DOI":"10.1016/j.neunet.2023.11.018","ISSN":"0893-6080","language":"en","license":"https://www.elsevier.com/tdm/userlicense/1.0/","note":"publisher: Elsevier BV","page":"623-636","source":"Crossref","title":"AttentionMGT-DTA: A multi-modal drug-target affinity prediction using graph transformer and attention mechanism","title-short":"AttentionMGT-DTA","volume":"169","author":[{"family":"Wu","given":"Hongjie"},{"family":"Liu","given":"Junkai"},{"family":"Jiang","given":"Tengsheng"},{"family":"Zou","given":"Quan"},{"family":"Qi","given":"Shujie"},{"family":"Cui","given":"Zhiming"},{"family":"Tiwari","given":"Prayag"},{"family":"Ding","given":"Yijie"}],"issued":{"date-parts":[["2024",1]]}}},{"id":498,"uris":["http://zotero.org/users/14704831/items/2SXAJ5E9"],"itemData":{"id":498,"type":"article-journal","abstract":"Background: This paper provides a simple and rapid method for a protein-clustering strategy. The basic idea implemented here is to use computational geometry methods to predict and characterize ligand-binding pockets of a given protein structure. In addition to geometrical characteristics of the protein structure, we consider some simple biochemical properties that help recognize the best candidates for pockets in a protein’s active site.\nResults: Our results are shown to produce good agreement with known empirical results.\nConclusions: The method presented in this paper is a low-cost rapid computational method that could be used to classify proteins and other biomolecules, and furthermore could be useful in reducing the cost and time of drug discovery.","container-title":"BMC Structural Biology","DOI":"10.1186/1472-6807-14-18","ISSN":"1472-6807","issue":"1","journalAbbreviation":"BMC Struct Biol","language":"en","page":"18","source":"DOI.org (Crossref)","title":"A simple method for finding a protein’s ligand-binding pockets","volume":"14","author":[{"family":"Saberi Fathi","given":"Seyed"},{"family":"Tuszynski","given":"Jack A"}],"issued":{"date-parts":[["2014"]]}}}],"schema":"https://github.com/citation-style-language/schema/raw/master/csl-citation.json"} </w:instrText>
      </w:r>
      <w:r w:rsidR="00F45AFA">
        <w:fldChar w:fldCharType="separate"/>
      </w:r>
      <w:r w:rsidR="00F45AFA" w:rsidRPr="00F45AFA">
        <w:rPr>
          <w:rFonts w:ascii="Calibri" w:hAnsi="Calibri" w:cs="Calibri"/>
        </w:rPr>
        <w:t>[9,10]</w:t>
      </w:r>
      <w:r w:rsidR="00F45AFA">
        <w:fldChar w:fldCharType="end"/>
      </w:r>
      <w:r w:rsidR="00F45AFA">
        <w:rPr>
          <w:rFonts w:hint="eastAsia"/>
        </w:rPr>
        <w:t>中提出的方法获取蛋白质及其口袋的图表示。</w:t>
      </w:r>
      <w:r w:rsidR="00BC4E79">
        <w:rPr>
          <w:rFonts w:hint="eastAsia"/>
        </w:rPr>
        <w:t>对于</w:t>
      </w:r>
      <w:proofErr w:type="spellStart"/>
      <w:r w:rsidR="00887B34">
        <w:t>cif</w:t>
      </w:r>
      <w:proofErr w:type="spellEnd"/>
      <w:r w:rsidR="00887B34">
        <w:rPr>
          <w:rFonts w:hint="eastAsia"/>
        </w:rPr>
        <w:t>格式的结构文件，我们使用</w:t>
      </w:r>
      <w:r w:rsidR="00887B34" w:rsidRPr="00ED51C8">
        <w:rPr>
          <w:rFonts w:hint="eastAsia"/>
          <w:szCs w:val="21"/>
        </w:rPr>
        <w:t>MAXIT of RCSB PDB</w:t>
      </w:r>
      <w:r w:rsidR="00ED51C8">
        <w:rPr>
          <w:rFonts w:hint="eastAsia"/>
          <w:szCs w:val="21"/>
        </w:rPr>
        <w:t>将其转换为</w:t>
      </w:r>
      <w:r w:rsidR="00ED51C8">
        <w:rPr>
          <w:szCs w:val="21"/>
        </w:rPr>
        <w:t>.</w:t>
      </w:r>
      <w:proofErr w:type="spellStart"/>
      <w:r w:rsidR="00ED51C8">
        <w:rPr>
          <w:szCs w:val="21"/>
        </w:rPr>
        <w:t>pdb</w:t>
      </w:r>
      <w:proofErr w:type="spellEnd"/>
      <w:r w:rsidR="00ED51C8">
        <w:rPr>
          <w:rFonts w:hint="eastAsia"/>
          <w:szCs w:val="21"/>
        </w:rPr>
        <w:t>格式，</w:t>
      </w:r>
      <w:r w:rsidR="00FA72A9">
        <w:rPr>
          <w:rFonts w:hint="eastAsia"/>
          <w:szCs w:val="21"/>
        </w:rPr>
        <w:t>以方便结构信息的提取</w:t>
      </w:r>
      <w:r w:rsidR="00564E66">
        <w:rPr>
          <w:szCs w:val="21"/>
        </w:rPr>
        <w:fldChar w:fldCharType="begin"/>
      </w:r>
      <w:r w:rsidR="00564E66">
        <w:rPr>
          <w:szCs w:val="21"/>
        </w:rPr>
        <w:instrText xml:space="preserve"> ADDIN ZOTERO_ITEM CSL_CITATION {"citationID":"dgrEi0W0","properties":{"formattedCitation":"[9]","plainCitation":"[9]","noteIndex":0},"citationItems":[{"id":416,"uris":["http://zotero.org/users/14704831/items/EMEN5XME"],"itemData":{"id":416,"type":"article-journal","abstract":"The accurate prediction of drug-target affinity (DTA) is a crucial step in drug discovery and design. Traditional experiments are very expensive and time-consuming. Recently, deep learning methods have achieved notable performance improvements in DTA prediction. However, one challenge for deep learning-based models is appropriate and accurate representations of drugs and targets, especially the lack of effective exploration of target representations. Another challenge is how to comprehensively capture the interaction information between different instances, which is also important for predicting DTA. In this study, we propose AttentionMGT-DTA, a multi-modal attention-based model for DTA prediction. AttentionMGT-DTA represents drugs and targets by a molecular graph and binding pocket graph, respectively. Two attention mechanisms are adopted to integrate and interact information between different protein modalities and drug-target pairs. The experimental results showed that our proposed model outperformed state-of-the-art baselines on two benchmark datasets. In addition, AttentionMGT-DTA also had high interpretability by modeling the interaction strength between drug atoms and protein residues. Our code is available at https://github.com/JK-Liu7/AttentionMGT-DTA.","container-title":"Neural Networks","DOI":"10.1016/j.neunet.2023.11.018","ISSN":"0893-6080","language":"en","license":"https://www.elsevier.com/tdm/userlicense/1.0/","note":"publisher: Elsevier BV","page":"623-636","source":"Crossref","title":"AttentionMGT-DTA: A multi-modal drug-target affinity prediction using graph transformer and attention mechanism","title-short":"AttentionMGT-DTA","volume":"169","author":[{"family":"Wu","given":"Hongjie"},{"family":"Liu","given":"Junkai"},{"family":"Jiang","given":"Tengsheng"},{"family":"Zou","given":"Quan"},{"family":"Qi","given":"Shujie"},{"family":"Cui","given":"Zhiming"},{"family":"Tiwari","given":"Prayag"},{"family":"Ding","given":"Yijie"}],"issued":{"date-parts":[["2024",1]]}}}],"schema":"https://github.com/citation-style-language/schema/raw/master/csl-citation.json"} </w:instrText>
      </w:r>
      <w:r w:rsidR="00564E66">
        <w:rPr>
          <w:szCs w:val="21"/>
        </w:rPr>
        <w:fldChar w:fldCharType="separate"/>
      </w:r>
      <w:r w:rsidR="00564E66" w:rsidRPr="00564E66">
        <w:rPr>
          <w:rFonts w:ascii="Calibri" w:hAnsi="Calibri" w:cs="Calibri"/>
        </w:rPr>
        <w:t>[9]</w:t>
      </w:r>
      <w:r w:rsidR="00564E66">
        <w:rPr>
          <w:szCs w:val="21"/>
        </w:rPr>
        <w:fldChar w:fldCharType="end"/>
      </w:r>
      <w:r w:rsidR="00FA72A9">
        <w:rPr>
          <w:rFonts w:hint="eastAsia"/>
          <w:szCs w:val="21"/>
        </w:rPr>
        <w:t>。</w:t>
      </w:r>
      <w:r w:rsidR="00355B60">
        <w:rPr>
          <w:rFonts w:hint="eastAsia"/>
          <w:szCs w:val="21"/>
        </w:rPr>
        <w:t>此外，在图信息提取的过程中，大于</w:t>
      </w:r>
      <w:r w:rsidR="00355B60">
        <w:rPr>
          <w:szCs w:val="21"/>
        </w:rPr>
        <w:t>5000</w:t>
      </w:r>
      <w:r w:rsidR="00355B60">
        <w:rPr>
          <w:rFonts w:hint="eastAsia"/>
          <w:szCs w:val="21"/>
        </w:rPr>
        <w:t>个残基的结构文件被舍弃，这有助于我们的模型减少输入数据规模并节省计算资源。</w:t>
      </w:r>
      <w:r w:rsidR="00D34616">
        <w:rPr>
          <w:rFonts w:hint="eastAsia"/>
          <w:szCs w:val="21"/>
        </w:rPr>
        <w:t>最后，</w:t>
      </w:r>
      <w:r w:rsidR="006D5505">
        <w:rPr>
          <w:rFonts w:hint="eastAsia"/>
          <w:szCs w:val="21"/>
        </w:rPr>
        <w:t>我们根据成功提取</w:t>
      </w:r>
      <w:proofErr w:type="gramStart"/>
      <w:r w:rsidR="006D5505">
        <w:rPr>
          <w:rFonts w:hint="eastAsia"/>
          <w:szCs w:val="21"/>
        </w:rPr>
        <w:t>图信息</w:t>
      </w:r>
      <w:proofErr w:type="gramEnd"/>
      <w:r w:rsidR="006D5505">
        <w:rPr>
          <w:rFonts w:hint="eastAsia"/>
          <w:szCs w:val="21"/>
        </w:rPr>
        <w:t>的蛋白质序列</w:t>
      </w:r>
      <w:r w:rsidR="002D790F">
        <w:rPr>
          <w:rFonts w:hint="eastAsia"/>
          <w:szCs w:val="21"/>
        </w:rPr>
        <w:t>及药物序列</w:t>
      </w:r>
      <w:r w:rsidR="006D5505">
        <w:rPr>
          <w:rFonts w:hint="eastAsia"/>
          <w:szCs w:val="21"/>
        </w:rPr>
        <w:t>对原始数据集中的样本对进行精炼。</w:t>
      </w:r>
      <w:r w:rsidR="00B900EA" w:rsidRPr="00CE7ACF">
        <w:rPr>
          <w:rFonts w:ascii="宋体" w:eastAsia="宋体" w:hAnsi="宋体" w:cs="宋体" w:hint="eastAsia"/>
          <w:szCs w:val="21"/>
        </w:rPr>
        <w:t>其中，在使用</w:t>
      </w:r>
      <w:proofErr w:type="spellStart"/>
      <w:r w:rsidR="00B900EA" w:rsidRPr="00CE7ACF">
        <w:rPr>
          <w:rFonts w:ascii="宋体" w:eastAsia="宋体" w:hAnsi="宋体" w:cs="宋体" w:hint="eastAsia"/>
          <w:szCs w:val="21"/>
        </w:rPr>
        <w:t>RDKit</w:t>
      </w:r>
      <w:proofErr w:type="spellEnd"/>
      <w:r w:rsidR="00B900EA" w:rsidRPr="00CE7ACF">
        <w:rPr>
          <w:rFonts w:ascii="宋体" w:eastAsia="宋体" w:hAnsi="宋体" w:cs="宋体" w:hint="eastAsia"/>
          <w:szCs w:val="21"/>
        </w:rPr>
        <w:t>进行蛋白质及药物的2D图信息提取的过程中，</w:t>
      </w:r>
      <w:r w:rsidR="00B900EA" w:rsidRPr="00CE7ACF">
        <w:rPr>
          <w:rFonts w:ascii="宋体" w:eastAsia="宋体" w:hAnsi="宋体" w:cs="宋体"/>
          <w:szCs w:val="21"/>
        </w:rPr>
        <w:t>smiles entries</w:t>
      </w:r>
      <w:r w:rsidR="00B900EA" w:rsidRPr="00CE7ACF">
        <w:rPr>
          <w:rFonts w:ascii="宋体" w:eastAsia="宋体" w:hAnsi="宋体" w:cs="宋体" w:hint="eastAsia"/>
          <w:szCs w:val="21"/>
        </w:rPr>
        <w:t xml:space="preserve"> and protein entries</w:t>
      </w:r>
      <w:r w:rsidR="00B900EA" w:rsidRPr="00CE7ACF">
        <w:rPr>
          <w:rFonts w:ascii="宋体" w:eastAsia="宋体" w:hAnsi="宋体" w:cs="宋体"/>
          <w:szCs w:val="21"/>
        </w:rPr>
        <w:t xml:space="preserve"> that do not comply with the 2D graph conversion algorithm </w:t>
      </w:r>
      <w:r w:rsidR="00B900EA" w:rsidRPr="00CE7ACF">
        <w:rPr>
          <w:rFonts w:ascii="宋体" w:eastAsia="宋体" w:hAnsi="宋体" w:cs="宋体" w:hint="eastAsia"/>
          <w:szCs w:val="21"/>
        </w:rPr>
        <w:t>are</w:t>
      </w:r>
      <w:r w:rsidR="00B900EA" w:rsidRPr="00CE7ACF">
        <w:rPr>
          <w:rFonts w:ascii="宋体" w:eastAsia="宋体" w:hAnsi="宋体" w:cs="宋体"/>
          <w:szCs w:val="21"/>
        </w:rPr>
        <w:t xml:space="preserve"> dropped from the input dataset during this process</w:t>
      </w:r>
      <w:r w:rsidR="00B900EA" w:rsidRPr="00CE7ACF">
        <w:rPr>
          <w:rFonts w:ascii="宋体" w:eastAsia="宋体" w:hAnsi="宋体" w:cs="宋体" w:hint="eastAsia"/>
          <w:szCs w:val="21"/>
        </w:rPr>
        <w:fldChar w:fldCharType="begin"/>
      </w:r>
      <w:r w:rsidR="00B900EA" w:rsidRPr="00CE7ACF">
        <w:rPr>
          <w:rFonts w:ascii="宋体" w:eastAsia="宋体" w:hAnsi="宋体" w:cs="宋体" w:hint="eastAsia"/>
          <w:szCs w:val="21"/>
        </w:rPr>
        <w:instrText xml:space="preserve"> ADDIN ZOTERO_ITEM CSL_CITATION {"citationID":"oBKTWHfK","properties":{"formattedCitation":"[12]","plainCitation":"[12]","noteIndex":0},"citationItems":[{"id":475,"uris":["http://zotero.org/users/14704831/items/5CBE52YT"],"itemData":{"id":475,"type":"article-journal","abstract":"Motivation: Accurately predicting drug-target protein interactions (DTI) is a cornerstone of drug discovery, enabling the identification of potential therapeutic compounds. Sequence-based prediction models, despite their simplicity, hold great promise in extracting essential information directly from raw sequences. However, the focus in recent DTI studies has increasingly shifted toward enhancing algorithmic complexity, often at the expense of fully leveraging robust sequence representation learning methods. This shift has led to the underestimation and gradual neglect of methodologies aimed at effectively capturing discriminative features from sequences. Our work seeks to address this oversight by emphasizing the value of well-constructed sequence representation algorithms, demonstrating that even with simple interaction mapping algorithm techniques, accurate DTI models can be achieved. By prioritizing meaningful information extraction over excessive model complexity, we aim to advance the development of practical and generalizable DTI prediction frameworks.","container-title":"Computers in Biology and Medicine","DOI":"10.1016/j.compbiomed.2025.109927","ISSN":"00104825","journalAbbreviation":"Computers in Biology and Medicine","language":"en","page":"109927","source":"DOI.org (Crossref)","title":"KNU-DTI: KNowledge United Drug-Target Interaction prediction","title-short":"KNU-DTI","volume":"189","author":[{"family":"Heo","given":"Ryong"},{"family":"Lee","given":"Dahyeon"},{"family":"Kim","given":"Byung Ju"},{"family":"Seo","given":"Sangmin"},{"family":"Park","given":"Sanghyun"},{"family":"Park","given":"Chihyun"}],"issued":{"date-parts":[["2025",5]]}}}],"schema":"https://github.com/citation-style-language/schema/raw/master/csl-citation.json"} </w:instrText>
      </w:r>
      <w:r w:rsidR="00B900EA" w:rsidRPr="00CE7ACF">
        <w:rPr>
          <w:rFonts w:ascii="宋体" w:eastAsia="宋体" w:hAnsi="宋体" w:cs="宋体" w:hint="eastAsia"/>
          <w:szCs w:val="21"/>
        </w:rPr>
        <w:fldChar w:fldCharType="separate"/>
      </w:r>
      <w:r w:rsidR="00B900EA" w:rsidRPr="00CE7ACF">
        <w:rPr>
          <w:rFonts w:ascii="宋体" w:eastAsia="宋体" w:hAnsi="宋体"/>
          <w:szCs w:val="21"/>
        </w:rPr>
        <w:t>[12]</w:t>
      </w:r>
      <w:r w:rsidR="00B900EA" w:rsidRPr="00CE7ACF">
        <w:rPr>
          <w:rFonts w:ascii="宋体" w:eastAsia="宋体" w:hAnsi="宋体" w:cs="宋体" w:hint="eastAsia"/>
          <w:szCs w:val="21"/>
        </w:rPr>
        <w:fldChar w:fldCharType="end"/>
      </w:r>
      <w:r w:rsidR="00B900EA" w:rsidRPr="00CE7ACF">
        <w:rPr>
          <w:rFonts w:ascii="宋体" w:eastAsia="宋体" w:hAnsi="宋体" w:cs="宋体"/>
          <w:szCs w:val="21"/>
        </w:rPr>
        <w:t>.</w:t>
      </w:r>
      <w:r w:rsidR="00B87838" w:rsidRPr="00CE7ACF">
        <w:rPr>
          <w:rFonts w:ascii="宋体" w:eastAsia="宋体" w:hAnsi="宋体" w:cs="宋体" w:hint="eastAsia"/>
          <w:szCs w:val="21"/>
        </w:rPr>
        <w:t xml:space="preserve"> </w:t>
      </w:r>
      <w:r w:rsidR="00B87838" w:rsidRPr="00FC155A">
        <w:rPr>
          <w:rFonts w:ascii="宋体" w:eastAsia="宋体" w:hAnsi="宋体" w:cs="宋体" w:hint="eastAsia"/>
          <w:szCs w:val="21"/>
        </w:rPr>
        <w:t>数据的详细处理过程见附录。</w:t>
      </w:r>
    </w:p>
    <w:p w14:paraId="56DF2FD8" w14:textId="77777777" w:rsidR="006E71AC" w:rsidRPr="005C4E0B" w:rsidRDefault="006E71AC" w:rsidP="005C4E0B">
      <w:pPr>
        <w:ind w:firstLineChars="200" w:firstLine="420"/>
        <w:rPr>
          <w:rFonts w:ascii="宋体" w:eastAsia="宋体" w:hAnsi="宋体" w:cs="宋体" w:hint="eastAsia"/>
          <w:szCs w:val="21"/>
        </w:rPr>
      </w:pPr>
      <w:r w:rsidRPr="005C4E0B">
        <w:rPr>
          <w:rFonts w:ascii="宋体" w:eastAsia="宋体" w:hAnsi="宋体" w:cs="宋体" w:hint="eastAsia"/>
          <w:szCs w:val="21"/>
        </w:rPr>
        <w:t>原始的数据集数据特征分布及精炼后的数据集数据分布如下所示。</w:t>
      </w:r>
    </w:p>
    <w:p w14:paraId="4B3B5FFD" w14:textId="77777777" w:rsidR="006E71AC" w:rsidRDefault="006E71AC" w:rsidP="006E71AC">
      <w:pPr>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2A490651" wp14:editId="4E842891">
            <wp:extent cx="3081501" cy="1232452"/>
            <wp:effectExtent l="0" t="0" r="5080" b="6350"/>
            <wp:docPr id="1375922"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22" name="图形 1375922"/>
                    <pic:cNvPicPr/>
                  </pic:nvPicPr>
                  <pic:blipFill>
                    <a:blip r:embed="rId7">
                      <a:extLst>
                        <a:ext uri="{96DAC541-7B7A-43D3-8B79-37D633B846F1}">
                          <asvg:svgBlip xmlns:asvg="http://schemas.microsoft.com/office/drawing/2016/SVG/main" r:embed="rId8"/>
                        </a:ext>
                      </a:extLst>
                    </a:blip>
                    <a:stretch>
                      <a:fillRect/>
                    </a:stretch>
                  </pic:blipFill>
                  <pic:spPr>
                    <a:xfrm>
                      <a:off x="0" y="0"/>
                      <a:ext cx="3084828" cy="1233783"/>
                    </a:xfrm>
                    <a:prstGeom prst="rect">
                      <a:avLst/>
                    </a:prstGeom>
                  </pic:spPr>
                </pic:pic>
              </a:graphicData>
            </a:graphic>
          </wp:inline>
        </w:drawing>
      </w:r>
    </w:p>
    <w:p w14:paraId="3FDE43AD" w14:textId="77777777" w:rsidR="006E71AC" w:rsidRDefault="006E71AC" w:rsidP="006E71AC">
      <w:pPr>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3F152608" wp14:editId="2960D534">
            <wp:extent cx="3220278" cy="1287956"/>
            <wp:effectExtent l="0" t="0" r="0" b="7620"/>
            <wp:docPr id="38407821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78217" name="图形 384078217"/>
                    <pic:cNvPicPr/>
                  </pic:nvPicPr>
                  <pic:blipFill>
                    <a:blip r:embed="rId9">
                      <a:extLst>
                        <a:ext uri="{96DAC541-7B7A-43D3-8B79-37D633B846F1}">
                          <asvg:svgBlip xmlns:asvg="http://schemas.microsoft.com/office/drawing/2016/SVG/main" r:embed="rId10"/>
                        </a:ext>
                      </a:extLst>
                    </a:blip>
                    <a:stretch>
                      <a:fillRect/>
                    </a:stretch>
                  </pic:blipFill>
                  <pic:spPr>
                    <a:xfrm>
                      <a:off x="0" y="0"/>
                      <a:ext cx="3247315" cy="1298769"/>
                    </a:xfrm>
                    <a:prstGeom prst="rect">
                      <a:avLst/>
                    </a:prstGeom>
                  </pic:spPr>
                </pic:pic>
              </a:graphicData>
            </a:graphic>
          </wp:inline>
        </w:drawing>
      </w:r>
    </w:p>
    <w:p w14:paraId="4CD72AB9" w14:textId="77777777" w:rsidR="006E71AC" w:rsidRDefault="006E71AC" w:rsidP="006E71AC">
      <w:pPr>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02DFECA2" wp14:editId="6385B3EE">
            <wp:extent cx="3101009" cy="1239991"/>
            <wp:effectExtent l="0" t="0" r="4445" b="0"/>
            <wp:docPr id="517186770"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86770" name="图形 517186770"/>
                    <pic:cNvPicPr/>
                  </pic:nvPicPr>
                  <pic:blipFill>
                    <a:blip r:embed="rId11">
                      <a:extLst>
                        <a:ext uri="{96DAC541-7B7A-43D3-8B79-37D633B846F1}">
                          <asvg:svgBlip xmlns:asvg="http://schemas.microsoft.com/office/drawing/2016/SVG/main" r:embed="rId12"/>
                        </a:ext>
                      </a:extLst>
                    </a:blip>
                    <a:stretch>
                      <a:fillRect/>
                    </a:stretch>
                  </pic:blipFill>
                  <pic:spPr>
                    <a:xfrm>
                      <a:off x="0" y="0"/>
                      <a:ext cx="3112988" cy="1244781"/>
                    </a:xfrm>
                    <a:prstGeom prst="rect">
                      <a:avLst/>
                    </a:prstGeom>
                  </pic:spPr>
                </pic:pic>
              </a:graphicData>
            </a:graphic>
          </wp:inline>
        </w:drawing>
      </w:r>
    </w:p>
    <w:p w14:paraId="758EE41B" w14:textId="77777777" w:rsidR="006E71AC" w:rsidRDefault="006E71AC" w:rsidP="006E71AC">
      <w:pPr>
        <w:jc w:val="center"/>
        <w:rPr>
          <w:rFonts w:ascii="宋体" w:eastAsia="宋体" w:hAnsi="宋体" w:cs="宋体" w:hint="eastAsia"/>
          <w:sz w:val="24"/>
        </w:rPr>
      </w:pPr>
      <w:r>
        <w:rPr>
          <w:rFonts w:ascii="宋体" w:eastAsia="宋体" w:hAnsi="宋体" w:cs="宋体" w:hint="eastAsia"/>
          <w:noProof/>
          <w:sz w:val="24"/>
        </w:rPr>
        <w:lastRenderedPageBreak/>
        <w:drawing>
          <wp:inline distT="0" distB="0" distL="0" distR="0" wp14:anchorId="1B548A55" wp14:editId="154B9355">
            <wp:extent cx="2981739" cy="1192552"/>
            <wp:effectExtent l="0" t="0" r="9525" b="7620"/>
            <wp:docPr id="38732648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26483" name="图形 387326483"/>
                    <pic:cNvPicPr/>
                  </pic:nvPicPr>
                  <pic:blipFill>
                    <a:blip r:embed="rId13">
                      <a:extLst>
                        <a:ext uri="{96DAC541-7B7A-43D3-8B79-37D633B846F1}">
                          <asvg:svgBlip xmlns:asvg="http://schemas.microsoft.com/office/drawing/2016/SVG/main" r:embed="rId14"/>
                        </a:ext>
                      </a:extLst>
                    </a:blip>
                    <a:stretch>
                      <a:fillRect/>
                    </a:stretch>
                  </pic:blipFill>
                  <pic:spPr>
                    <a:xfrm>
                      <a:off x="0" y="0"/>
                      <a:ext cx="2994009" cy="1197459"/>
                    </a:xfrm>
                    <a:prstGeom prst="rect">
                      <a:avLst/>
                    </a:prstGeom>
                  </pic:spPr>
                </pic:pic>
              </a:graphicData>
            </a:graphic>
          </wp:inline>
        </w:drawing>
      </w:r>
    </w:p>
    <w:p w14:paraId="05D1C50A" w14:textId="77777777" w:rsidR="006E71AC" w:rsidRDefault="006E71AC" w:rsidP="006E71AC">
      <w:pPr>
        <w:rPr>
          <w:rFonts w:ascii="宋体" w:eastAsia="宋体" w:hAnsi="宋体" w:cs="宋体" w:hint="eastAsia"/>
          <w:sz w:val="24"/>
        </w:rPr>
      </w:pPr>
      <w:r>
        <w:rPr>
          <w:rFonts w:ascii="宋体" w:eastAsia="宋体" w:hAnsi="宋体" w:cs="宋体" w:hint="eastAsia"/>
          <w:sz w:val="24"/>
        </w:rPr>
        <w:t>由图可知，本文提供的精炼数据集，在蛋白质-药物的序列长度分布及种类数量分布上的趋势基本一致，这进一步证实了本文使用的精炼数据集的可靠性。</w:t>
      </w:r>
    </w:p>
    <w:p w14:paraId="5B80D364" w14:textId="77777777" w:rsidR="006E71AC" w:rsidRDefault="006E71AC" w:rsidP="006E71AC">
      <w:pPr>
        <w:rPr>
          <w:rFonts w:ascii="宋体" w:eastAsia="宋体" w:hAnsi="宋体" w:cs="宋体" w:hint="eastAsia"/>
          <w:sz w:val="24"/>
        </w:rPr>
      </w:pPr>
      <w:r>
        <w:rPr>
          <w:rFonts w:ascii="宋体" w:eastAsia="宋体" w:hAnsi="宋体" w:cs="宋体" w:hint="eastAsia"/>
          <w:sz w:val="24"/>
        </w:rPr>
        <w:t>此外，原始数据集及精炼数据集中的正-负样本，及蛋白质-药物种类数对比由下表可见。下面四个精炼数据集的总数ALL为53678,但是重复的数据条目为695条，此外，还有2个数据条目的Y值矛盾。最终获取的精炼数据集</w:t>
      </w:r>
      <w:proofErr w:type="spellStart"/>
      <w:r>
        <w:rPr>
          <w:rFonts w:ascii="宋体" w:eastAsia="宋体" w:hAnsi="宋体" w:cs="宋体"/>
          <w:sz w:val="24"/>
        </w:rPr>
        <w:t>bHCB</w:t>
      </w:r>
      <w:proofErr w:type="spellEnd"/>
      <w:r>
        <w:rPr>
          <w:rFonts w:ascii="宋体" w:eastAsia="宋体" w:hAnsi="宋体" w:cs="宋体" w:hint="eastAsia"/>
          <w:sz w:val="24"/>
        </w:rPr>
        <w:t>的样本对数量为53227.</w:t>
      </w:r>
    </w:p>
    <w:p w14:paraId="783A9D75" w14:textId="77777777" w:rsidR="006E71AC" w:rsidRDefault="006E71AC" w:rsidP="006E71AC">
      <w:pPr>
        <w:rPr>
          <w:rFonts w:ascii="宋体" w:eastAsia="宋体" w:hAnsi="宋体" w:cs="宋体" w:hint="eastAsia"/>
          <w:sz w:val="24"/>
        </w:rPr>
      </w:pPr>
      <w:r>
        <w:rPr>
          <w:rFonts w:ascii="宋体" w:eastAsia="宋体" w:hAnsi="宋体" w:cs="宋体" w:hint="eastAsia"/>
          <w:sz w:val="24"/>
        </w:rPr>
        <w:t>表1.原始数据集及精炼</w:t>
      </w:r>
      <w:proofErr w:type="gramStart"/>
      <w:r>
        <w:rPr>
          <w:rFonts w:ascii="宋体" w:eastAsia="宋体" w:hAnsi="宋体" w:cs="宋体" w:hint="eastAsia"/>
          <w:sz w:val="24"/>
        </w:rPr>
        <w:t>数据集正</w:t>
      </w:r>
      <w:proofErr w:type="gramEnd"/>
      <w:r>
        <w:rPr>
          <w:rFonts w:ascii="宋体" w:eastAsia="宋体" w:hAnsi="宋体" w:cs="宋体" w:hint="eastAsia"/>
          <w:sz w:val="24"/>
        </w:rPr>
        <w:t>/负样本数量对比</w:t>
      </w:r>
    </w:p>
    <w:tbl>
      <w:tblPr>
        <w:tblStyle w:val="aa"/>
        <w:tblW w:w="0" w:type="auto"/>
        <w:tblLook w:val="04A0" w:firstRow="1" w:lastRow="0" w:firstColumn="1" w:lastColumn="0" w:noHBand="0" w:noVBand="1"/>
      </w:tblPr>
      <w:tblGrid>
        <w:gridCol w:w="1421"/>
        <w:gridCol w:w="2529"/>
        <w:gridCol w:w="1381"/>
        <w:gridCol w:w="1655"/>
        <w:gridCol w:w="1536"/>
      </w:tblGrid>
      <w:tr w:rsidR="006E71AC" w14:paraId="1D0A2CC8" w14:textId="77777777" w:rsidTr="00662843">
        <w:tc>
          <w:tcPr>
            <w:tcW w:w="1475" w:type="dxa"/>
          </w:tcPr>
          <w:p w14:paraId="7BB7948D" w14:textId="77777777" w:rsidR="006E71AC" w:rsidRDefault="006E71AC" w:rsidP="00662843">
            <w:pPr>
              <w:rPr>
                <w:rFonts w:ascii="宋体" w:eastAsia="宋体" w:hAnsi="宋体" w:cs="宋体" w:hint="eastAsia"/>
                <w:sz w:val="24"/>
              </w:rPr>
            </w:pPr>
          </w:p>
        </w:tc>
        <w:tc>
          <w:tcPr>
            <w:tcW w:w="7047" w:type="dxa"/>
            <w:gridSpan w:val="4"/>
          </w:tcPr>
          <w:p w14:paraId="4CCAD996" w14:textId="77777777" w:rsidR="006E71AC" w:rsidRDefault="006E71AC" w:rsidP="00662843">
            <w:pPr>
              <w:rPr>
                <w:rFonts w:ascii="宋体" w:eastAsia="宋体" w:hAnsi="宋体" w:cs="宋体" w:hint="eastAsia"/>
                <w:sz w:val="24"/>
              </w:rPr>
            </w:pPr>
            <w:r>
              <w:rPr>
                <w:rFonts w:ascii="宋体" w:eastAsia="宋体" w:hAnsi="宋体" w:cs="宋体" w:hint="eastAsia"/>
                <w:sz w:val="24"/>
              </w:rPr>
              <w:t>origin/</w:t>
            </w:r>
            <w:r w:rsidRPr="006D43FC">
              <w:rPr>
                <w:rFonts w:ascii="宋体" w:eastAsia="宋体" w:hAnsi="宋体" w:cs="宋体"/>
                <w:sz w:val="24"/>
              </w:rPr>
              <w:t>concise</w:t>
            </w:r>
          </w:p>
        </w:tc>
      </w:tr>
      <w:tr w:rsidR="006E71AC" w14:paraId="72D95C4D" w14:textId="77777777" w:rsidTr="00662843">
        <w:tc>
          <w:tcPr>
            <w:tcW w:w="1475" w:type="dxa"/>
          </w:tcPr>
          <w:p w14:paraId="2A64AD9A" w14:textId="77777777" w:rsidR="006E71AC" w:rsidRDefault="006E71AC" w:rsidP="00662843">
            <w:pPr>
              <w:rPr>
                <w:rFonts w:ascii="宋体" w:eastAsia="宋体" w:hAnsi="宋体" w:cs="宋体" w:hint="eastAsia"/>
                <w:sz w:val="24"/>
              </w:rPr>
            </w:pPr>
          </w:p>
        </w:tc>
        <w:tc>
          <w:tcPr>
            <w:tcW w:w="2598" w:type="dxa"/>
          </w:tcPr>
          <w:p w14:paraId="7364C894" w14:textId="77777777" w:rsidR="006E71AC" w:rsidRDefault="006E71AC" w:rsidP="00662843">
            <w:pPr>
              <w:rPr>
                <w:rFonts w:ascii="宋体" w:eastAsia="宋体" w:hAnsi="宋体" w:cs="宋体" w:hint="eastAsia"/>
                <w:sz w:val="24"/>
              </w:rPr>
            </w:pPr>
            <w:proofErr w:type="spellStart"/>
            <w:r>
              <w:rPr>
                <w:rFonts w:ascii="宋体" w:eastAsia="宋体" w:hAnsi="宋体" w:cs="宋体" w:hint="eastAsia"/>
                <w:sz w:val="24"/>
              </w:rPr>
              <w:t>bindingdb</w:t>
            </w:r>
            <w:proofErr w:type="spellEnd"/>
          </w:p>
        </w:tc>
        <w:tc>
          <w:tcPr>
            <w:tcW w:w="1413" w:type="dxa"/>
          </w:tcPr>
          <w:p w14:paraId="7C6FDB96" w14:textId="77777777" w:rsidR="006E71AC" w:rsidRDefault="006E71AC" w:rsidP="00662843">
            <w:pPr>
              <w:rPr>
                <w:rFonts w:ascii="宋体" w:eastAsia="宋体" w:hAnsi="宋体" w:cs="宋体" w:hint="eastAsia"/>
                <w:sz w:val="24"/>
              </w:rPr>
            </w:pPr>
            <w:r>
              <w:rPr>
                <w:rFonts w:ascii="宋体" w:eastAsia="宋体" w:hAnsi="宋体" w:cs="宋体" w:hint="eastAsia"/>
                <w:sz w:val="24"/>
              </w:rPr>
              <w:t>Human</w:t>
            </w:r>
          </w:p>
        </w:tc>
        <w:tc>
          <w:tcPr>
            <w:tcW w:w="1675" w:type="dxa"/>
          </w:tcPr>
          <w:p w14:paraId="6A47F337" w14:textId="77777777" w:rsidR="006E71AC" w:rsidRDefault="006E71AC" w:rsidP="00662843">
            <w:pPr>
              <w:rPr>
                <w:rFonts w:ascii="宋体" w:eastAsia="宋体" w:hAnsi="宋体" w:cs="宋体" w:hint="eastAsia"/>
                <w:sz w:val="24"/>
              </w:rPr>
            </w:pPr>
            <w:proofErr w:type="spellStart"/>
            <w:r>
              <w:rPr>
                <w:rFonts w:ascii="宋体" w:eastAsia="宋体" w:hAnsi="宋体" w:cs="宋体" w:hint="eastAsia"/>
                <w:sz w:val="24"/>
              </w:rPr>
              <w:t>C.elegans</w:t>
            </w:r>
            <w:proofErr w:type="spellEnd"/>
          </w:p>
        </w:tc>
        <w:tc>
          <w:tcPr>
            <w:tcW w:w="1361" w:type="dxa"/>
          </w:tcPr>
          <w:p w14:paraId="654A6A35" w14:textId="77777777" w:rsidR="006E71AC" w:rsidRDefault="006E71AC" w:rsidP="00662843">
            <w:pPr>
              <w:rPr>
                <w:rFonts w:ascii="宋体" w:eastAsia="宋体" w:hAnsi="宋体" w:cs="宋体" w:hint="eastAsia"/>
                <w:sz w:val="24"/>
              </w:rPr>
            </w:pPr>
            <w:proofErr w:type="spellStart"/>
            <w:r>
              <w:rPr>
                <w:rFonts w:ascii="宋体" w:eastAsia="宋体" w:hAnsi="宋体" w:cs="宋体" w:hint="eastAsia"/>
                <w:sz w:val="24"/>
              </w:rPr>
              <w:t>biosnap</w:t>
            </w:r>
            <w:proofErr w:type="spellEnd"/>
          </w:p>
        </w:tc>
      </w:tr>
      <w:tr w:rsidR="006E71AC" w14:paraId="3F3C4677" w14:textId="77777777" w:rsidTr="00662843">
        <w:tc>
          <w:tcPr>
            <w:tcW w:w="1475" w:type="dxa"/>
          </w:tcPr>
          <w:p w14:paraId="17B6E924" w14:textId="77777777" w:rsidR="006E71AC" w:rsidRDefault="006E71AC" w:rsidP="00662843">
            <w:pPr>
              <w:rPr>
                <w:rFonts w:ascii="宋体" w:eastAsia="宋体" w:hAnsi="宋体" w:cs="宋体" w:hint="eastAsia"/>
                <w:sz w:val="24"/>
              </w:rPr>
            </w:pPr>
            <w:r>
              <w:rPr>
                <w:rFonts w:ascii="宋体" w:eastAsia="宋体" w:hAnsi="宋体" w:cs="宋体" w:hint="eastAsia"/>
                <w:sz w:val="24"/>
              </w:rPr>
              <w:t>总样本数</w:t>
            </w:r>
          </w:p>
        </w:tc>
        <w:tc>
          <w:tcPr>
            <w:tcW w:w="2598" w:type="dxa"/>
          </w:tcPr>
          <w:p w14:paraId="5F1AC498" w14:textId="77777777" w:rsidR="006E71AC" w:rsidRDefault="006E71AC" w:rsidP="00662843">
            <w:pPr>
              <w:rPr>
                <w:rFonts w:ascii="宋体" w:eastAsia="宋体" w:hAnsi="宋体" w:cs="宋体" w:hint="eastAsia"/>
                <w:sz w:val="24"/>
              </w:rPr>
            </w:pPr>
            <w:r w:rsidRPr="007714E5">
              <w:rPr>
                <w:rFonts w:ascii="宋体" w:eastAsia="宋体" w:hAnsi="宋体" w:cs="宋体"/>
                <w:sz w:val="24"/>
              </w:rPr>
              <w:t>49199</w:t>
            </w:r>
            <w:r>
              <w:rPr>
                <w:rFonts w:ascii="宋体" w:eastAsia="宋体" w:hAnsi="宋体" w:cs="宋体" w:hint="eastAsia"/>
                <w:sz w:val="24"/>
              </w:rPr>
              <w:t>/</w:t>
            </w:r>
            <w:r>
              <w:t xml:space="preserve"> </w:t>
            </w:r>
            <w:r w:rsidRPr="00C073C7">
              <w:rPr>
                <w:rFonts w:ascii="宋体" w:eastAsia="宋体" w:hAnsi="宋体" w:cs="宋体"/>
                <w:sz w:val="24"/>
              </w:rPr>
              <w:t>37793</w:t>
            </w:r>
          </w:p>
        </w:tc>
        <w:tc>
          <w:tcPr>
            <w:tcW w:w="1413" w:type="dxa"/>
          </w:tcPr>
          <w:p w14:paraId="20F4F61A" w14:textId="77777777" w:rsidR="006E71AC" w:rsidRDefault="006E71AC" w:rsidP="00662843">
            <w:pPr>
              <w:rPr>
                <w:rFonts w:ascii="宋体" w:eastAsia="宋体" w:hAnsi="宋体" w:cs="宋体" w:hint="eastAsia"/>
                <w:sz w:val="24"/>
              </w:rPr>
            </w:pPr>
            <w:r w:rsidRPr="0046041B">
              <w:rPr>
                <w:rFonts w:ascii="宋体" w:eastAsia="宋体" w:hAnsi="宋体" w:cs="宋体"/>
                <w:sz w:val="24"/>
              </w:rPr>
              <w:t>6728</w:t>
            </w:r>
            <w:r>
              <w:rPr>
                <w:rFonts w:ascii="宋体" w:eastAsia="宋体" w:hAnsi="宋体" w:cs="宋体" w:hint="eastAsia"/>
                <w:sz w:val="24"/>
              </w:rPr>
              <w:t>/</w:t>
            </w:r>
            <w:r>
              <w:t xml:space="preserve"> </w:t>
            </w:r>
            <w:r w:rsidRPr="006660CB">
              <w:rPr>
                <w:rFonts w:ascii="宋体" w:eastAsia="宋体" w:hAnsi="宋体" w:cs="宋体"/>
                <w:sz w:val="24"/>
              </w:rPr>
              <w:t>4645</w:t>
            </w:r>
          </w:p>
        </w:tc>
        <w:tc>
          <w:tcPr>
            <w:tcW w:w="1675" w:type="dxa"/>
          </w:tcPr>
          <w:p w14:paraId="70921916" w14:textId="77777777" w:rsidR="006E71AC" w:rsidRDefault="006E71AC" w:rsidP="00662843">
            <w:pPr>
              <w:rPr>
                <w:rFonts w:ascii="宋体" w:eastAsia="宋体" w:hAnsi="宋体" w:cs="宋体" w:hint="eastAsia"/>
                <w:sz w:val="24"/>
              </w:rPr>
            </w:pPr>
            <w:r w:rsidRPr="00AB6E85">
              <w:rPr>
                <w:rFonts w:ascii="宋体" w:eastAsia="宋体" w:hAnsi="宋体" w:cs="宋体"/>
                <w:sz w:val="24"/>
              </w:rPr>
              <w:t>7786</w:t>
            </w:r>
            <w:r>
              <w:rPr>
                <w:rFonts w:ascii="宋体" w:eastAsia="宋体" w:hAnsi="宋体" w:cs="宋体" w:hint="eastAsia"/>
                <w:sz w:val="24"/>
              </w:rPr>
              <w:t>/</w:t>
            </w:r>
            <w:r w:rsidRPr="00865390">
              <w:rPr>
                <w:rFonts w:ascii="宋体" w:eastAsia="宋体" w:hAnsi="宋体" w:cs="宋体"/>
                <w:sz w:val="24"/>
              </w:rPr>
              <w:t>283</w:t>
            </w:r>
          </w:p>
        </w:tc>
        <w:tc>
          <w:tcPr>
            <w:tcW w:w="1361" w:type="dxa"/>
          </w:tcPr>
          <w:p w14:paraId="2FD9526F" w14:textId="77777777" w:rsidR="006E71AC" w:rsidRPr="00AB6E85" w:rsidRDefault="006E71AC" w:rsidP="00662843">
            <w:pPr>
              <w:rPr>
                <w:rFonts w:ascii="宋体" w:eastAsia="宋体" w:hAnsi="宋体" w:cs="宋体" w:hint="eastAsia"/>
                <w:sz w:val="24"/>
              </w:rPr>
            </w:pPr>
            <w:r>
              <w:rPr>
                <w:rFonts w:ascii="宋体" w:eastAsia="宋体" w:hAnsi="宋体" w:cs="宋体" w:hint="eastAsia"/>
                <w:sz w:val="24"/>
              </w:rPr>
              <w:t>13830/10957</w:t>
            </w:r>
          </w:p>
        </w:tc>
      </w:tr>
      <w:tr w:rsidR="006E71AC" w14:paraId="29DD19F8" w14:textId="77777777" w:rsidTr="00662843">
        <w:tc>
          <w:tcPr>
            <w:tcW w:w="1475" w:type="dxa"/>
          </w:tcPr>
          <w:p w14:paraId="06680A6B" w14:textId="77777777" w:rsidR="006E71AC" w:rsidRDefault="006E71AC" w:rsidP="00662843">
            <w:pPr>
              <w:rPr>
                <w:rFonts w:ascii="宋体" w:eastAsia="宋体" w:hAnsi="宋体" w:cs="宋体" w:hint="eastAsia"/>
                <w:sz w:val="24"/>
              </w:rPr>
            </w:pPr>
            <w:r>
              <w:rPr>
                <w:rFonts w:ascii="宋体" w:eastAsia="宋体" w:hAnsi="宋体" w:cs="宋体" w:hint="eastAsia"/>
                <w:sz w:val="24"/>
              </w:rPr>
              <w:t>正样本</w:t>
            </w:r>
          </w:p>
        </w:tc>
        <w:tc>
          <w:tcPr>
            <w:tcW w:w="2598" w:type="dxa"/>
          </w:tcPr>
          <w:p w14:paraId="60644D69" w14:textId="77777777" w:rsidR="006E71AC" w:rsidRDefault="006E71AC" w:rsidP="00662843">
            <w:pPr>
              <w:rPr>
                <w:rFonts w:ascii="宋体" w:eastAsia="宋体" w:hAnsi="宋体" w:cs="宋体" w:hint="eastAsia"/>
                <w:sz w:val="24"/>
              </w:rPr>
            </w:pPr>
            <w:r w:rsidRPr="007714E5">
              <w:rPr>
                <w:rFonts w:ascii="宋体" w:eastAsia="宋体" w:hAnsi="宋体" w:cs="宋体"/>
                <w:sz w:val="24"/>
              </w:rPr>
              <w:t>20674</w:t>
            </w:r>
            <w:r>
              <w:rPr>
                <w:rFonts w:ascii="宋体" w:eastAsia="宋体" w:hAnsi="宋体" w:cs="宋体" w:hint="eastAsia"/>
                <w:sz w:val="24"/>
              </w:rPr>
              <w:t>/</w:t>
            </w:r>
            <w:r>
              <w:t xml:space="preserve"> </w:t>
            </w:r>
            <w:r w:rsidRPr="00C81A5F">
              <w:rPr>
                <w:rFonts w:ascii="宋体" w:eastAsia="宋体" w:hAnsi="宋体" w:cs="宋体"/>
                <w:sz w:val="24"/>
              </w:rPr>
              <w:t>16478</w:t>
            </w:r>
          </w:p>
        </w:tc>
        <w:tc>
          <w:tcPr>
            <w:tcW w:w="1413" w:type="dxa"/>
          </w:tcPr>
          <w:p w14:paraId="02FAAB3C" w14:textId="77777777" w:rsidR="006E71AC" w:rsidRDefault="006E71AC" w:rsidP="00662843">
            <w:pPr>
              <w:rPr>
                <w:rFonts w:ascii="宋体" w:eastAsia="宋体" w:hAnsi="宋体" w:cs="宋体" w:hint="eastAsia"/>
                <w:sz w:val="24"/>
              </w:rPr>
            </w:pPr>
            <w:r w:rsidRPr="0046041B">
              <w:rPr>
                <w:rFonts w:ascii="宋体" w:eastAsia="宋体" w:hAnsi="宋体" w:cs="宋体"/>
                <w:sz w:val="24"/>
              </w:rPr>
              <w:t>3364</w:t>
            </w:r>
            <w:r>
              <w:rPr>
                <w:rFonts w:ascii="宋体" w:eastAsia="宋体" w:hAnsi="宋体" w:cs="宋体" w:hint="eastAsia"/>
                <w:sz w:val="24"/>
              </w:rPr>
              <w:t>/</w:t>
            </w:r>
            <w:r>
              <w:t xml:space="preserve"> </w:t>
            </w:r>
            <w:r w:rsidRPr="00C06D96">
              <w:rPr>
                <w:rFonts w:ascii="宋体" w:eastAsia="宋体" w:hAnsi="宋体" w:cs="宋体"/>
                <w:sz w:val="24"/>
              </w:rPr>
              <w:t>2325</w:t>
            </w:r>
          </w:p>
        </w:tc>
        <w:tc>
          <w:tcPr>
            <w:tcW w:w="1675" w:type="dxa"/>
          </w:tcPr>
          <w:p w14:paraId="6587DA76" w14:textId="77777777" w:rsidR="006E71AC" w:rsidRDefault="006E71AC" w:rsidP="00662843">
            <w:pPr>
              <w:rPr>
                <w:rFonts w:ascii="宋体" w:eastAsia="宋体" w:hAnsi="宋体" w:cs="宋体" w:hint="eastAsia"/>
                <w:sz w:val="24"/>
              </w:rPr>
            </w:pPr>
            <w:r w:rsidRPr="00AB6E85">
              <w:rPr>
                <w:rFonts w:ascii="宋体" w:eastAsia="宋体" w:hAnsi="宋体" w:cs="宋体"/>
                <w:sz w:val="24"/>
              </w:rPr>
              <w:t>3893</w:t>
            </w:r>
            <w:r>
              <w:rPr>
                <w:rFonts w:ascii="宋体" w:eastAsia="宋体" w:hAnsi="宋体" w:cs="宋体" w:hint="eastAsia"/>
                <w:sz w:val="24"/>
              </w:rPr>
              <w:t>/</w:t>
            </w:r>
            <w:r w:rsidRPr="00C3730E">
              <w:rPr>
                <w:rFonts w:ascii="宋体" w:eastAsia="宋体" w:hAnsi="宋体" w:cs="宋体"/>
                <w:sz w:val="24"/>
              </w:rPr>
              <w:t>114</w:t>
            </w:r>
          </w:p>
        </w:tc>
        <w:tc>
          <w:tcPr>
            <w:tcW w:w="1361" w:type="dxa"/>
          </w:tcPr>
          <w:p w14:paraId="27D4CD84" w14:textId="77777777" w:rsidR="006E71AC" w:rsidRPr="00AB6E85" w:rsidRDefault="006E71AC" w:rsidP="00662843">
            <w:pPr>
              <w:rPr>
                <w:rFonts w:ascii="宋体" w:eastAsia="宋体" w:hAnsi="宋体" w:cs="宋体" w:hint="eastAsia"/>
                <w:sz w:val="24"/>
              </w:rPr>
            </w:pPr>
            <w:r>
              <w:rPr>
                <w:rFonts w:ascii="宋体" w:eastAsia="宋体" w:hAnsi="宋体" w:cs="宋体" w:hint="eastAsia"/>
                <w:sz w:val="24"/>
              </w:rPr>
              <w:t>—</w:t>
            </w:r>
          </w:p>
        </w:tc>
      </w:tr>
      <w:tr w:rsidR="006E71AC" w14:paraId="4DC2545F" w14:textId="77777777" w:rsidTr="00662843">
        <w:tc>
          <w:tcPr>
            <w:tcW w:w="1475" w:type="dxa"/>
          </w:tcPr>
          <w:p w14:paraId="223A10D8" w14:textId="77777777" w:rsidR="006E71AC" w:rsidRDefault="006E71AC" w:rsidP="00662843">
            <w:pPr>
              <w:rPr>
                <w:rFonts w:ascii="宋体" w:eastAsia="宋体" w:hAnsi="宋体" w:cs="宋体" w:hint="eastAsia"/>
                <w:sz w:val="24"/>
              </w:rPr>
            </w:pPr>
            <w:r>
              <w:rPr>
                <w:rFonts w:ascii="宋体" w:eastAsia="宋体" w:hAnsi="宋体" w:cs="宋体" w:hint="eastAsia"/>
                <w:sz w:val="24"/>
              </w:rPr>
              <w:t>负样本</w:t>
            </w:r>
          </w:p>
        </w:tc>
        <w:tc>
          <w:tcPr>
            <w:tcW w:w="2598" w:type="dxa"/>
          </w:tcPr>
          <w:p w14:paraId="28A4E877" w14:textId="77777777" w:rsidR="006E71AC" w:rsidRDefault="006E71AC" w:rsidP="00662843">
            <w:pPr>
              <w:tabs>
                <w:tab w:val="left" w:pos="2235"/>
              </w:tabs>
              <w:rPr>
                <w:rFonts w:ascii="宋体" w:eastAsia="宋体" w:hAnsi="宋体" w:cs="宋体" w:hint="eastAsia"/>
                <w:sz w:val="24"/>
              </w:rPr>
            </w:pPr>
            <w:r w:rsidRPr="007714E5">
              <w:rPr>
                <w:rFonts w:ascii="宋体" w:eastAsia="宋体" w:hAnsi="宋体" w:cs="宋体"/>
                <w:sz w:val="24"/>
              </w:rPr>
              <w:t>28525</w:t>
            </w:r>
            <w:r>
              <w:rPr>
                <w:rFonts w:ascii="宋体" w:eastAsia="宋体" w:hAnsi="宋体" w:cs="宋体" w:hint="eastAsia"/>
                <w:sz w:val="24"/>
              </w:rPr>
              <w:t>/</w:t>
            </w:r>
            <w:r>
              <w:t xml:space="preserve"> </w:t>
            </w:r>
            <w:r w:rsidRPr="00C81A5F">
              <w:rPr>
                <w:rFonts w:ascii="宋体" w:eastAsia="宋体" w:hAnsi="宋体" w:cs="宋体"/>
                <w:sz w:val="24"/>
              </w:rPr>
              <w:t>21315</w:t>
            </w:r>
            <w:r>
              <w:rPr>
                <w:rFonts w:ascii="宋体" w:eastAsia="宋体" w:hAnsi="宋体" w:cs="宋体" w:hint="eastAsia"/>
                <w:sz w:val="24"/>
              </w:rPr>
              <w:tab/>
            </w:r>
          </w:p>
        </w:tc>
        <w:tc>
          <w:tcPr>
            <w:tcW w:w="1413" w:type="dxa"/>
          </w:tcPr>
          <w:p w14:paraId="5976E755" w14:textId="77777777" w:rsidR="006E71AC" w:rsidRDefault="006E71AC" w:rsidP="00662843">
            <w:pPr>
              <w:rPr>
                <w:rFonts w:ascii="宋体" w:eastAsia="宋体" w:hAnsi="宋体" w:cs="宋体" w:hint="eastAsia"/>
                <w:sz w:val="24"/>
              </w:rPr>
            </w:pPr>
            <w:r w:rsidRPr="0046041B">
              <w:rPr>
                <w:rFonts w:ascii="宋体" w:eastAsia="宋体" w:hAnsi="宋体" w:cs="宋体"/>
                <w:sz w:val="24"/>
              </w:rPr>
              <w:t>3364</w:t>
            </w:r>
            <w:r>
              <w:rPr>
                <w:rFonts w:ascii="宋体" w:eastAsia="宋体" w:hAnsi="宋体" w:cs="宋体" w:hint="eastAsia"/>
                <w:sz w:val="24"/>
              </w:rPr>
              <w:t>/</w:t>
            </w:r>
            <w:r>
              <w:t xml:space="preserve"> </w:t>
            </w:r>
            <w:r w:rsidRPr="00C06D96">
              <w:rPr>
                <w:rFonts w:ascii="宋体" w:eastAsia="宋体" w:hAnsi="宋体" w:cs="宋体"/>
                <w:sz w:val="24"/>
              </w:rPr>
              <w:t>2320</w:t>
            </w:r>
          </w:p>
        </w:tc>
        <w:tc>
          <w:tcPr>
            <w:tcW w:w="1675" w:type="dxa"/>
          </w:tcPr>
          <w:p w14:paraId="41959A5F" w14:textId="77777777" w:rsidR="006E71AC" w:rsidRDefault="006E71AC" w:rsidP="00662843">
            <w:pPr>
              <w:rPr>
                <w:rFonts w:ascii="宋体" w:eastAsia="宋体" w:hAnsi="宋体" w:cs="宋体" w:hint="eastAsia"/>
                <w:sz w:val="24"/>
              </w:rPr>
            </w:pPr>
            <w:r w:rsidRPr="00AB6E85">
              <w:rPr>
                <w:rFonts w:ascii="宋体" w:eastAsia="宋体" w:hAnsi="宋体" w:cs="宋体"/>
                <w:sz w:val="24"/>
              </w:rPr>
              <w:t>3893</w:t>
            </w:r>
            <w:r>
              <w:rPr>
                <w:rFonts w:ascii="宋体" w:eastAsia="宋体" w:hAnsi="宋体" w:cs="宋体" w:hint="eastAsia"/>
                <w:sz w:val="24"/>
              </w:rPr>
              <w:t>/</w:t>
            </w:r>
            <w:r>
              <w:t xml:space="preserve"> </w:t>
            </w:r>
            <w:r w:rsidRPr="00865390">
              <w:t>169</w:t>
            </w:r>
          </w:p>
        </w:tc>
        <w:tc>
          <w:tcPr>
            <w:tcW w:w="1361" w:type="dxa"/>
          </w:tcPr>
          <w:p w14:paraId="234FF6F8" w14:textId="77777777" w:rsidR="006E71AC" w:rsidRPr="00AB6E85" w:rsidRDefault="006E71AC" w:rsidP="00662843">
            <w:pPr>
              <w:rPr>
                <w:rFonts w:ascii="宋体" w:eastAsia="宋体" w:hAnsi="宋体" w:cs="宋体" w:hint="eastAsia"/>
                <w:sz w:val="24"/>
              </w:rPr>
            </w:pPr>
            <w:r>
              <w:rPr>
                <w:rFonts w:ascii="宋体" w:eastAsia="宋体" w:hAnsi="宋体" w:cs="宋体" w:hint="eastAsia"/>
                <w:sz w:val="24"/>
              </w:rPr>
              <w:t>—</w:t>
            </w:r>
          </w:p>
        </w:tc>
      </w:tr>
    </w:tbl>
    <w:p w14:paraId="207F835C" w14:textId="6FBB425F" w:rsidR="006E71AC" w:rsidRDefault="006E71AC" w:rsidP="007C6F08">
      <w:pPr>
        <w:ind w:firstLineChars="200" w:firstLine="420"/>
        <w:rPr>
          <w:rFonts w:ascii="宋体" w:eastAsia="宋体" w:hAnsi="宋体" w:cs="宋体" w:hint="eastAsia"/>
          <w:szCs w:val="21"/>
        </w:rPr>
      </w:pPr>
      <w:r w:rsidRPr="006A55F2">
        <w:rPr>
          <w:rFonts w:ascii="宋体" w:eastAsia="宋体" w:hAnsi="宋体" w:cs="宋体" w:hint="eastAsia"/>
          <w:szCs w:val="21"/>
        </w:rPr>
        <w:t>精炼后的数据</w:t>
      </w:r>
      <w:proofErr w:type="gramStart"/>
      <w:r w:rsidRPr="006A55F2">
        <w:rPr>
          <w:rFonts w:ascii="宋体" w:eastAsia="宋体" w:hAnsi="宋体" w:cs="宋体" w:hint="eastAsia"/>
          <w:szCs w:val="21"/>
        </w:rPr>
        <w:t>集可能</w:t>
      </w:r>
      <w:proofErr w:type="gramEnd"/>
      <w:r w:rsidRPr="006A55F2">
        <w:rPr>
          <w:rFonts w:ascii="宋体" w:eastAsia="宋体" w:hAnsi="宋体" w:cs="宋体" w:hint="eastAsia"/>
          <w:szCs w:val="21"/>
        </w:rPr>
        <w:t>具有更高的可信度，</w:t>
      </w:r>
      <w:r w:rsidR="00013ABB" w:rsidRPr="006A55F2">
        <w:rPr>
          <w:rFonts w:ascii="宋体" w:eastAsia="宋体" w:hAnsi="宋体" w:cs="宋体" w:hint="eastAsia"/>
          <w:szCs w:val="21"/>
        </w:rPr>
        <w:t>这有助于神经网络模型学习更现实的相互作用信息</w:t>
      </w:r>
      <w:r w:rsidRPr="006A55F2">
        <w:rPr>
          <w:rFonts w:ascii="宋体" w:eastAsia="宋体" w:hAnsi="宋体" w:cs="宋体" w:hint="eastAsia"/>
          <w:szCs w:val="21"/>
        </w:rPr>
        <w:t>。</w:t>
      </w:r>
    </w:p>
    <w:p w14:paraId="50A869C2" w14:textId="3E418D95" w:rsidR="00412CB8" w:rsidRDefault="00F25DB8" w:rsidP="002A48D8">
      <w:r>
        <w:t>3.1.</w:t>
      </w:r>
      <w:r w:rsidR="00AB2F8B">
        <w:t>2</w:t>
      </w:r>
      <w:r>
        <w:t xml:space="preserve"> </w:t>
      </w:r>
      <w:r w:rsidR="005448DF">
        <w:rPr>
          <w:rFonts w:hint="eastAsia"/>
        </w:rPr>
        <w:t>更多知识的数据集</w:t>
      </w:r>
    </w:p>
    <w:p w14:paraId="786ACBCC" w14:textId="75E7C266" w:rsidR="00B64213" w:rsidRDefault="00000000">
      <w:pPr>
        <w:ind w:firstLineChars="200" w:firstLine="420"/>
      </w:pPr>
      <w:proofErr w:type="spellStart"/>
      <w:r>
        <w:rPr>
          <w:rFonts w:hint="eastAsia"/>
        </w:rPr>
        <w:t>BindingDB</w:t>
      </w:r>
      <w:proofErr w:type="spellEnd"/>
      <w:r>
        <w:rPr>
          <w:rFonts w:hint="eastAsia"/>
        </w:rPr>
        <w:t>是一个庞大的、可公开访问的蛋白质</w:t>
      </w:r>
      <w:r>
        <w:rPr>
          <w:rFonts w:hint="eastAsia"/>
        </w:rPr>
        <w:t>-</w:t>
      </w:r>
      <w:r>
        <w:rPr>
          <w:rFonts w:hint="eastAsia"/>
        </w:rPr>
        <w:t>配体结合数据知识库。我们从</w:t>
      </w:r>
      <w:proofErr w:type="spellStart"/>
      <w:r>
        <w:rPr>
          <w:rFonts w:hint="eastAsia"/>
        </w:rPr>
        <w:t>BindingDB</w:t>
      </w:r>
      <w:proofErr w:type="spellEnd"/>
      <w:proofErr w:type="gramStart"/>
      <w:r>
        <w:rPr>
          <w:rFonts w:hint="eastAsia"/>
        </w:rPr>
        <w:t>官网获取</w:t>
      </w:r>
      <w:proofErr w:type="gramEnd"/>
      <w:r>
        <w:rPr>
          <w:rFonts w:hint="eastAsia"/>
        </w:rPr>
        <w:t>了</w:t>
      </w:r>
      <w:r>
        <w:rPr>
          <w:rFonts w:hint="eastAsia"/>
        </w:rPr>
        <w:t>BindingDB_All_202411_tsv.zip</w:t>
      </w:r>
      <w:r>
        <w:rPr>
          <w:rFonts w:hint="eastAsia"/>
        </w:rPr>
        <w:t>，其中包含了截止至</w:t>
      </w:r>
      <w:r>
        <w:rPr>
          <w:rFonts w:hint="eastAsia"/>
        </w:rPr>
        <w:t>2024</w:t>
      </w:r>
      <w:r>
        <w:rPr>
          <w:rFonts w:hint="eastAsia"/>
        </w:rPr>
        <w:t>年</w:t>
      </w:r>
      <w:r>
        <w:rPr>
          <w:rFonts w:hint="eastAsia"/>
        </w:rPr>
        <w:t>11</w:t>
      </w:r>
      <w:r>
        <w:rPr>
          <w:rFonts w:hint="eastAsia"/>
        </w:rPr>
        <w:t>月的</w:t>
      </w:r>
      <w:proofErr w:type="spellStart"/>
      <w:r>
        <w:rPr>
          <w:rFonts w:hint="eastAsia"/>
        </w:rPr>
        <w:t>BindingDB</w:t>
      </w:r>
      <w:proofErr w:type="spellEnd"/>
      <w:r>
        <w:rPr>
          <w:rFonts w:hint="eastAsia"/>
        </w:rPr>
        <w:t>中的</w:t>
      </w:r>
      <w:proofErr w:type="gramStart"/>
      <w:r>
        <w:rPr>
          <w:rFonts w:hint="eastAsia"/>
        </w:rPr>
        <w:t>所有结合</w:t>
      </w:r>
      <w:proofErr w:type="gramEnd"/>
      <w:r>
        <w:rPr>
          <w:rFonts w:hint="eastAsia"/>
        </w:rPr>
        <w:t>数据。</w:t>
      </w:r>
    </w:p>
    <w:p w14:paraId="65E2D6E4" w14:textId="2D850389" w:rsidR="004146E4" w:rsidRDefault="009830AE">
      <w:pPr>
        <w:ind w:firstLineChars="200" w:firstLine="420"/>
        <w:rPr>
          <w:szCs w:val="21"/>
        </w:rPr>
      </w:pPr>
      <w:r w:rsidRPr="00754789">
        <w:rPr>
          <w:szCs w:val="21"/>
        </w:rPr>
        <w:t>G</w:t>
      </w:r>
      <w:r w:rsidR="003828D2" w:rsidRPr="00754789">
        <w:rPr>
          <w:rFonts w:hint="eastAsia"/>
          <w:szCs w:val="21"/>
        </w:rPr>
        <w:t>old</w:t>
      </w:r>
      <w:r w:rsidR="003828D2" w:rsidRPr="00754789">
        <w:rPr>
          <w:rFonts w:hint="eastAsia"/>
          <w:szCs w:val="21"/>
        </w:rPr>
        <w:t>数据集只用于本文模型，因为其包含了更多的输入知识</w:t>
      </w:r>
      <w:r w:rsidR="003828D2" w:rsidRPr="00754789">
        <w:rPr>
          <w:rFonts w:hint="eastAsia"/>
          <w:szCs w:val="21"/>
        </w:rPr>
        <w:t>(</w:t>
      </w:r>
      <w:proofErr w:type="spellStart"/>
      <w:r w:rsidR="003828D2" w:rsidRPr="00754789">
        <w:rPr>
          <w:rFonts w:hint="eastAsia"/>
          <w:szCs w:val="21"/>
        </w:rPr>
        <w:t>Temp,PH</w:t>
      </w:r>
      <w:proofErr w:type="spellEnd"/>
      <w:r w:rsidR="003828D2" w:rsidRPr="00754789">
        <w:rPr>
          <w:rFonts w:hint="eastAsia"/>
          <w:szCs w:val="21"/>
        </w:rPr>
        <w:t>)</w:t>
      </w:r>
      <w:r w:rsidR="003828D2" w:rsidRPr="00754789">
        <w:rPr>
          <w:rFonts w:hint="eastAsia"/>
          <w:szCs w:val="21"/>
        </w:rPr>
        <w:t>，同时，其可以使本文模型获得更多的预测能力</w:t>
      </w:r>
      <w:r w:rsidR="003828D2" w:rsidRPr="00754789">
        <w:rPr>
          <w:rFonts w:hint="eastAsia"/>
          <w:szCs w:val="21"/>
        </w:rPr>
        <w:t>(</w:t>
      </w:r>
      <w:r w:rsidR="003828D2" w:rsidRPr="00754789">
        <w:rPr>
          <w:rFonts w:hint="eastAsia"/>
          <w:szCs w:val="21"/>
        </w:rPr>
        <w:t>动力学常数预测</w:t>
      </w:r>
      <w:r w:rsidR="003828D2" w:rsidRPr="00754789">
        <w:rPr>
          <w:rFonts w:hint="eastAsia"/>
          <w:szCs w:val="21"/>
        </w:rPr>
        <w:t>)</w:t>
      </w:r>
      <w:r w:rsidR="003828D2" w:rsidRPr="00754789">
        <w:rPr>
          <w:rFonts w:hint="eastAsia"/>
          <w:szCs w:val="21"/>
        </w:rPr>
        <w:t>。</w:t>
      </w:r>
      <w:r w:rsidR="00F11783">
        <w:rPr>
          <w:rFonts w:hint="eastAsia"/>
          <w:szCs w:val="21"/>
        </w:rPr>
        <w:t>关于</w:t>
      </w:r>
      <w:r w:rsidR="00F11783">
        <w:rPr>
          <w:szCs w:val="21"/>
        </w:rPr>
        <w:t>Gold</w:t>
      </w:r>
      <w:r w:rsidR="00F11783">
        <w:rPr>
          <w:rFonts w:hint="eastAsia"/>
          <w:szCs w:val="21"/>
        </w:rPr>
        <w:t>数据集的提取过程如下。首先，知识或标签缺失</w:t>
      </w:r>
      <w:r w:rsidR="00264C64">
        <w:rPr>
          <w:szCs w:val="21"/>
        </w:rPr>
        <w:t>,</w:t>
      </w:r>
      <w:r w:rsidR="00264C64">
        <w:rPr>
          <w:rFonts w:hint="eastAsia"/>
          <w:szCs w:val="21"/>
        </w:rPr>
        <w:t>异常或模糊</w:t>
      </w:r>
      <w:r w:rsidR="00F11783">
        <w:rPr>
          <w:rFonts w:hint="eastAsia"/>
          <w:szCs w:val="21"/>
        </w:rPr>
        <w:t>的样本对被删除，因为这些样本对无法帮助模型进行一次完整的训练。然后，</w:t>
      </w:r>
      <w:proofErr w:type="spellStart"/>
      <w:r w:rsidR="00655F76">
        <w:rPr>
          <w:szCs w:val="21"/>
        </w:rPr>
        <w:t>RDKit</w:t>
      </w:r>
      <w:proofErr w:type="spellEnd"/>
      <w:r w:rsidR="00655F76">
        <w:rPr>
          <w:rFonts w:hint="eastAsia"/>
          <w:szCs w:val="21"/>
        </w:rPr>
        <w:t>解析失败的数据对被删除。</w:t>
      </w:r>
      <w:r w:rsidR="00767B4A">
        <w:rPr>
          <w:rFonts w:hint="eastAsia"/>
          <w:szCs w:val="21"/>
        </w:rPr>
        <w:t>接着，将</w:t>
      </w:r>
      <w:proofErr w:type="spellStart"/>
      <w:r w:rsidR="00767B4A">
        <w:rPr>
          <w:szCs w:val="21"/>
        </w:rPr>
        <w:t>Bindingdb</w:t>
      </w:r>
      <w:proofErr w:type="spellEnd"/>
      <w:r w:rsidR="00767B4A">
        <w:rPr>
          <w:rFonts w:hint="eastAsia"/>
          <w:szCs w:val="21"/>
        </w:rPr>
        <w:t>中存在的</w:t>
      </w:r>
      <w:r w:rsidR="00767B4A">
        <w:rPr>
          <w:szCs w:val="21"/>
        </w:rPr>
        <w:t>245674</w:t>
      </w:r>
      <w:r w:rsidR="00767B4A">
        <w:rPr>
          <w:rFonts w:hint="eastAsia"/>
          <w:szCs w:val="21"/>
        </w:rPr>
        <w:t>条样本对与</w:t>
      </w:r>
      <w:r w:rsidR="00886721">
        <w:rPr>
          <w:rFonts w:hint="eastAsia"/>
          <w:szCs w:val="21"/>
        </w:rPr>
        <w:t>原始的</w:t>
      </w:r>
      <w:r w:rsidR="00886721">
        <w:rPr>
          <w:szCs w:val="21"/>
        </w:rPr>
        <w:t>4</w:t>
      </w:r>
      <w:r w:rsidR="00886721">
        <w:rPr>
          <w:rFonts w:hint="eastAsia"/>
          <w:szCs w:val="21"/>
        </w:rPr>
        <w:t>个</w:t>
      </w:r>
      <w:r w:rsidR="00767B4A">
        <w:rPr>
          <w:rFonts w:hint="eastAsia"/>
          <w:szCs w:val="21"/>
        </w:rPr>
        <w:t>数据集进行匹配，</w:t>
      </w:r>
      <w:r w:rsidR="00C05059">
        <w:rPr>
          <w:rFonts w:hint="eastAsia"/>
          <w:szCs w:val="21"/>
        </w:rPr>
        <w:t>匹配的规则是</w:t>
      </w:r>
      <w:r w:rsidR="00C05059">
        <w:rPr>
          <w:szCs w:val="21"/>
        </w:rPr>
        <w:t>SMILES</w:t>
      </w:r>
      <w:r w:rsidR="00C05059">
        <w:rPr>
          <w:rFonts w:hint="eastAsia"/>
          <w:szCs w:val="21"/>
        </w:rPr>
        <w:t>序列与蛋白质序列均完全一致。由此得到了</w:t>
      </w:r>
      <w:r w:rsidR="00C05059">
        <w:rPr>
          <w:szCs w:val="21"/>
        </w:rPr>
        <w:t>538</w:t>
      </w:r>
      <w:r w:rsidR="00C05059">
        <w:rPr>
          <w:rFonts w:hint="eastAsia"/>
          <w:szCs w:val="21"/>
        </w:rPr>
        <w:t>组样本对，这些样本对中的反应条</w:t>
      </w:r>
      <w:r w:rsidR="00C05059" w:rsidRPr="009A604F">
        <w:rPr>
          <w:rFonts w:hint="eastAsia"/>
          <w:szCs w:val="21"/>
        </w:rPr>
        <w:t>件</w:t>
      </w:r>
      <w:r w:rsidR="00C05059" w:rsidRPr="009A604F">
        <w:rPr>
          <w:rFonts w:hint="eastAsia"/>
          <w:szCs w:val="21"/>
        </w:rPr>
        <w:t>(</w:t>
      </w:r>
      <w:proofErr w:type="spellStart"/>
      <w:r w:rsidR="00C05059" w:rsidRPr="009A604F">
        <w:rPr>
          <w:rFonts w:hint="eastAsia"/>
          <w:szCs w:val="21"/>
        </w:rPr>
        <w:t>Temp,PH</w:t>
      </w:r>
      <w:proofErr w:type="spellEnd"/>
      <w:r w:rsidR="00C05059" w:rsidRPr="009A604F">
        <w:rPr>
          <w:rFonts w:hint="eastAsia"/>
          <w:szCs w:val="21"/>
        </w:rPr>
        <w:t>)</w:t>
      </w:r>
      <w:r w:rsidR="00C05059" w:rsidRPr="009A604F">
        <w:rPr>
          <w:rFonts w:hint="eastAsia"/>
          <w:szCs w:val="21"/>
        </w:rPr>
        <w:t>及动力学常数</w:t>
      </w:r>
      <w:r w:rsidR="00C05059" w:rsidRPr="009A604F">
        <w:rPr>
          <w:szCs w:val="21"/>
        </w:rPr>
        <w:t>(</w:t>
      </w:r>
      <w:proofErr w:type="spellStart"/>
      <w:r w:rsidR="00935BB9" w:rsidRPr="009A604F">
        <w:rPr>
          <w:rStyle w:val="HTML"/>
          <w:rFonts w:ascii="宋体" w:eastAsia="宋体" w:hAnsi="宋体" w:cs="宋体"/>
          <w:sz w:val="21"/>
          <w:szCs w:val="21"/>
        </w:rPr>
        <w:t>Kd</w:t>
      </w:r>
      <w:proofErr w:type="spellEnd"/>
      <w:r w:rsidR="00935BB9" w:rsidRPr="009A604F">
        <w:rPr>
          <w:rStyle w:val="HTML"/>
          <w:rFonts w:ascii="宋体" w:eastAsia="宋体" w:hAnsi="宋体" w:cs="宋体"/>
          <w:sz w:val="21"/>
          <w:szCs w:val="21"/>
        </w:rPr>
        <w:t>, IC50, Ki, EC50</w:t>
      </w:r>
      <w:r w:rsidR="00C05059" w:rsidRPr="009A604F">
        <w:rPr>
          <w:szCs w:val="21"/>
        </w:rPr>
        <w:t>)</w:t>
      </w:r>
      <w:r w:rsidR="00C05059">
        <w:rPr>
          <w:rFonts w:hint="eastAsia"/>
          <w:szCs w:val="21"/>
        </w:rPr>
        <w:t>来自</w:t>
      </w:r>
      <w:proofErr w:type="spellStart"/>
      <w:r w:rsidR="00C05059">
        <w:rPr>
          <w:szCs w:val="21"/>
        </w:rPr>
        <w:t>Bindingdb</w:t>
      </w:r>
      <w:proofErr w:type="spellEnd"/>
      <w:r w:rsidR="009A604F">
        <w:rPr>
          <w:rFonts w:hint="eastAsia"/>
          <w:szCs w:val="21"/>
        </w:rPr>
        <w:t>，二分类标签</w:t>
      </w:r>
      <w:r w:rsidR="009A604F">
        <w:rPr>
          <w:szCs w:val="21"/>
        </w:rPr>
        <w:t>(</w:t>
      </w:r>
      <w:r w:rsidR="009A604F">
        <w:rPr>
          <w:rFonts w:hint="eastAsia"/>
          <w:szCs w:val="21"/>
        </w:rPr>
        <w:t>即相互作用判定</w:t>
      </w:r>
      <w:r w:rsidR="009A604F">
        <w:rPr>
          <w:szCs w:val="21"/>
        </w:rPr>
        <w:t>0/1)</w:t>
      </w:r>
      <w:r w:rsidR="009A604F">
        <w:rPr>
          <w:rFonts w:hint="eastAsia"/>
          <w:szCs w:val="21"/>
        </w:rPr>
        <w:t>来自</w:t>
      </w:r>
      <w:proofErr w:type="spellStart"/>
      <w:r w:rsidR="009A604F">
        <w:t>bHCB</w:t>
      </w:r>
      <w:proofErr w:type="spellEnd"/>
      <w:r w:rsidR="009A604F">
        <w:rPr>
          <w:rFonts w:hint="eastAsia"/>
        </w:rPr>
        <w:t>。</w:t>
      </w:r>
      <w:r w:rsidR="00C719AC">
        <w:rPr>
          <w:rFonts w:hint="eastAsia"/>
        </w:rPr>
        <w:t>由于</w:t>
      </w:r>
      <w:r w:rsidR="00885C25">
        <w:rPr>
          <w:rFonts w:hint="eastAsia"/>
        </w:rPr>
        <w:t>这些人为设置的二分类标签实际源于动力学常数，我们使用</w:t>
      </w:r>
      <w:r w:rsidR="00885C25" w:rsidRPr="007D1197">
        <w:rPr>
          <w:rFonts w:hint="eastAsia"/>
          <w:szCs w:val="21"/>
        </w:rPr>
        <w:t>异常检测来进一步减少数据集噪声</w:t>
      </w:r>
      <w:r w:rsidR="00C744E7">
        <w:rPr>
          <w:szCs w:val="21"/>
        </w:rPr>
        <w:t>(</w:t>
      </w:r>
      <w:r w:rsidR="00C744E7">
        <w:rPr>
          <w:rFonts w:hint="eastAsia"/>
          <w:szCs w:val="21"/>
        </w:rPr>
        <w:t>此时为</w:t>
      </w:r>
      <w:r w:rsidR="00C744E7">
        <w:rPr>
          <w:szCs w:val="21"/>
        </w:rPr>
        <w:t>513</w:t>
      </w:r>
      <w:r w:rsidR="00C744E7">
        <w:rPr>
          <w:rFonts w:hint="eastAsia"/>
          <w:szCs w:val="21"/>
        </w:rPr>
        <w:t>组</w:t>
      </w:r>
      <w:r w:rsidR="00C744E7">
        <w:rPr>
          <w:szCs w:val="21"/>
        </w:rPr>
        <w:t>)</w:t>
      </w:r>
      <w:r w:rsidR="007D1197">
        <w:rPr>
          <w:rFonts w:hint="eastAsia"/>
          <w:szCs w:val="21"/>
        </w:rPr>
        <w:t>。</w:t>
      </w:r>
      <w:r w:rsidR="00C744E7">
        <w:rPr>
          <w:rFonts w:hint="eastAsia"/>
          <w:szCs w:val="21"/>
        </w:rPr>
        <w:t>最后，</w:t>
      </w:r>
      <w:r w:rsidR="00C744E7">
        <w:rPr>
          <w:szCs w:val="21"/>
        </w:rPr>
        <w:t>Gold</w:t>
      </w:r>
      <w:r w:rsidR="00C744E7">
        <w:rPr>
          <w:rFonts w:hint="eastAsia"/>
          <w:szCs w:val="21"/>
        </w:rPr>
        <w:t>数据集中的蛋白质</w:t>
      </w:r>
      <w:proofErr w:type="gramStart"/>
      <w:r w:rsidR="00C744E7">
        <w:rPr>
          <w:rFonts w:hint="eastAsia"/>
          <w:szCs w:val="21"/>
        </w:rPr>
        <w:t>图文件</w:t>
      </w:r>
      <w:proofErr w:type="gramEnd"/>
      <w:r w:rsidR="00C744E7">
        <w:rPr>
          <w:rFonts w:hint="eastAsia"/>
          <w:szCs w:val="21"/>
        </w:rPr>
        <w:t>可以由</w:t>
      </w:r>
      <w:proofErr w:type="spellStart"/>
      <w:r w:rsidR="00C744E7">
        <w:t>bHCB</w:t>
      </w:r>
      <w:proofErr w:type="spellEnd"/>
      <w:r w:rsidR="00C744E7">
        <w:rPr>
          <w:rFonts w:hint="eastAsia"/>
        </w:rPr>
        <w:t>中获取。</w:t>
      </w:r>
      <w:r w:rsidR="007D1197">
        <w:rPr>
          <w:rFonts w:hint="eastAsia"/>
          <w:szCs w:val="21"/>
        </w:rPr>
        <w:t>最终获得的</w:t>
      </w:r>
      <w:r w:rsidR="007D1197">
        <w:rPr>
          <w:szCs w:val="21"/>
        </w:rPr>
        <w:t>Gold</w:t>
      </w:r>
      <w:r w:rsidR="007D1197">
        <w:rPr>
          <w:rFonts w:hint="eastAsia"/>
          <w:szCs w:val="21"/>
        </w:rPr>
        <w:t>数据集包含</w:t>
      </w:r>
      <w:r w:rsidR="007D1197">
        <w:rPr>
          <w:szCs w:val="21"/>
        </w:rPr>
        <w:t>513</w:t>
      </w:r>
      <w:r w:rsidR="007D1197">
        <w:rPr>
          <w:rFonts w:hint="eastAsia"/>
          <w:szCs w:val="21"/>
        </w:rPr>
        <w:t>组样本对。</w:t>
      </w:r>
      <w:r w:rsidR="007B1C69">
        <w:rPr>
          <w:rFonts w:hint="eastAsia"/>
          <w:szCs w:val="21"/>
        </w:rPr>
        <w:t>详细的数据集获取过程见附录。</w:t>
      </w:r>
    </w:p>
    <w:p w14:paraId="7472CE10" w14:textId="77777777" w:rsidR="00793E97" w:rsidRPr="00754789" w:rsidRDefault="00793E97">
      <w:pPr>
        <w:ind w:firstLineChars="200" w:firstLine="420"/>
        <w:rPr>
          <w:szCs w:val="21"/>
        </w:rPr>
      </w:pPr>
    </w:p>
    <w:p w14:paraId="3A6BDF19" w14:textId="77777777" w:rsidR="00B64213" w:rsidRDefault="00000000">
      <w:r>
        <w:rPr>
          <w:rFonts w:hint="eastAsia"/>
        </w:rPr>
        <w:t xml:space="preserve">3.2 </w:t>
      </w:r>
      <w:r>
        <w:rPr>
          <w:rFonts w:hint="eastAsia"/>
        </w:rPr>
        <w:t>异常数据排除</w:t>
      </w:r>
    </w:p>
    <w:p w14:paraId="74EB95B2" w14:textId="77777777" w:rsidR="00B64213" w:rsidRDefault="00000000">
      <w:pPr>
        <w:ind w:firstLine="420"/>
      </w:pPr>
      <w:r>
        <w:rPr>
          <w:rFonts w:hint="eastAsia"/>
        </w:rPr>
        <w:t>在本文中，我们首先在训练集上使用自编码器进行异常检测，以获取包含反应条件的蛋白质</w:t>
      </w:r>
      <w:r>
        <w:rPr>
          <w:rFonts w:hint="eastAsia"/>
        </w:rPr>
        <w:t>-</w:t>
      </w:r>
      <w:r>
        <w:rPr>
          <w:rFonts w:hint="eastAsia"/>
        </w:rPr>
        <w:t>配体相互作用数据集</w:t>
      </w:r>
    </w:p>
    <w:p w14:paraId="134AEA40" w14:textId="77777777" w:rsidR="00B64213" w:rsidRDefault="00000000">
      <w:pPr>
        <w:ind w:firstLineChars="200" w:firstLine="420"/>
      </w:pPr>
      <w:r>
        <w:rPr>
          <w:rFonts w:hint="eastAsia"/>
        </w:rPr>
        <w:t>显然，药物结合的一个重要特征是高亲和力、大负自由能（Δ</w:t>
      </w:r>
      <w:r>
        <w:rPr>
          <w:rFonts w:hint="eastAsia"/>
        </w:rPr>
        <w:t>G</w:t>
      </w:r>
      <w:r>
        <w:rPr>
          <w:rFonts w:hint="eastAsia"/>
        </w:rPr>
        <w:t>）和慢解离动力学（</w:t>
      </w:r>
      <w:proofErr w:type="spellStart"/>
      <w:r>
        <w:rPr>
          <w:rFonts w:hint="eastAsia"/>
        </w:rPr>
        <w:t>koff</w:t>
      </w:r>
      <w:proofErr w:type="spellEnd"/>
      <w:r>
        <w:rPr>
          <w:rFonts w:hint="eastAsia"/>
        </w:rPr>
        <w:t>）。然而，要使药物成为安全的药物，其结合必须提供选择性反应，从而达到可耐受的治疗指数。在平衡态下的竞争反应被认为是热力学控制的</w:t>
      </w:r>
      <w:r>
        <w:rPr>
          <w:rFonts w:hint="eastAsia"/>
        </w:rPr>
        <w:t>(</w:t>
      </w:r>
      <w:r>
        <w:rPr>
          <w:rFonts w:hint="eastAsia"/>
        </w:rPr>
        <w:t>平衡常数和浓度</w:t>
      </w:r>
      <w:r>
        <w:rPr>
          <w:rFonts w:hint="eastAsia"/>
        </w:rPr>
        <w:t>)</w:t>
      </w:r>
      <w:r>
        <w:rPr>
          <w:rFonts w:hint="eastAsia"/>
        </w:rPr>
        <w:t>，而那些不在平衡态下的反应被认为是动力学控制的</w:t>
      </w:r>
      <w:r>
        <w:rPr>
          <w:rFonts w:hint="eastAsia"/>
        </w:rPr>
        <w:t>(</w:t>
      </w:r>
      <w:r>
        <w:rPr>
          <w:rFonts w:hint="eastAsia"/>
        </w:rPr>
        <w:t>竞争的动力学速率</w:t>
      </w:r>
      <w:r>
        <w:rPr>
          <w:rFonts w:hint="eastAsia"/>
        </w:rPr>
        <w:t>)</w:t>
      </w:r>
      <w:r>
        <w:rPr>
          <w:rFonts w:hint="eastAsia"/>
        </w:rPr>
        <w:t>。</w:t>
      </w:r>
      <w:r>
        <w:t>[10.1002@9783527673025.ch16]</w:t>
      </w:r>
    </w:p>
    <w:p w14:paraId="39755BE9" w14:textId="77777777" w:rsidR="00B64213" w:rsidRDefault="00000000">
      <w:pPr>
        <w:ind w:firstLineChars="200" w:firstLine="420"/>
      </w:pPr>
      <w:r>
        <w:t>几十年来，解离常数</w:t>
      </w:r>
      <w:r>
        <w:t xml:space="preserve"> </w:t>
      </w:r>
      <w:proofErr w:type="spellStart"/>
      <w:r>
        <w:t>Kd</w:t>
      </w:r>
      <w:proofErr w:type="spellEnd"/>
      <w:r>
        <w:t xml:space="preserve"> </w:t>
      </w:r>
      <w:r>
        <w:t>及其替代</w:t>
      </w:r>
      <w:r>
        <w:rPr>
          <w:rFonts w:hint="eastAsia"/>
        </w:rPr>
        <w:t>指标</w:t>
      </w:r>
      <w:r>
        <w:t>IC50/EC50</w:t>
      </w:r>
      <w:r>
        <w:t>（即导致生物活性半</w:t>
      </w:r>
      <w:r>
        <w:rPr>
          <w:rFonts w:hint="eastAsia"/>
        </w:rPr>
        <w:t>数</w:t>
      </w:r>
      <w:r>
        <w:t>抑制的药物浓</w:t>
      </w:r>
      <w:r>
        <w:lastRenderedPageBreak/>
        <w:t>度）一直被认为是体内药效的有效</w:t>
      </w:r>
      <w:r>
        <w:rPr>
          <w:rFonts w:hint="eastAsia"/>
        </w:rPr>
        <w:t>替代指标</w:t>
      </w:r>
      <w:r>
        <w:t>。</w:t>
      </w:r>
      <w:r>
        <w:rPr>
          <w:rFonts w:hint="eastAsia"/>
        </w:rPr>
        <w:t>[bernetti2017]</w:t>
      </w:r>
      <w:r>
        <w:t xml:space="preserve"> </w:t>
      </w:r>
      <w:proofErr w:type="spellStart"/>
      <w:r>
        <w:t>Kd</w:t>
      </w:r>
      <w:proofErr w:type="spellEnd"/>
      <w:r>
        <w:rPr>
          <w:rFonts w:hint="eastAsia"/>
        </w:rPr>
        <w:t>是配体亲和力和选择性比</w:t>
      </w:r>
      <w:proofErr w:type="gramStart"/>
      <w:r>
        <w:rPr>
          <w:rFonts w:hint="eastAsia"/>
        </w:rPr>
        <w:t>较以及</w:t>
      </w:r>
      <w:proofErr w:type="gramEnd"/>
      <w:r>
        <w:rPr>
          <w:rFonts w:hint="eastAsia"/>
        </w:rPr>
        <w:t>预测体内有效药物浓度的重要基础参数。药物</w:t>
      </w:r>
      <w:r>
        <w:rPr>
          <w:rFonts w:hint="eastAsia"/>
        </w:rPr>
        <w:t>-</w:t>
      </w:r>
      <w:r>
        <w:rPr>
          <w:rFonts w:hint="eastAsia"/>
        </w:rPr>
        <w:t>受体相互作用的热力学研究需要对反应条件，进行仔细的标准化，这样才能对来自不同实验室的不同数据集进行有意义的比较。反应条件，如温度及</w:t>
      </w:r>
      <w:r>
        <w:rPr>
          <w:rFonts w:hint="eastAsia"/>
        </w:rPr>
        <w:t>PH</w:t>
      </w:r>
      <w:r>
        <w:rPr>
          <w:rFonts w:hint="eastAsia"/>
        </w:rPr>
        <w:t>值，可能会极大地影响配体的亲和力。</w:t>
      </w:r>
      <w:r>
        <w:t>[British J Pharmacology - 2010 - Hulme - Ligand binding assays at equilibrium  validation and interpretation]</w:t>
      </w:r>
      <w:r>
        <w:rPr>
          <w:rFonts w:hint="eastAsia"/>
        </w:rPr>
        <w:t>因此，结合反应条件进行药物</w:t>
      </w:r>
      <w:r>
        <w:rPr>
          <w:rFonts w:hint="eastAsia"/>
        </w:rPr>
        <w:t>-</w:t>
      </w:r>
      <w:r>
        <w:rPr>
          <w:rFonts w:hint="eastAsia"/>
        </w:rPr>
        <w:t>受体相互作用模式的学习，更具有实际意义。传统上，平衡结合参数，即半数最大效应所需浓度（</w:t>
      </w:r>
      <w:r>
        <w:rPr>
          <w:rFonts w:hint="eastAsia"/>
        </w:rPr>
        <w:t xml:space="preserve">EC50 </w:t>
      </w:r>
      <w:r>
        <w:rPr>
          <w:rFonts w:hint="eastAsia"/>
        </w:rPr>
        <w:t>或</w:t>
      </w:r>
      <w:r>
        <w:rPr>
          <w:rFonts w:hint="eastAsia"/>
        </w:rPr>
        <w:t xml:space="preserve"> IC50</w:t>
      </w:r>
      <w:r>
        <w:rPr>
          <w:rFonts w:hint="eastAsia"/>
        </w:rPr>
        <w:t>）和抑制常数（</w:t>
      </w:r>
      <w:r>
        <w:rPr>
          <w:rFonts w:hint="eastAsia"/>
        </w:rPr>
        <w:t>Ki</w:t>
      </w:r>
      <w:r>
        <w:rPr>
          <w:rFonts w:hint="eastAsia"/>
        </w:rPr>
        <w:t>），通常用于评估药物与目标的相互作用。</w:t>
      </w:r>
      <w:r>
        <w:rPr>
          <w:rFonts w:hint="eastAsia"/>
        </w:rPr>
        <w:t>[British J Pharmacology - 2023 - Liu - The translational value of ligand</w:t>
      </w:r>
      <w:r>
        <w:rPr>
          <w:rFonts w:hint="eastAsia"/>
        </w:rPr>
        <w:t>‐</w:t>
      </w:r>
      <w:r>
        <w:rPr>
          <w:rFonts w:hint="eastAsia"/>
        </w:rPr>
        <w:t>receptor binding kinetics in drug discovery (1)]</w:t>
      </w:r>
    </w:p>
    <w:p w14:paraId="7D0E5E80" w14:textId="77777777" w:rsidR="00B64213" w:rsidRDefault="00000000">
      <w:pPr>
        <w:ind w:firstLineChars="200" w:firstLine="420"/>
      </w:pPr>
      <w:r>
        <w:rPr>
          <w:rFonts w:hint="eastAsia"/>
        </w:rPr>
        <w:t>我们假定</w:t>
      </w:r>
      <w:r>
        <w:rPr>
          <w:rFonts w:hint="eastAsia"/>
        </w:rPr>
        <w:t>AA</w:t>
      </w:r>
      <w:r>
        <w:rPr>
          <w:rFonts w:hint="eastAsia"/>
        </w:rPr>
        <w:t>所报道的</w:t>
      </w:r>
      <w:r>
        <w:rPr>
          <w:rFonts w:hint="eastAsia"/>
        </w:rPr>
        <w:t>b</w:t>
      </w:r>
      <w:r>
        <w:rPr>
          <w:rFonts w:hint="eastAsia"/>
        </w:rPr>
        <w:t>数据集</w:t>
      </w:r>
      <w:proofErr w:type="spellStart"/>
      <w:r>
        <w:rPr>
          <w:rFonts w:hint="eastAsia"/>
        </w:rPr>
        <w:t>bindingd</w:t>
      </w:r>
      <w:proofErr w:type="spellEnd"/>
      <w:r>
        <w:rPr>
          <w:rFonts w:hint="eastAsia"/>
        </w:rPr>
        <w:t>是相对无噪声的。为了整合数据集</w:t>
      </w:r>
      <w:proofErr w:type="spellStart"/>
      <w:r>
        <w:rPr>
          <w:rFonts w:hint="eastAsia"/>
        </w:rPr>
        <w:t>bindingdb</w:t>
      </w:r>
      <w:proofErr w:type="spellEnd"/>
      <w:r>
        <w:rPr>
          <w:rFonts w:hint="eastAsia"/>
        </w:rPr>
        <w:t>中的相互作用模式及</w:t>
      </w:r>
      <w:proofErr w:type="spellStart"/>
      <w:r>
        <w:rPr>
          <w:rFonts w:hint="eastAsia"/>
        </w:rPr>
        <w:t>BindingDb</w:t>
      </w:r>
      <w:proofErr w:type="spellEnd"/>
      <w:r>
        <w:rPr>
          <w:rFonts w:hint="eastAsia"/>
        </w:rPr>
        <w:t>中的反应条件及实验测定值</w:t>
      </w:r>
      <w:r>
        <w:rPr>
          <w:rFonts w:hint="eastAsia"/>
        </w:rPr>
        <w:t>(</w:t>
      </w:r>
      <w:r>
        <w:rPr>
          <w:rFonts w:hint="eastAsia"/>
        </w:rPr>
        <w:t>如</w:t>
      </w:r>
      <w:r>
        <w:rPr>
          <w:rFonts w:hint="eastAsia"/>
        </w:rPr>
        <w:t>Kd,EC50,IC50</w:t>
      </w:r>
      <w:r>
        <w:rPr>
          <w:rFonts w:hint="eastAsia"/>
        </w:rPr>
        <w:t>及</w:t>
      </w:r>
      <w:r>
        <w:rPr>
          <w:rFonts w:hint="eastAsia"/>
        </w:rPr>
        <w:t>Ki</w:t>
      </w:r>
      <w:r>
        <w:rPr>
          <w:rFonts w:hint="eastAsia"/>
        </w:rPr>
        <w:t>等</w:t>
      </w:r>
      <w:r>
        <w:rPr>
          <w:rFonts w:hint="eastAsia"/>
        </w:rPr>
        <w:t>)</w:t>
      </w:r>
      <w:r>
        <w:rPr>
          <w:rFonts w:hint="eastAsia"/>
        </w:rPr>
        <w:t>，我们根据配体及靶标序列的完全一致性对这些数据集进行匹配。具体而言，对于每一组来自各数据集的记录，若配体及靶标序列均完全一致，则将该记录合并。经过该操作，最终获得的数据集中既包含了反应条件及测定值信息，又包含了相互作用模式判定，且该数据集是相对无噪声的。</w:t>
      </w:r>
    </w:p>
    <w:p w14:paraId="4C17F19B" w14:textId="5AA40930" w:rsidR="00B64213" w:rsidRDefault="00000000">
      <w:pPr>
        <w:ind w:firstLineChars="200" w:firstLine="420"/>
        <w:rPr>
          <w:rFonts w:ascii="宋体" w:eastAsia="宋体" w:hAnsi="宋体" w:cs="宋体" w:hint="eastAsia"/>
          <w:sz w:val="24"/>
        </w:rPr>
      </w:pPr>
      <w:r>
        <w:rPr>
          <w:rFonts w:hint="eastAsia"/>
        </w:rPr>
        <w:t>实验测定值可以通过阈值转换为二分类标签，即相互作用模式</w:t>
      </w:r>
      <w:r>
        <w:rPr>
          <w:rFonts w:hint="eastAsia"/>
        </w:rPr>
        <w:t>(</w:t>
      </w:r>
      <w:r>
        <w:rPr>
          <w:rFonts w:hint="eastAsia"/>
        </w:rPr>
        <w:t>如</w:t>
      </w:r>
      <w:r>
        <w:rPr>
          <w:rFonts w:hint="eastAsia"/>
        </w:rPr>
        <w:t>0</w:t>
      </w:r>
      <w:r>
        <w:rPr>
          <w:rFonts w:hint="eastAsia"/>
        </w:rPr>
        <w:t>或</w:t>
      </w:r>
      <w:r>
        <w:rPr>
          <w:rFonts w:hint="eastAsia"/>
        </w:rPr>
        <w:t>1,1</w:t>
      </w:r>
      <w:r>
        <w:rPr>
          <w:rFonts w:hint="eastAsia"/>
        </w:rPr>
        <w:t>表示药物</w:t>
      </w:r>
      <w:r>
        <w:rPr>
          <w:rFonts w:hint="eastAsia"/>
        </w:rPr>
        <w:t>-</w:t>
      </w:r>
      <w:r>
        <w:rPr>
          <w:rFonts w:hint="eastAsia"/>
        </w:rPr>
        <w:t>配体之间存在积极的相互作用，</w:t>
      </w:r>
      <w:r>
        <w:rPr>
          <w:rFonts w:hint="eastAsia"/>
        </w:rPr>
        <w:t>0</w:t>
      </w:r>
      <w:r>
        <w:rPr>
          <w:rFonts w:hint="eastAsia"/>
        </w:rPr>
        <w:t>表示</w:t>
      </w:r>
      <w:proofErr w:type="gramStart"/>
      <w:r>
        <w:rPr>
          <w:rFonts w:hint="eastAsia"/>
        </w:rPr>
        <w:t>其之间</w:t>
      </w:r>
      <w:proofErr w:type="gramEnd"/>
      <w:r>
        <w:rPr>
          <w:rFonts w:hint="eastAsia"/>
        </w:rPr>
        <w:t>存在消极的相互作用</w:t>
      </w:r>
      <w:r>
        <w:rPr>
          <w:rFonts w:hint="eastAsia"/>
        </w:rPr>
        <w:t>)</w:t>
      </w:r>
      <w:r>
        <w:rPr>
          <w:rFonts w:hint="eastAsia"/>
        </w:rPr>
        <w:t>。</w:t>
      </w:r>
      <w:r>
        <w:rPr>
          <w:rFonts w:hint="eastAsia"/>
        </w:rPr>
        <w:t xml:space="preserve">[1 </w:t>
      </w:r>
      <w:r>
        <w:rPr>
          <w:rFonts w:hint="eastAsia"/>
        </w:rPr>
        <w:t>受体结合测定值的阈值转换</w:t>
      </w:r>
      <w:r>
        <w:rPr>
          <w:rFonts w:hint="eastAsia"/>
        </w:rPr>
        <w:t xml:space="preserve"> 3 </w:t>
      </w:r>
      <w:r>
        <w:rPr>
          <w:rFonts w:hint="eastAsia"/>
        </w:rPr>
        <w:t>机器学习中的阈值学习</w:t>
      </w:r>
      <w:r>
        <w:rPr>
          <w:rFonts w:hint="eastAsia"/>
        </w:rPr>
        <w:t xml:space="preserve">] </w:t>
      </w:r>
      <w:r w:rsidR="00680FAE" w:rsidRPr="007970B0">
        <w:rPr>
          <w:rFonts w:hint="eastAsia"/>
        </w:rPr>
        <w:t>结合</w:t>
      </w:r>
      <w:proofErr w:type="gramStart"/>
      <w:r w:rsidR="00680FAE" w:rsidRPr="007970B0">
        <w:rPr>
          <w:rFonts w:hint="eastAsia"/>
        </w:rPr>
        <w:t>亲和值</w:t>
      </w:r>
      <w:proofErr w:type="gramEnd"/>
      <w:r w:rsidR="00680FAE" w:rsidRPr="007970B0">
        <w:rPr>
          <w:rFonts w:hint="eastAsia"/>
        </w:rPr>
        <w:t>通常用解离常数（</w:t>
      </w:r>
      <w:proofErr w:type="spellStart"/>
      <w:r w:rsidR="00680FAE" w:rsidRPr="007970B0">
        <w:rPr>
          <w:rFonts w:hint="eastAsia"/>
        </w:rPr>
        <w:t>Kd</w:t>
      </w:r>
      <w:proofErr w:type="spellEnd"/>
      <w:r w:rsidR="00680FAE" w:rsidRPr="007970B0">
        <w:rPr>
          <w:rFonts w:hint="eastAsia"/>
        </w:rPr>
        <w:t>）、抑制常数（</w:t>
      </w:r>
      <w:r w:rsidR="00680FAE" w:rsidRPr="007970B0">
        <w:rPr>
          <w:rFonts w:hint="eastAsia"/>
        </w:rPr>
        <w:t>Ki</w:t>
      </w:r>
      <w:r w:rsidR="00680FAE" w:rsidRPr="007970B0">
        <w:rPr>
          <w:rFonts w:hint="eastAsia"/>
        </w:rPr>
        <w:t>）和</w:t>
      </w:r>
      <w:proofErr w:type="gramStart"/>
      <w:r w:rsidR="00680FAE" w:rsidRPr="007970B0">
        <w:rPr>
          <w:rFonts w:hint="eastAsia"/>
        </w:rPr>
        <w:t>半最大</w:t>
      </w:r>
      <w:proofErr w:type="gramEnd"/>
      <w:r w:rsidR="00680FAE" w:rsidRPr="007970B0">
        <w:rPr>
          <w:rFonts w:hint="eastAsia"/>
        </w:rPr>
        <w:t>抑制浓度（</w:t>
      </w:r>
      <w:r w:rsidR="00680FAE" w:rsidRPr="007970B0">
        <w:rPr>
          <w:rFonts w:hint="eastAsia"/>
        </w:rPr>
        <w:t>IC50</w:t>
      </w:r>
      <w:r w:rsidR="00680FAE" w:rsidRPr="007970B0">
        <w:rPr>
          <w:rFonts w:hint="eastAsia"/>
        </w:rPr>
        <w:t>）等指标来表示。</w:t>
      </w:r>
      <w:r w:rsidR="00680FAE">
        <w:rPr>
          <w:rFonts w:hint="eastAsia"/>
        </w:rPr>
        <w:t>[</w:t>
      </w:r>
      <w:r w:rsidR="00680FAE" w:rsidRPr="00686554">
        <w:rPr>
          <w:color w:val="7030A0"/>
        </w:rPr>
        <w:t>Neural Networks2024-AttentionMGT-DTA A multi-modal drug-target affinity prediction using graph transformer and attention mechanism</w:t>
      </w:r>
      <w:r w:rsidR="00680FAE">
        <w:rPr>
          <w:rFonts w:hint="eastAsia"/>
        </w:rPr>
        <w:t xml:space="preserve">] </w:t>
      </w:r>
      <w:r>
        <w:rPr>
          <w:rFonts w:hint="eastAsia"/>
        </w:rPr>
        <w:t>但是，由于实验条件不一致等原因，尽管该分类标签大多是依据</w:t>
      </w:r>
      <w:proofErr w:type="spellStart"/>
      <w:r>
        <w:rPr>
          <w:rStyle w:val="HTML"/>
          <w:rFonts w:ascii="宋体" w:eastAsia="宋体" w:hAnsi="宋体" w:cs="宋体"/>
          <w:sz w:val="24"/>
        </w:rPr>
        <w:t>Kd</w:t>
      </w:r>
      <w:proofErr w:type="spellEnd"/>
      <w:r>
        <w:rPr>
          <w:rStyle w:val="HTML"/>
          <w:rFonts w:ascii="宋体" w:eastAsia="宋体" w:hAnsi="宋体" w:cs="宋体"/>
          <w:sz w:val="24"/>
        </w:rPr>
        <w:t>, IC50, Ki, EC50</w:t>
      </w:r>
      <w:r>
        <w:rPr>
          <w:rFonts w:ascii="宋体" w:eastAsia="宋体" w:hAnsi="宋体" w:cs="宋体"/>
          <w:sz w:val="24"/>
        </w:rPr>
        <w:t>的值</w:t>
      </w:r>
      <w:r>
        <w:rPr>
          <w:rFonts w:ascii="宋体" w:eastAsia="宋体" w:hAnsi="宋体" w:cs="宋体" w:hint="eastAsia"/>
          <w:sz w:val="24"/>
        </w:rPr>
        <w:t>进行设定，但是关于阈值的设置并未统一[2 阈值的选择标准]。例如，[oup-accepted-manuscript-2016]使用其固定的阈值进行二分类。而[jain1996]使用统计模型优化阈值。因此，为了识别新数据集中的实验测定值与相互作用模式之间的阈值关系，减少数据融合所带来的冲突，我们使用决策树及逻辑回归对数据中潜在的阈值关系进行学习，并采用异常检测剔除异常数据。</w:t>
      </w:r>
    </w:p>
    <w:p w14:paraId="46D13AFA" w14:textId="3D4F253C" w:rsidR="005325D8" w:rsidRDefault="005325D8">
      <w:pPr>
        <w:ind w:firstLineChars="200" w:firstLine="480"/>
        <w:rPr>
          <w:rFonts w:ascii="宋体" w:eastAsia="宋体" w:hAnsi="宋体" w:cs="宋体" w:hint="eastAsia"/>
          <w:sz w:val="24"/>
        </w:rPr>
      </w:pPr>
      <w:r w:rsidRPr="005325D8">
        <w:rPr>
          <w:rFonts w:ascii="宋体" w:eastAsia="宋体" w:hAnsi="宋体" w:cs="宋体"/>
          <w:sz w:val="24"/>
        </w:rPr>
        <w:t>从 RCSB 数据库中获取了大量靶蛋白信息，并应用结构化方法提取重要的提示详细信息，例如 PDB ID 和 PDB 名称</w:t>
      </w:r>
      <w:r w:rsidR="00FA3F6C">
        <w:rPr>
          <w:rFonts w:ascii="宋体" w:eastAsia="宋体" w:hAnsi="宋体" w:cs="宋体" w:hint="eastAsia"/>
          <w:sz w:val="24"/>
        </w:rPr>
        <w:fldChar w:fldCharType="begin"/>
      </w:r>
      <w:r w:rsidR="00F45AFA">
        <w:rPr>
          <w:rFonts w:ascii="宋体" w:eastAsia="宋体" w:hAnsi="宋体" w:cs="宋体" w:hint="eastAsia"/>
          <w:sz w:val="24"/>
        </w:rPr>
        <w:instrText xml:space="preserve"> ADDIN ZOTERO_ITEM CSL_CITATION {"citationID":"xTTH3ArS","properties":{"formattedCitation":"[11]","plainCitation":"[11]","noteIndex":0},"citationItems":[{"id":479,"uris":["http://zotero.org/users/14704831/items/HNEUTR5D"],"itemData":{"id":479,"type":"article-journal","abstract":"Drug repurposing is a promising approach in the field of drug discovery owing to its efficiency and cost-effectiveness. Most current drug repurposing models rely on specific datasets for training, which limits their predictive accuracy and scope. The number of both market-approved and experimental drugs is vast, forming an extensive molecular space. Due to limitations in parameter size and data volume, traditional drug-target interaction (DTI) prediction models struggle to generalize well within such a broad space. In contrast, large language models (LLMs), with their vast parameter sizes and extensive training data, demonstrate certain advantages in drug repurposing tasks. In our research, we introduce a novel drug repurposing framework, DrugReAlign, based on LLMs and multi-source prompt techniques, designed to fully exploit the potential of existing drugs efficiently. Leveraging LLMs, the DrugReAlign framework acquires general knowledge about targets and drugs from extensive human knowledge bases, overcoming the data availability limitations of traditional approaches. Furthermore, we collected target summaries and target-drug space interaction data from databases as multi-source prompts, substantially improving LLM performance in drug repurposing. We validated the efficiency and reliability of the proposed framework through molecular docking and DTI datasets. Significantly, our findings suggest a direct correlation between the accuracy of LLMs’ target analysis and the quality of prediction outcomes. These findings signify that the proposed framework holds the promise of inaugurating a new paradigm in drug repurposing.","container-title":"BMC Biology","DOI":"10.1186/s12915-024-02028-3","ISSN":"1741-7007","issue":"1","journalAbbreviation":"BMC Biol","language":"en","page":"226","source":"DOI.org (Crossref)","title":"DrugReAlign: a multisource prompt framework for drug repurposing based on large language models","title-short":"DrugReAlign","volume":"22","author":[{"family":"Wei","given":"Jinhang"},{"family":"Zhuo","given":"Linlin"},{"family":"Fu","given":"Xiangzheng"},{"family":"Zeng","given":"XiangXiang"},{"family":"Wang","given":"Li"},{"family":"Zou","given":"Quan"},{"family":"Cao","given":"Dongsheng"}],"issued":{"date-parts":[["2024",10,8]]}}}],"schema":"https://github.com/citation-style-language/schema/raw/master/csl-citation.json"} </w:instrText>
      </w:r>
      <w:r w:rsidR="00FA3F6C">
        <w:rPr>
          <w:rFonts w:ascii="宋体" w:eastAsia="宋体" w:hAnsi="宋体" w:cs="宋体" w:hint="eastAsia"/>
          <w:sz w:val="24"/>
        </w:rPr>
        <w:fldChar w:fldCharType="separate"/>
      </w:r>
      <w:r w:rsidR="00F45AFA" w:rsidRPr="00F45AFA">
        <w:rPr>
          <w:rFonts w:ascii="宋体" w:eastAsia="宋体" w:hAnsi="宋体"/>
          <w:sz w:val="24"/>
        </w:rPr>
        <w:t>[11]</w:t>
      </w:r>
      <w:r w:rsidR="00FA3F6C">
        <w:rPr>
          <w:rFonts w:ascii="宋体" w:eastAsia="宋体" w:hAnsi="宋体" w:cs="宋体" w:hint="eastAsia"/>
          <w:sz w:val="24"/>
        </w:rPr>
        <w:fldChar w:fldCharType="end"/>
      </w:r>
      <w:r w:rsidRPr="005325D8">
        <w:rPr>
          <w:rFonts w:ascii="宋体" w:eastAsia="宋体" w:hAnsi="宋体" w:cs="宋体"/>
          <w:sz w:val="24"/>
        </w:rPr>
        <w:t>。</w:t>
      </w:r>
      <w:r w:rsidR="000867FD" w:rsidRPr="000867FD">
        <w:rPr>
          <w:rFonts w:ascii="宋体" w:eastAsia="宋体" w:hAnsi="宋体" w:cs="宋体"/>
          <w:sz w:val="24"/>
        </w:rPr>
        <w:t xml:space="preserve">在数据清理之后，我们从 </w:t>
      </w:r>
      <w:r w:rsidR="006A2C7F">
        <w:rPr>
          <w:rFonts w:ascii="宋体" w:eastAsia="宋体" w:hAnsi="宋体" w:cs="宋体" w:hint="eastAsia"/>
          <w:sz w:val="24"/>
        </w:rPr>
        <w:t>这些</w:t>
      </w:r>
      <w:r w:rsidR="000867FD" w:rsidRPr="000867FD">
        <w:rPr>
          <w:rFonts w:ascii="宋体" w:eastAsia="宋体" w:hAnsi="宋体" w:cs="宋体"/>
          <w:sz w:val="24"/>
        </w:rPr>
        <w:t xml:space="preserve"> PDB 结构中汇总了提示信息。这些结构与空间相互作用线索相结合，使用LLM进行分析，以预测与潜在或实验药物的相互作用。</w:t>
      </w:r>
    </w:p>
    <w:p w14:paraId="4D8C141D" w14:textId="2838577A" w:rsidR="00B30A25" w:rsidRDefault="00B30A25">
      <w:pPr>
        <w:ind w:firstLineChars="200" w:firstLine="480"/>
        <w:rPr>
          <w:rFonts w:ascii="宋体" w:eastAsia="宋体" w:hAnsi="宋体" w:cs="宋体" w:hint="eastAsia"/>
          <w:sz w:val="24"/>
        </w:rPr>
      </w:pPr>
    </w:p>
    <w:p w14:paraId="727F05F2" w14:textId="77777777" w:rsidR="00317486" w:rsidRDefault="00317486">
      <w:pPr>
        <w:ind w:firstLineChars="200" w:firstLine="480"/>
        <w:rPr>
          <w:rFonts w:ascii="宋体" w:eastAsia="宋体" w:hAnsi="宋体" w:cs="宋体" w:hint="eastAsia"/>
          <w:sz w:val="24"/>
        </w:rPr>
      </w:pPr>
    </w:p>
    <w:p w14:paraId="33EDEC79" w14:textId="796B1287" w:rsidR="00317486" w:rsidRDefault="00317486" w:rsidP="00317486">
      <w:pPr>
        <w:rPr>
          <w:rFonts w:ascii="宋体" w:eastAsia="宋体" w:hAnsi="宋体" w:cs="宋体" w:hint="eastAsia"/>
          <w:sz w:val="24"/>
        </w:rPr>
      </w:pPr>
      <w:r>
        <w:rPr>
          <w:rFonts w:ascii="宋体" w:eastAsia="宋体" w:hAnsi="宋体" w:cs="宋体"/>
          <w:sz w:val="24"/>
        </w:rPr>
        <w:tab/>
      </w:r>
      <w:r>
        <w:rPr>
          <w:rFonts w:ascii="宋体" w:eastAsia="宋体" w:hAnsi="宋体" w:cs="宋体" w:hint="eastAsia"/>
          <w:sz w:val="24"/>
        </w:rPr>
        <w:t>我们将已被广泛使用的Human，</w:t>
      </w:r>
      <w:proofErr w:type="spellStart"/>
      <w:r>
        <w:rPr>
          <w:rFonts w:ascii="宋体" w:eastAsia="宋体" w:hAnsi="宋体" w:cs="宋体" w:hint="eastAsia"/>
          <w:sz w:val="24"/>
        </w:rPr>
        <w:t>C</w:t>
      </w:r>
      <w:r>
        <w:rPr>
          <w:rFonts w:ascii="宋体" w:eastAsia="宋体" w:hAnsi="宋体" w:cs="宋体"/>
          <w:sz w:val="24"/>
        </w:rPr>
        <w:t>.elegans</w:t>
      </w:r>
      <w:proofErr w:type="spellEnd"/>
      <w:r>
        <w:rPr>
          <w:rFonts w:ascii="宋体" w:eastAsia="宋体" w:hAnsi="宋体" w:cs="宋体" w:hint="eastAsia"/>
          <w:sz w:val="24"/>
        </w:rPr>
        <w:t>以及</w:t>
      </w:r>
      <w:proofErr w:type="spellStart"/>
      <w:r>
        <w:rPr>
          <w:rFonts w:ascii="宋体" w:eastAsia="宋体" w:hAnsi="宋体" w:cs="宋体"/>
          <w:sz w:val="24"/>
        </w:rPr>
        <w:t>bindingdb</w:t>
      </w:r>
      <w:proofErr w:type="spellEnd"/>
      <w:r>
        <w:rPr>
          <w:rFonts w:ascii="宋体" w:eastAsia="宋体" w:hAnsi="宋体" w:cs="宋体" w:hint="eastAsia"/>
          <w:sz w:val="24"/>
        </w:rPr>
        <w:t>作为基础数据集并提取其</w:t>
      </w:r>
      <w:r>
        <w:rPr>
          <w:rFonts w:ascii="宋体" w:eastAsia="宋体" w:hAnsi="宋体" w:cs="宋体"/>
          <w:sz w:val="24"/>
        </w:rPr>
        <w:t>1,2</w:t>
      </w:r>
      <w:r>
        <w:rPr>
          <w:rFonts w:ascii="宋体" w:eastAsia="宋体" w:hAnsi="宋体" w:cs="宋体" w:hint="eastAsia"/>
          <w:sz w:val="24"/>
        </w:rPr>
        <w:t>维特征</w:t>
      </w:r>
      <w:r w:rsidR="00E24100">
        <w:rPr>
          <w:rFonts w:ascii="宋体" w:eastAsia="宋体" w:hAnsi="宋体" w:cs="宋体" w:hint="eastAsia"/>
          <w:sz w:val="24"/>
        </w:rPr>
        <w:t>。由于</w:t>
      </w:r>
      <w:r w:rsidR="00E24100" w:rsidRPr="00E24100">
        <w:rPr>
          <w:rFonts w:ascii="宋体" w:eastAsia="宋体" w:hAnsi="宋体" w:cs="宋体"/>
          <w:sz w:val="24"/>
        </w:rPr>
        <w:t>A naive strategy to increase the imbalance is to use all unobserved interactions as inactive, but this has the potential to introduce false negatives to the data while also resulting in too many data points for most modeling techniques</w:t>
      </w:r>
      <w:r w:rsidR="007F189E">
        <w:rPr>
          <w:rFonts w:ascii="宋体" w:eastAsia="宋体" w:hAnsi="宋体" w:cs="宋体" w:hint="eastAsia"/>
          <w:sz w:val="24"/>
        </w:rPr>
        <w:fldChar w:fldCharType="begin"/>
      </w:r>
      <w:r w:rsidR="00F45AFA">
        <w:rPr>
          <w:rFonts w:ascii="宋体" w:eastAsia="宋体" w:hAnsi="宋体" w:cs="宋体" w:hint="eastAsia"/>
          <w:sz w:val="24"/>
        </w:rPr>
        <w:instrText xml:space="preserve"> ADDIN ZOTERO_ITEM CSL_CITATION {"citationID":"hk0qZwjP","properties":{"formattedCitation":"[13]","plainCitation":"[13]","noteIndex":0},"citationItems":[{"id":477,"uris":["http://zotero.org/users/14704831/items/XJWTAELM"],"itemData":{"id":477,"type":"arti</w:instrText>
      </w:r>
      <w:r w:rsidR="00F45AFA">
        <w:rPr>
          <w:rFonts w:ascii="宋体" w:eastAsia="宋体" w:hAnsi="宋体" w:cs="宋体"/>
          <w:sz w:val="24"/>
        </w:rPr>
        <w:instrText>cle-journal","abstract":"A central problem in drug discovery is to identify the interactions between drug-like compounds and protein targets. Over the past few decades, various quantitative structure</w:instrText>
      </w:r>
      <w:r w:rsidR="00F45AFA">
        <w:rPr>
          <w:rFonts w:ascii="Cambria Math" w:eastAsia="宋体" w:hAnsi="Cambria Math" w:cs="Cambria Math"/>
          <w:sz w:val="24"/>
        </w:rPr>
        <w:instrText>−</w:instrText>
      </w:r>
      <w:r w:rsidR="00F45AFA">
        <w:rPr>
          <w:rFonts w:ascii="宋体" w:eastAsia="宋体" w:hAnsi="宋体" w:cs="宋体"/>
          <w:sz w:val="24"/>
        </w:rPr>
        <w:instrText>activity relationship (QSAR) and proteo-chemometric (PC</w:instrText>
      </w:r>
      <w:r w:rsidR="00F45AFA">
        <w:rPr>
          <w:rFonts w:ascii="宋体" w:eastAsia="宋体" w:hAnsi="宋体" w:cs="宋体" w:hint="eastAsia"/>
          <w:sz w:val="24"/>
        </w:rPr>
        <w:instrText>M) approaches have been developed to model and predict these interactions. While QSAR approaches solely utilize representations of the drug compound, PCM methods incorporate both representations of the protein target and the drug compound, enabling them t</w:instrText>
      </w:r>
      <w:r w:rsidR="00F45AFA">
        <w:rPr>
          <w:rFonts w:ascii="宋体" w:eastAsia="宋体" w:hAnsi="宋体" w:cs="宋体"/>
          <w:sz w:val="24"/>
        </w:rPr>
        <w:instrText>o achieve above-chance predictive accuracy on previously unseen protein targets. Both QSAR and PCM approaches have recently been improved by machine learning and deep neural networks, that allow the development of drug</w:instrText>
      </w:r>
      <w:r w:rsidR="00F45AFA">
        <w:rPr>
          <w:rFonts w:ascii="Cambria Math" w:eastAsia="宋体" w:hAnsi="Cambria Math" w:cs="Cambria Math"/>
          <w:sz w:val="24"/>
        </w:rPr>
        <w:instrText>−</w:instrText>
      </w:r>
      <w:r w:rsidR="00F45AFA">
        <w:rPr>
          <w:rFonts w:ascii="宋体" w:eastAsia="宋体" w:hAnsi="宋体" w:cs="宋体"/>
          <w:sz w:val="24"/>
        </w:rPr>
        <w:instrText>target interaction prediction models</w:instrText>
      </w:r>
      <w:r w:rsidR="00F45AFA">
        <w:rPr>
          <w:rFonts w:ascii="宋体" w:eastAsia="宋体" w:hAnsi="宋体" w:cs="宋体" w:hint="eastAsia"/>
          <w:sz w:val="24"/>
        </w:rPr>
        <w:instrText xml:space="preserve"> from measurement data. However, deep neural networks typically require large amounts of training data and cannot robustly adapt to new tasks, such as predicting interaction for unseen protein targets at inference time. In this work, we propose to use Hyp</w:instrText>
      </w:r>
      <w:r w:rsidR="00F45AFA">
        <w:rPr>
          <w:rFonts w:ascii="宋体" w:eastAsia="宋体" w:hAnsi="宋体" w:cs="宋体"/>
          <w:sz w:val="24"/>
        </w:rPr>
        <w:instrText>erNetworks to efficiently transfer information between tasks during inference and thus to accurately predict drug</w:instrText>
      </w:r>
      <w:r w:rsidR="00F45AFA">
        <w:rPr>
          <w:rFonts w:ascii="Cambria Math" w:eastAsia="宋体" w:hAnsi="Cambria Math" w:cs="Cambria Math"/>
          <w:sz w:val="24"/>
        </w:rPr>
        <w:instrText>−</w:instrText>
      </w:r>
      <w:r w:rsidR="00F45AFA">
        <w:rPr>
          <w:rFonts w:ascii="宋体" w:eastAsia="宋体" w:hAnsi="宋体" w:cs="宋体"/>
          <w:sz w:val="24"/>
        </w:rPr>
        <w:instrText>target interactions on unseen protein targets. Our HyperPCM method reaches state-of-the-art performance compared to previous methods on multi</w:instrText>
      </w:r>
      <w:r w:rsidR="00F45AFA">
        <w:rPr>
          <w:rFonts w:ascii="宋体" w:eastAsia="宋体" w:hAnsi="宋体" w:cs="宋体" w:hint="eastAsia"/>
          <w:sz w:val="24"/>
        </w:rPr>
        <w:instrText xml:space="preserve">ple well-known benchmarks, including Davis, DUD-E, and a ChEMBL derived data set, and particularly excels at zero-shot inference involving unseen protein targets. Our method, as well as reproducible data preparation, is available at https://github.com/ml-jku/hyper-dti.","container-title":"Journal of Chemical Information and Modeling","DOI":"10.1021/acs.jcim.3c01417","ISSN":"1549-9596, 1549-960X","issue":"7","journalAbbreviation":"J. Chem. Inf. Model.","language":"en","license":"https://creativecommons.org/licenses/by/4.0/","page":"2539-2553","source":"DOI.org (Crossref)","title":"HyperPCM: Robust Task-Conditioned Modeling of Drug–Target Interactions","title-short":"HyperPCM","volume":"64","author":[{"family":"Svensson","given":"Emma"},{"family":"Hoedt","given":"Pieter-Jan"},{"family":"Hochreiter","given":"Sepp"},{"family":"Klambauer","given":"Günter"}],"issued":{"date-parts":[["2024",4,8]]}}}],"schema":"https://github.com/citation-style-language/schema/raw/master/csl-citation.json"} </w:instrText>
      </w:r>
      <w:r w:rsidR="007F189E">
        <w:rPr>
          <w:rFonts w:ascii="宋体" w:eastAsia="宋体" w:hAnsi="宋体" w:cs="宋体" w:hint="eastAsia"/>
          <w:sz w:val="24"/>
        </w:rPr>
        <w:fldChar w:fldCharType="separate"/>
      </w:r>
      <w:r w:rsidR="00F45AFA" w:rsidRPr="00F45AFA">
        <w:rPr>
          <w:rFonts w:ascii="宋体" w:eastAsia="宋体" w:hAnsi="宋体"/>
          <w:sz w:val="24"/>
        </w:rPr>
        <w:t>[13]</w:t>
      </w:r>
      <w:r w:rsidR="007F189E">
        <w:rPr>
          <w:rFonts w:ascii="宋体" w:eastAsia="宋体" w:hAnsi="宋体" w:cs="宋体" w:hint="eastAsia"/>
          <w:sz w:val="24"/>
        </w:rPr>
        <w:fldChar w:fldCharType="end"/>
      </w:r>
      <w:r w:rsidR="00E24100" w:rsidRPr="00E24100">
        <w:rPr>
          <w:rFonts w:ascii="宋体" w:eastAsia="宋体" w:hAnsi="宋体" w:cs="宋体"/>
          <w:sz w:val="24"/>
        </w:rPr>
        <w:t>.</w:t>
      </w:r>
      <w:r w:rsidR="00D91C8B">
        <w:rPr>
          <w:rFonts w:ascii="宋体" w:eastAsia="宋体" w:hAnsi="宋体" w:cs="宋体" w:hint="eastAsia"/>
          <w:sz w:val="24"/>
        </w:rPr>
        <w:t>因此，</w:t>
      </w:r>
      <w:proofErr w:type="spellStart"/>
      <w:r w:rsidR="00D91C8B">
        <w:rPr>
          <w:rFonts w:ascii="宋体" w:eastAsia="宋体" w:hAnsi="宋体" w:cs="宋体" w:hint="eastAsia"/>
          <w:sz w:val="24"/>
        </w:rPr>
        <w:t>biosnap</w:t>
      </w:r>
      <w:proofErr w:type="spellEnd"/>
      <w:r w:rsidR="00D91C8B">
        <w:rPr>
          <w:rFonts w:ascii="宋体" w:eastAsia="宋体" w:hAnsi="宋体" w:cs="宋体" w:hint="eastAsia"/>
          <w:sz w:val="24"/>
        </w:rPr>
        <w:t>中的负样本被全部去除。</w:t>
      </w:r>
    </w:p>
    <w:p w14:paraId="4D5DDA8F" w14:textId="58D9A7FF" w:rsidR="0071461D" w:rsidRPr="00982501" w:rsidRDefault="00275668" w:rsidP="00A33D50">
      <w:pPr>
        <w:rPr>
          <w:rFonts w:ascii="宋体" w:eastAsia="宋体" w:hAnsi="宋体" w:cs="宋体" w:hint="eastAsia"/>
          <w:sz w:val="24"/>
        </w:rPr>
      </w:pPr>
      <w:r>
        <w:rPr>
          <w:rFonts w:ascii="宋体" w:eastAsia="宋体" w:hAnsi="宋体" w:cs="宋体" w:hint="eastAsia"/>
          <w:sz w:val="24"/>
        </w:rPr>
        <w:t>即使是同样的模型及训练过程，在使用更高可信度的样本进行训练，其可以更精确的学习药物-靶标之间的隐含的相互作用，因为这些样本的噪声被减少了</w:t>
      </w:r>
      <w:r w:rsidR="00FB1DF3">
        <w:rPr>
          <w:rFonts w:ascii="宋体" w:eastAsia="宋体" w:hAnsi="宋体" w:cs="宋体" w:hint="eastAsia"/>
          <w:sz w:val="24"/>
        </w:rPr>
        <w:t>。</w:t>
      </w:r>
      <w:r w:rsidR="0059181B">
        <w:rPr>
          <w:rFonts w:ascii="宋体" w:eastAsia="宋体" w:hAnsi="宋体" w:cs="宋体" w:hint="eastAsia"/>
          <w:sz w:val="24"/>
        </w:rPr>
        <w:t>为了印证我们的猜想，</w:t>
      </w:r>
      <w:r w:rsidR="00982501">
        <w:rPr>
          <w:rFonts w:ascii="宋体" w:eastAsia="宋体" w:hAnsi="宋体" w:cs="宋体" w:hint="eastAsia"/>
          <w:sz w:val="24"/>
        </w:rPr>
        <w:t>我们仿照表1的精炼数据集中正/负样本的数量从原始数据集中随机的组建具有相同正/负样本数量的精炼数据集</w:t>
      </w:r>
      <w:proofErr w:type="spellStart"/>
      <w:r w:rsidR="00982501">
        <w:rPr>
          <w:rFonts w:ascii="宋体" w:eastAsia="宋体" w:hAnsi="宋体" w:cs="宋体" w:hint="eastAsia"/>
          <w:sz w:val="24"/>
        </w:rPr>
        <w:t>concise</w:t>
      </w:r>
      <w:r w:rsidR="00982501" w:rsidRPr="00982501">
        <w:rPr>
          <w:rFonts w:ascii="宋体" w:eastAsia="宋体" w:hAnsi="宋体" w:cs="宋体" w:hint="eastAsia"/>
          <w:sz w:val="24"/>
          <w:vertAlign w:val="superscript"/>
        </w:rPr>
        <w:t>random</w:t>
      </w:r>
      <w:proofErr w:type="spellEnd"/>
      <w:r w:rsidR="00982501">
        <w:rPr>
          <w:rFonts w:ascii="宋体" w:eastAsia="宋体" w:hAnsi="宋体" w:cs="宋体" w:hint="eastAsia"/>
          <w:sz w:val="24"/>
        </w:rPr>
        <w:t>,将各先进算法在该随机精炼数据集及本文精炼数据集进行实验，以验证本文数据</w:t>
      </w:r>
      <w:proofErr w:type="gramStart"/>
      <w:r w:rsidR="00982501">
        <w:rPr>
          <w:rFonts w:ascii="宋体" w:eastAsia="宋体" w:hAnsi="宋体" w:cs="宋体" w:hint="eastAsia"/>
          <w:sz w:val="24"/>
        </w:rPr>
        <w:t>集是否</w:t>
      </w:r>
      <w:proofErr w:type="gramEnd"/>
      <w:r w:rsidR="00982501">
        <w:rPr>
          <w:rFonts w:ascii="宋体" w:eastAsia="宋体" w:hAnsi="宋体" w:cs="宋体" w:hint="eastAsia"/>
          <w:sz w:val="24"/>
        </w:rPr>
        <w:t>具有</w:t>
      </w:r>
      <w:r w:rsidR="00DD66AD">
        <w:rPr>
          <w:rFonts w:ascii="宋体" w:eastAsia="宋体" w:hAnsi="宋体" w:cs="宋体" w:hint="eastAsia"/>
          <w:sz w:val="24"/>
        </w:rPr>
        <w:t>较</w:t>
      </w:r>
      <w:r w:rsidR="00982501">
        <w:rPr>
          <w:rFonts w:ascii="宋体" w:eastAsia="宋体" w:hAnsi="宋体" w:cs="宋体" w:hint="eastAsia"/>
          <w:sz w:val="24"/>
        </w:rPr>
        <w:t>高的可信度</w:t>
      </w:r>
      <w:r w:rsidR="00D2366A">
        <w:rPr>
          <w:rFonts w:ascii="宋体" w:eastAsia="宋体" w:hAnsi="宋体" w:cs="宋体" w:hint="eastAsia"/>
          <w:sz w:val="24"/>
        </w:rPr>
        <w:t>。</w:t>
      </w:r>
    </w:p>
    <w:p w14:paraId="59084264" w14:textId="77777777" w:rsidR="00317486" w:rsidRPr="00982501" w:rsidRDefault="00317486">
      <w:pPr>
        <w:ind w:firstLineChars="200" w:firstLine="480"/>
        <w:rPr>
          <w:rFonts w:ascii="宋体" w:eastAsia="宋体" w:hAnsi="宋体" w:cs="宋体" w:hint="eastAsia"/>
          <w:sz w:val="24"/>
        </w:rPr>
      </w:pPr>
    </w:p>
    <w:p w14:paraId="0EFE0731" w14:textId="77777777" w:rsidR="00317486" w:rsidRDefault="00317486">
      <w:pPr>
        <w:ind w:firstLineChars="200" w:firstLine="480"/>
        <w:rPr>
          <w:rFonts w:ascii="宋体" w:eastAsia="宋体" w:hAnsi="宋体" w:cs="宋体" w:hint="eastAsia"/>
          <w:sz w:val="24"/>
        </w:rPr>
      </w:pPr>
    </w:p>
    <w:p w14:paraId="7474D567" w14:textId="77777777" w:rsidR="00317486" w:rsidRDefault="00317486">
      <w:pPr>
        <w:ind w:firstLineChars="200" w:firstLine="480"/>
        <w:rPr>
          <w:rFonts w:ascii="宋体" w:eastAsia="宋体" w:hAnsi="宋体" w:cs="宋体" w:hint="eastAsia"/>
          <w:sz w:val="24"/>
        </w:rPr>
      </w:pPr>
    </w:p>
    <w:p w14:paraId="46A1F018" w14:textId="77777777" w:rsidR="00317486" w:rsidRDefault="00317486">
      <w:pPr>
        <w:ind w:firstLineChars="200" w:firstLine="480"/>
        <w:rPr>
          <w:rFonts w:ascii="宋体" w:eastAsia="宋体" w:hAnsi="宋体" w:cs="宋体" w:hint="eastAsia"/>
          <w:sz w:val="24"/>
        </w:rPr>
      </w:pPr>
    </w:p>
    <w:p w14:paraId="0C505C95" w14:textId="77777777" w:rsidR="00956778" w:rsidRDefault="00956778">
      <w:pPr>
        <w:ind w:firstLineChars="200" w:firstLine="420"/>
        <w:rPr>
          <w:rFonts w:eastAsia="宋体"/>
        </w:rPr>
      </w:pPr>
    </w:p>
    <w:p w14:paraId="27164ADF" w14:textId="77777777" w:rsidR="00B64213" w:rsidRDefault="00000000">
      <w:r>
        <w:rPr>
          <w:rFonts w:hint="eastAsia"/>
        </w:rPr>
        <w:t xml:space="preserve">3.3 </w:t>
      </w:r>
      <w:r>
        <w:rPr>
          <w:rFonts w:hint="eastAsia"/>
        </w:rPr>
        <w:t>模型搭建</w:t>
      </w:r>
    </w:p>
    <w:p w14:paraId="15ED92DD" w14:textId="57E2C20E" w:rsidR="00366CB0" w:rsidRDefault="00366CB0">
      <w:r>
        <w:rPr>
          <w:rFonts w:hint="eastAsia"/>
        </w:rPr>
        <w:t>多知多能的三线性注意力机制</w:t>
      </w:r>
    </w:p>
    <w:p w14:paraId="541B803D" w14:textId="5E0CDF79" w:rsidR="00366CB0" w:rsidRDefault="00366CB0">
      <w:r>
        <w:rPr>
          <w:rFonts w:hint="eastAsia"/>
        </w:rPr>
        <w:t>用于对药物</w:t>
      </w:r>
      <w:r>
        <w:rPr>
          <w:rFonts w:hint="eastAsia"/>
        </w:rPr>
        <w:t>-</w:t>
      </w:r>
      <w:r>
        <w:rPr>
          <w:rFonts w:hint="eastAsia"/>
        </w:rPr>
        <w:t>靶点相互作用及药物</w:t>
      </w:r>
      <w:r>
        <w:rPr>
          <w:rFonts w:hint="eastAsia"/>
        </w:rPr>
        <w:t>-</w:t>
      </w:r>
      <w:r>
        <w:rPr>
          <w:rFonts w:hint="eastAsia"/>
        </w:rPr>
        <w:t>靶点亲和力预测进行更精确的划分</w:t>
      </w:r>
    </w:p>
    <w:p w14:paraId="354D5A4C" w14:textId="77777777" w:rsidR="002B5F48" w:rsidRDefault="002B5F48"/>
    <w:p w14:paraId="26CEC476" w14:textId="77777777" w:rsidR="002B5F48" w:rsidRDefault="002B5F48"/>
    <w:p w14:paraId="5492EA6E" w14:textId="77777777" w:rsidR="002B5F48" w:rsidRPr="00366CB0" w:rsidRDefault="002B5F48"/>
    <w:p w14:paraId="0191C959" w14:textId="77777777" w:rsidR="00B64213" w:rsidRDefault="00000000">
      <w:r>
        <w:rPr>
          <w:rFonts w:hint="eastAsia"/>
        </w:rPr>
        <w:t>3.3.1</w:t>
      </w:r>
      <w:r>
        <w:rPr>
          <w:rFonts w:hint="eastAsia"/>
        </w:rPr>
        <w:t>编码</w:t>
      </w:r>
    </w:p>
    <w:p w14:paraId="736AB63B" w14:textId="77777777" w:rsidR="00B64213" w:rsidRDefault="00000000">
      <w:pPr>
        <w:ind w:firstLine="420"/>
      </w:pPr>
      <w:r>
        <w:t>药物化合物通过功能团进行编码，而蛋白质则通过包括生化和物理化学性质在内的生物学特征进行编码。</w:t>
      </w:r>
    </w:p>
    <w:p w14:paraId="701BABCA" w14:textId="4783D0C3" w:rsidR="00B64213" w:rsidRDefault="0046766F">
      <w:pPr>
        <w:ind w:firstLine="420"/>
      </w:pPr>
      <w:r w:rsidRPr="0046766F">
        <w:rPr>
          <w:rFonts w:hint="eastAsia"/>
        </w:rPr>
        <w:t>使用</w:t>
      </w:r>
      <w:r w:rsidRPr="0046766F">
        <w:rPr>
          <w:rFonts w:hint="eastAsia"/>
        </w:rPr>
        <w:t>Ankh</w:t>
      </w:r>
      <w:r w:rsidRPr="0046766F">
        <w:t>[</w:t>
      </w:r>
      <w:r w:rsidR="007B78FF">
        <w:rPr>
          <w:rFonts w:hint="eastAsia"/>
        </w:rPr>
        <w:t>Ankh</w:t>
      </w:r>
      <w:r w:rsidRPr="0046766F">
        <w:t>]</w:t>
      </w:r>
      <w:r w:rsidRPr="0046766F">
        <w:rPr>
          <w:rFonts w:hint="eastAsia"/>
        </w:rPr>
        <w:t>和</w:t>
      </w:r>
      <w:proofErr w:type="spellStart"/>
      <w:r w:rsidRPr="0046766F">
        <w:t>BindGPT</w:t>
      </w:r>
      <w:proofErr w:type="spellEnd"/>
      <w:r w:rsidRPr="0046766F">
        <w:t>[</w:t>
      </w:r>
      <w:proofErr w:type="spellStart"/>
      <w:r w:rsidR="00FE091C" w:rsidRPr="0046766F">
        <w:t>BindGPT</w:t>
      </w:r>
      <w:proofErr w:type="spellEnd"/>
      <w:r w:rsidRPr="0046766F">
        <w:t>]</w:t>
      </w:r>
      <w:r w:rsidRPr="0046766F">
        <w:rPr>
          <w:rFonts w:hint="eastAsia"/>
        </w:rPr>
        <w:t>分别对蛋白质和化合物进行编码。</w:t>
      </w:r>
      <w:r w:rsidR="00A31DA9">
        <w:rPr>
          <w:rFonts w:hint="eastAsia"/>
        </w:rPr>
        <w:t>为了减轻网络模型的计算压力，蛋白质的</w:t>
      </w:r>
      <w:proofErr w:type="gramStart"/>
      <w:r w:rsidR="00A31DA9">
        <w:rPr>
          <w:rFonts w:hint="eastAsia"/>
        </w:rPr>
        <w:t>图结构</w:t>
      </w:r>
      <w:proofErr w:type="gramEnd"/>
      <w:r w:rsidR="000C042D">
        <w:rPr>
          <w:rFonts w:hint="eastAsia"/>
        </w:rPr>
        <w:t>及接触矩阵信息只包含其空腔部分信息，蛋白质的空腔残基由</w:t>
      </w:r>
      <w:r w:rsidR="00794165">
        <w:rPr>
          <w:rFonts w:hint="eastAsia"/>
        </w:rPr>
        <w:t>CRAFT</w:t>
      </w:r>
      <w:r w:rsidR="00794165">
        <w:rPr>
          <w:rFonts w:hint="eastAsia"/>
        </w:rPr>
        <w:t>确定。</w:t>
      </w:r>
    </w:p>
    <w:p w14:paraId="62DBCA98" w14:textId="42320D1A" w:rsidR="005C319C" w:rsidRDefault="005C319C">
      <w:pPr>
        <w:ind w:firstLine="420"/>
      </w:pPr>
      <w:r>
        <w:rPr>
          <w:rFonts w:hint="eastAsia"/>
        </w:rPr>
        <w:t>药物分子的二维图结构信息中的边特征和原子特征的提取借鉴了</w:t>
      </w:r>
      <w:r>
        <w:rPr>
          <w:rFonts w:hint="eastAsia"/>
        </w:rPr>
        <w:t>MGT-DTA</w:t>
      </w:r>
      <w:r>
        <w:rPr>
          <w:rFonts w:hint="eastAsia"/>
        </w:rPr>
        <w:t>，蛋白质空腔的二维图结构信息的残基特征及</w:t>
      </w:r>
      <w:proofErr w:type="gramStart"/>
      <w:r>
        <w:rPr>
          <w:rFonts w:hint="eastAsia"/>
        </w:rPr>
        <w:t>边特征</w:t>
      </w:r>
      <w:proofErr w:type="gramEnd"/>
      <w:r>
        <w:rPr>
          <w:rFonts w:hint="eastAsia"/>
        </w:rPr>
        <w:t>如下表所示。</w:t>
      </w:r>
    </w:p>
    <w:p w14:paraId="75C65477" w14:textId="77777777" w:rsidR="00B06652" w:rsidRDefault="00B06652">
      <w:pPr>
        <w:ind w:firstLine="420"/>
      </w:pPr>
    </w:p>
    <w:p w14:paraId="1A574150" w14:textId="50788C58" w:rsidR="00B06652" w:rsidRDefault="00E46B11">
      <w:pPr>
        <w:ind w:firstLine="420"/>
      </w:pPr>
      <w:r>
        <w:rPr>
          <w:rFonts w:hint="eastAsia"/>
        </w:rPr>
        <w:t>其中，药物分子的</w:t>
      </w:r>
      <w:proofErr w:type="gramStart"/>
      <w:r>
        <w:rPr>
          <w:rFonts w:hint="eastAsia"/>
        </w:rPr>
        <w:t>图结构</w:t>
      </w:r>
      <w:proofErr w:type="gramEnd"/>
      <w:r>
        <w:rPr>
          <w:rFonts w:hint="eastAsia"/>
        </w:rPr>
        <w:t>获取需要</w:t>
      </w:r>
      <w:r>
        <w:rPr>
          <w:rFonts w:hint="eastAsia"/>
        </w:rPr>
        <w:t>SMILES</w:t>
      </w:r>
      <w:r>
        <w:rPr>
          <w:rFonts w:hint="eastAsia"/>
        </w:rPr>
        <w:t>序列，蛋白质的空腔残基</w:t>
      </w:r>
      <w:proofErr w:type="gramStart"/>
      <w:r>
        <w:rPr>
          <w:rFonts w:hint="eastAsia"/>
        </w:rPr>
        <w:t>图结构</w:t>
      </w:r>
      <w:proofErr w:type="gramEnd"/>
      <w:r>
        <w:rPr>
          <w:rFonts w:hint="eastAsia"/>
        </w:rPr>
        <w:t>获取需要三维结构</w:t>
      </w:r>
      <w:r>
        <w:rPr>
          <w:rFonts w:hint="eastAsia"/>
        </w:rPr>
        <w:t>.</w:t>
      </w:r>
      <w:proofErr w:type="spellStart"/>
      <w:r>
        <w:rPr>
          <w:rFonts w:hint="eastAsia"/>
        </w:rPr>
        <w:t>pdb</w:t>
      </w:r>
      <w:proofErr w:type="spellEnd"/>
      <w:r>
        <w:rPr>
          <w:rFonts w:hint="eastAsia"/>
        </w:rPr>
        <w:t>文件及空腔分析</w:t>
      </w:r>
      <w:r>
        <w:rPr>
          <w:rFonts w:hint="eastAsia"/>
        </w:rPr>
        <w:t>.</w:t>
      </w:r>
      <w:proofErr w:type="spellStart"/>
      <w:r>
        <w:rPr>
          <w:rFonts w:hint="eastAsia"/>
        </w:rPr>
        <w:t>cav</w:t>
      </w:r>
      <w:proofErr w:type="spellEnd"/>
      <w:r>
        <w:rPr>
          <w:rFonts w:hint="eastAsia"/>
        </w:rPr>
        <w:t>。</w:t>
      </w:r>
    </w:p>
    <w:p w14:paraId="4EDA27F6" w14:textId="0F56E77C" w:rsidR="00C65D68" w:rsidRPr="00C65D68" w:rsidRDefault="008D2EEC" w:rsidP="00C65D68">
      <w:pPr>
        <w:ind w:firstLine="420"/>
      </w:pPr>
      <w:r>
        <w:rPr>
          <w:rFonts w:hint="eastAsia"/>
        </w:rPr>
        <w:t>由于训练集，验证集，</w:t>
      </w:r>
      <w:proofErr w:type="gramStart"/>
      <w:r>
        <w:rPr>
          <w:rFonts w:hint="eastAsia"/>
        </w:rPr>
        <w:t>测试集均使用</w:t>
      </w:r>
      <w:proofErr w:type="gramEnd"/>
      <w:r>
        <w:rPr>
          <w:rFonts w:hint="eastAsia"/>
        </w:rPr>
        <w:t>的数据</w:t>
      </w:r>
      <w:proofErr w:type="gramStart"/>
      <w:r>
        <w:rPr>
          <w:rFonts w:hint="eastAsia"/>
        </w:rPr>
        <w:t>集包括</w:t>
      </w:r>
      <w:proofErr w:type="spellStart"/>
      <w:proofErr w:type="gramEnd"/>
      <w:r>
        <w:rPr>
          <w:rFonts w:hint="eastAsia"/>
        </w:rPr>
        <w:t>bindingdb,biosnap,celegans</w:t>
      </w:r>
      <w:proofErr w:type="spellEnd"/>
      <w:r>
        <w:rPr>
          <w:rFonts w:hint="eastAsia"/>
        </w:rPr>
        <w:t>及</w:t>
      </w:r>
      <w:r>
        <w:rPr>
          <w:rFonts w:hint="eastAsia"/>
        </w:rPr>
        <w:t>human,</w:t>
      </w:r>
      <w:r>
        <w:rPr>
          <w:rFonts w:hint="eastAsia"/>
        </w:rPr>
        <w:t>因为需要先获取这些数据集中氨基酸序列</w:t>
      </w:r>
      <w:r>
        <w:rPr>
          <w:rFonts w:hint="eastAsia"/>
        </w:rPr>
        <w:t>(FASTA)</w:t>
      </w:r>
      <w:r>
        <w:rPr>
          <w:rFonts w:hint="eastAsia"/>
        </w:rPr>
        <w:t>所对应的三维结构</w:t>
      </w:r>
      <w:r>
        <w:rPr>
          <w:rFonts w:hint="eastAsia"/>
        </w:rPr>
        <w:t>.</w:t>
      </w:r>
      <w:proofErr w:type="spellStart"/>
      <w:r>
        <w:rPr>
          <w:rFonts w:hint="eastAsia"/>
        </w:rPr>
        <w:t>pdb</w:t>
      </w:r>
      <w:proofErr w:type="spellEnd"/>
      <w:r>
        <w:rPr>
          <w:rFonts w:hint="eastAsia"/>
        </w:rPr>
        <w:t>文件。</w:t>
      </w:r>
      <w:r w:rsidR="00BD632E">
        <w:rPr>
          <w:rFonts w:hint="eastAsia"/>
        </w:rPr>
        <w:t>例如</w:t>
      </w:r>
      <w:r w:rsidR="00BD632E">
        <w:rPr>
          <w:rFonts w:hint="eastAsia"/>
        </w:rPr>
        <w:t>,</w:t>
      </w:r>
      <w:proofErr w:type="spellStart"/>
      <w:r w:rsidR="00BD632E">
        <w:rPr>
          <w:rFonts w:hint="eastAsia"/>
        </w:rPr>
        <w:t>bindingdb</w:t>
      </w:r>
      <w:proofErr w:type="spellEnd"/>
      <w:r w:rsidR="00BD632E">
        <w:rPr>
          <w:rFonts w:hint="eastAsia"/>
        </w:rPr>
        <w:t>共计</w:t>
      </w:r>
      <w:r w:rsidR="00BD632E">
        <w:rPr>
          <w:rFonts w:hint="eastAsia"/>
        </w:rPr>
        <w:t>2623</w:t>
      </w:r>
      <w:r w:rsidR="00BD632E">
        <w:rPr>
          <w:rFonts w:hint="eastAsia"/>
        </w:rPr>
        <w:t>种蛋白质序列</w:t>
      </w:r>
      <w:r w:rsidR="001132FA">
        <w:rPr>
          <w:rFonts w:hint="eastAsia"/>
        </w:rPr>
        <w:t>，共计</w:t>
      </w:r>
      <w:r w:rsidR="00D33E20">
        <w:rPr>
          <w:rFonts w:hint="eastAsia"/>
        </w:rPr>
        <w:t>49199</w:t>
      </w:r>
      <w:r w:rsidR="00D33E20">
        <w:rPr>
          <w:rFonts w:hint="eastAsia"/>
        </w:rPr>
        <w:t>条相互作用数据</w:t>
      </w:r>
      <w:r w:rsidR="007D1254">
        <w:rPr>
          <w:rFonts w:hint="eastAsia"/>
        </w:rPr>
        <w:t>(</w:t>
      </w:r>
      <w:r w:rsidR="00AB2961">
        <w:rPr>
          <w:rFonts w:hint="eastAsia"/>
        </w:rPr>
        <w:t>14643</w:t>
      </w:r>
      <w:r w:rsidR="00AB2961">
        <w:rPr>
          <w:rFonts w:hint="eastAsia"/>
        </w:rPr>
        <w:t>种药物分子</w:t>
      </w:r>
      <w:r w:rsidR="007D1254">
        <w:rPr>
          <w:rFonts w:hint="eastAsia"/>
        </w:rPr>
        <w:t>)</w:t>
      </w:r>
      <w:r w:rsidR="00BD632E">
        <w:rPr>
          <w:rFonts w:hint="eastAsia"/>
        </w:rPr>
        <w:t>，在经过</w:t>
      </w:r>
      <w:r w:rsidR="00BD632E" w:rsidRPr="00BD632E">
        <w:rPr>
          <w:i/>
          <w:iCs/>
        </w:rPr>
        <w:t>RCSB PDB API</w:t>
      </w:r>
      <w:r w:rsidR="00BD632E">
        <w:rPr>
          <w:rFonts w:hint="eastAsia"/>
        </w:rPr>
        <w:t>查询</w:t>
      </w:r>
      <w:r w:rsidR="00BD632E">
        <w:rPr>
          <w:rFonts w:hint="eastAsia"/>
        </w:rPr>
        <w:t>PDB ID</w:t>
      </w:r>
      <w:r w:rsidR="00BD632E">
        <w:rPr>
          <w:rFonts w:hint="eastAsia"/>
        </w:rPr>
        <w:t>后，获取</w:t>
      </w:r>
      <w:r w:rsidR="00D97371">
        <w:rPr>
          <w:rFonts w:hint="eastAsia"/>
        </w:rPr>
        <w:t>1496</w:t>
      </w:r>
      <w:r w:rsidR="00D97371">
        <w:rPr>
          <w:rFonts w:hint="eastAsia"/>
        </w:rPr>
        <w:t>个</w:t>
      </w:r>
      <w:r w:rsidR="00D97371">
        <w:rPr>
          <w:rFonts w:hint="eastAsia"/>
        </w:rPr>
        <w:t>PDB ID,</w:t>
      </w:r>
      <w:r w:rsidR="00D97371">
        <w:rPr>
          <w:rFonts w:hint="eastAsia"/>
        </w:rPr>
        <w:t>之后，经过</w:t>
      </w:r>
      <w:r w:rsidR="00C65D68">
        <w:fldChar w:fldCharType="begin"/>
      </w:r>
      <w:r w:rsidR="00C65D68">
        <w:instrText>HYPERLINK "https://files.rcsb.org/download/%7bpdb_id%7d.%7bfile_type%7d"</w:instrText>
      </w:r>
      <w:r w:rsidR="00C65D68">
        <w:fldChar w:fldCharType="separate"/>
      </w:r>
      <w:r w:rsidR="00C65D68" w:rsidRPr="00604C6B">
        <w:rPr>
          <w:rStyle w:val="a3"/>
        </w:rPr>
        <w:t>https://files.rcsb.org/download/{pdb_id}.{file_type}</w:t>
      </w:r>
      <w:r w:rsidR="00C65D68">
        <w:fldChar w:fldCharType="end"/>
      </w:r>
      <w:r w:rsidR="00C65D68">
        <w:rPr>
          <w:rFonts w:hint="eastAsia"/>
        </w:rPr>
        <w:t>下载获取</w:t>
      </w:r>
      <w:r w:rsidR="00C65D68">
        <w:rPr>
          <w:rFonts w:hint="eastAsia"/>
        </w:rPr>
        <w:t>pdb</w:t>
      </w:r>
      <w:r w:rsidR="00C65D68">
        <w:rPr>
          <w:rFonts w:hint="eastAsia"/>
        </w:rPr>
        <w:t>结构文件，</w:t>
      </w:r>
      <w:r w:rsidR="00370890">
        <w:rPr>
          <w:rFonts w:hint="eastAsia"/>
        </w:rPr>
        <w:t>成</w:t>
      </w:r>
      <w:r w:rsidR="00C65D68">
        <w:rPr>
          <w:rFonts w:hint="eastAsia"/>
        </w:rPr>
        <w:t>功获取</w:t>
      </w:r>
      <w:r w:rsidR="00336E10">
        <w:rPr>
          <w:rFonts w:hint="eastAsia"/>
        </w:rPr>
        <w:t>1245</w:t>
      </w:r>
      <w:r w:rsidR="00336E10">
        <w:rPr>
          <w:rFonts w:hint="eastAsia"/>
        </w:rPr>
        <w:t>个</w:t>
      </w:r>
      <w:r w:rsidR="00336E10">
        <w:rPr>
          <w:rFonts w:hint="eastAsia"/>
        </w:rPr>
        <w:t>PDB</w:t>
      </w:r>
      <w:r w:rsidR="00336E10">
        <w:rPr>
          <w:rFonts w:hint="eastAsia"/>
        </w:rPr>
        <w:t>文件。</w:t>
      </w:r>
      <w:r w:rsidR="005E5071">
        <w:rPr>
          <w:rFonts w:hint="eastAsia"/>
        </w:rPr>
        <w:t>(</w:t>
      </w:r>
      <w:r w:rsidR="005E5071">
        <w:rPr>
          <w:rFonts w:hint="eastAsia"/>
        </w:rPr>
        <w:t>但是，由于存在多个</w:t>
      </w:r>
      <w:r w:rsidR="005E5071">
        <w:rPr>
          <w:rFonts w:hint="eastAsia"/>
        </w:rPr>
        <w:t>Sequence</w:t>
      </w:r>
      <w:r w:rsidR="005E5071">
        <w:rPr>
          <w:rFonts w:hint="eastAsia"/>
        </w:rPr>
        <w:t>对应同一个</w:t>
      </w:r>
      <w:proofErr w:type="gramStart"/>
      <w:r w:rsidR="005E5071">
        <w:rPr>
          <w:rFonts w:hint="eastAsia"/>
        </w:rPr>
        <w:t>entry(</w:t>
      </w:r>
      <w:proofErr w:type="gramEnd"/>
      <w:r w:rsidR="005E5071">
        <w:rPr>
          <w:rFonts w:hint="eastAsia"/>
        </w:rPr>
        <w:t>PDB)</w:t>
      </w:r>
      <w:proofErr w:type="gramStart"/>
      <w:r w:rsidR="005E5071">
        <w:rPr>
          <w:rFonts w:hint="eastAsia"/>
        </w:rPr>
        <w:t>的情况</w:t>
      </w:r>
      <w:r w:rsidR="005E5071">
        <w:rPr>
          <w:rFonts w:hint="eastAsia"/>
        </w:rPr>
        <w:t>,</w:t>
      </w:r>
      <w:r w:rsidR="005E5071">
        <w:rPr>
          <w:rFonts w:hint="eastAsia"/>
        </w:rPr>
        <w:t>因此实际</w:t>
      </w:r>
      <w:proofErr w:type="spellStart"/>
      <w:proofErr w:type="gramEnd"/>
      <w:r w:rsidR="005E5071">
        <w:rPr>
          <w:rFonts w:hint="eastAsia"/>
        </w:rPr>
        <w:t>bindingdb</w:t>
      </w:r>
      <w:proofErr w:type="spellEnd"/>
      <w:r w:rsidR="005E5071">
        <w:rPr>
          <w:rFonts w:hint="eastAsia"/>
        </w:rPr>
        <w:t>中的这</w:t>
      </w:r>
      <w:r w:rsidR="005E5071">
        <w:rPr>
          <w:rFonts w:hint="eastAsia"/>
        </w:rPr>
        <w:t>1245</w:t>
      </w:r>
      <w:r w:rsidR="005E5071">
        <w:rPr>
          <w:rFonts w:hint="eastAsia"/>
        </w:rPr>
        <w:t>个</w:t>
      </w:r>
      <w:r w:rsidR="005E5071">
        <w:rPr>
          <w:rFonts w:hint="eastAsia"/>
        </w:rPr>
        <w:t>PDB</w:t>
      </w:r>
      <w:r w:rsidR="005E5071">
        <w:rPr>
          <w:rFonts w:hint="eastAsia"/>
        </w:rPr>
        <w:t>文件对应了</w:t>
      </w:r>
      <w:r w:rsidR="005E5071">
        <w:rPr>
          <w:rFonts w:hint="eastAsia"/>
        </w:rPr>
        <w:t>1496</w:t>
      </w:r>
      <w:r w:rsidR="005E5071">
        <w:rPr>
          <w:rFonts w:hint="eastAsia"/>
        </w:rPr>
        <w:t>个</w:t>
      </w:r>
      <w:proofErr w:type="gramStart"/>
      <w:r w:rsidR="005E5071">
        <w:rPr>
          <w:rFonts w:hint="eastAsia"/>
        </w:rPr>
        <w:t>Sequence)</w:t>
      </w:r>
      <w:r w:rsidR="00336E10">
        <w:rPr>
          <w:rFonts w:hint="eastAsia"/>
        </w:rPr>
        <w:t>因此</w:t>
      </w:r>
      <w:proofErr w:type="gramEnd"/>
      <w:r w:rsidR="00336E10">
        <w:rPr>
          <w:rFonts w:hint="eastAsia"/>
        </w:rPr>
        <w:t>，我们根据这</w:t>
      </w:r>
      <w:r w:rsidR="00336E10">
        <w:rPr>
          <w:rFonts w:hint="eastAsia"/>
        </w:rPr>
        <w:t>1245</w:t>
      </w:r>
      <w:r w:rsidR="00336E10">
        <w:rPr>
          <w:rFonts w:hint="eastAsia"/>
        </w:rPr>
        <w:t>种对应的蛋白质</w:t>
      </w:r>
      <w:r w:rsidR="00FA0811">
        <w:rPr>
          <w:rFonts w:hint="eastAsia"/>
        </w:rPr>
        <w:t>三维结构</w:t>
      </w:r>
      <w:r w:rsidR="00336E10">
        <w:rPr>
          <w:rFonts w:hint="eastAsia"/>
        </w:rPr>
        <w:t>重新整理</w:t>
      </w:r>
      <w:proofErr w:type="spellStart"/>
      <w:r w:rsidR="00336E10">
        <w:rPr>
          <w:rFonts w:hint="eastAsia"/>
        </w:rPr>
        <w:t>bindingdb</w:t>
      </w:r>
      <w:proofErr w:type="spellEnd"/>
      <w:r w:rsidR="00336E10">
        <w:rPr>
          <w:rFonts w:hint="eastAsia"/>
        </w:rPr>
        <w:t>数据集，获取数据条目为</w:t>
      </w:r>
      <w:r w:rsidR="00B03F72">
        <w:rPr>
          <w:rFonts w:hint="eastAsia"/>
        </w:rPr>
        <w:t>31982</w:t>
      </w:r>
      <w:r w:rsidR="00B03F72">
        <w:rPr>
          <w:rFonts w:hint="eastAsia"/>
        </w:rPr>
        <w:t>条相互作用数据</w:t>
      </w:r>
      <w:r w:rsidR="00705741">
        <w:rPr>
          <w:rFonts w:hint="eastAsia"/>
        </w:rPr>
        <w:t>(13666</w:t>
      </w:r>
      <w:proofErr w:type="gramStart"/>
      <w:r w:rsidR="00705741">
        <w:rPr>
          <w:rFonts w:hint="eastAsia"/>
        </w:rPr>
        <w:t>种药物分子</w:t>
      </w:r>
      <w:r w:rsidR="00705741">
        <w:rPr>
          <w:rFonts w:hint="eastAsia"/>
        </w:rPr>
        <w:t>)</w:t>
      </w:r>
      <w:r w:rsidR="00B03F72">
        <w:rPr>
          <w:rFonts w:hint="eastAsia"/>
        </w:rPr>
        <w:t>。</w:t>
      </w:r>
      <w:proofErr w:type="gramEnd"/>
    </w:p>
    <w:p w14:paraId="753DADBF" w14:textId="5C91D17C" w:rsidR="00E46B11" w:rsidRDefault="00F819CB" w:rsidP="00BD632E">
      <w:pPr>
        <w:ind w:firstLine="420"/>
      </w:pPr>
      <w:r>
        <w:rPr>
          <w:rFonts w:hint="eastAsia"/>
        </w:rPr>
        <w:t>之后，使用</w:t>
      </w:r>
      <w:r>
        <w:rPr>
          <w:rFonts w:hint="eastAsia"/>
        </w:rPr>
        <w:t>CRAFT</w:t>
      </w:r>
      <w:r>
        <w:rPr>
          <w:rFonts w:hint="eastAsia"/>
        </w:rPr>
        <w:t>对这些蛋白质三维结构进行</w:t>
      </w:r>
      <w:r w:rsidR="00465B88">
        <w:rPr>
          <w:rFonts w:hint="eastAsia"/>
        </w:rPr>
        <w:t>批量</w:t>
      </w:r>
      <w:r>
        <w:rPr>
          <w:rFonts w:hint="eastAsia"/>
        </w:rPr>
        <w:t>空腔分析。</w:t>
      </w:r>
    </w:p>
    <w:p w14:paraId="00722583" w14:textId="77777777" w:rsidR="00FB1F97" w:rsidRDefault="00FB1F97">
      <w:pPr>
        <w:ind w:firstLine="420"/>
      </w:pPr>
    </w:p>
    <w:p w14:paraId="5C4A8132" w14:textId="19BE2ADB" w:rsidR="00292C48" w:rsidRDefault="00292C48" w:rsidP="000C7F08">
      <w:pPr>
        <w:ind w:firstLine="420"/>
      </w:pPr>
      <w:r>
        <w:rPr>
          <w:rFonts w:hint="eastAsia"/>
        </w:rPr>
        <w:t>在自然语言处理过程中，单词之间的注意力权重不仅取决于标记内容，还取决于它们的相对位置；相邻的单词往往比相距较远的单词表现出更强的句法或语义依赖性。同样，在药理学和蛋白质组学中，分子结构的功能在很大程度上取决于其组成部分的内在属性与其空间或顺序排列之间的相互作用。在小分子药物表述中，羟基（</w:t>
      </w:r>
      <w:r>
        <w:rPr>
          <w:rFonts w:hint="eastAsia"/>
        </w:rPr>
        <w:t>-OH</w:t>
      </w:r>
      <w:r>
        <w:rPr>
          <w:rFonts w:hint="eastAsia"/>
        </w:rPr>
        <w:t>）、芳香环（如苯基）或羧酸（</w:t>
      </w:r>
      <w:r>
        <w:rPr>
          <w:rFonts w:hint="eastAsia"/>
        </w:rPr>
        <w:t>-COOH</w:t>
      </w:r>
      <w:r>
        <w:rPr>
          <w:rFonts w:hint="eastAsia"/>
        </w:rPr>
        <w:t>）等不同的化学分子只有以特定的空间构型排列时才可能有助于发挥药理活性。例如，许多非</w:t>
      </w:r>
      <w:proofErr w:type="gramStart"/>
      <w:r>
        <w:rPr>
          <w:rFonts w:hint="eastAsia"/>
        </w:rPr>
        <w:t>甾</w:t>
      </w:r>
      <w:proofErr w:type="gramEnd"/>
      <w:r>
        <w:rPr>
          <w:rFonts w:hint="eastAsia"/>
        </w:rPr>
        <w:t>体抗炎药（</w:t>
      </w:r>
      <w:r>
        <w:rPr>
          <w:rFonts w:hint="eastAsia"/>
        </w:rPr>
        <w:t>NSAIDs</w:t>
      </w:r>
      <w:r>
        <w:rPr>
          <w:rFonts w:hint="eastAsia"/>
        </w:rPr>
        <w:t>）的抗炎活性来自于与</w:t>
      </w:r>
      <w:proofErr w:type="gramStart"/>
      <w:r>
        <w:rPr>
          <w:rFonts w:hint="eastAsia"/>
        </w:rPr>
        <w:t>芳香环</w:t>
      </w:r>
      <w:proofErr w:type="gramEnd"/>
      <w:r>
        <w:rPr>
          <w:rFonts w:hint="eastAsia"/>
        </w:rPr>
        <w:t>相邻位置的羧酸基团，从而能够与</w:t>
      </w:r>
      <w:r>
        <w:rPr>
          <w:rFonts w:hint="eastAsia"/>
        </w:rPr>
        <w:t xml:space="preserve"> COX-2 </w:t>
      </w:r>
      <w:r>
        <w:rPr>
          <w:rFonts w:hint="eastAsia"/>
        </w:rPr>
        <w:t>酶活性位点有效结合。如果这些基团在结构上相距甚远或因构象差异而错位，其结合亲和力就会大大降低。</w:t>
      </w:r>
    </w:p>
    <w:p w14:paraId="30F4AE3B" w14:textId="2F7ED400" w:rsidR="00292C48" w:rsidRDefault="00292C48" w:rsidP="000C7F08">
      <w:pPr>
        <w:ind w:firstLine="420"/>
      </w:pPr>
      <w:r>
        <w:rPr>
          <w:rFonts w:hint="eastAsia"/>
        </w:rPr>
        <w:t>同样，在蛋白质中，虽然氨基酸残基具有明确的理化性质（如极性、电荷），但它们的功能往往只有通过特定的相对定位才能实现。序列相邻的残基可通过氢键形成α</w:t>
      </w:r>
      <w:r>
        <w:rPr>
          <w:rFonts w:hint="eastAsia"/>
        </w:rPr>
        <w:t>-</w:t>
      </w:r>
      <w:r>
        <w:rPr>
          <w:rFonts w:hint="eastAsia"/>
        </w:rPr>
        <w:t>螺旋或β</w:t>
      </w:r>
      <w:r>
        <w:rPr>
          <w:rFonts w:hint="eastAsia"/>
        </w:rPr>
        <w:t>-</w:t>
      </w:r>
      <w:r>
        <w:rPr>
          <w:rFonts w:hint="eastAsia"/>
        </w:rPr>
        <w:t>片状结构，而序列</w:t>
      </w:r>
      <w:proofErr w:type="gramStart"/>
      <w:r>
        <w:rPr>
          <w:rFonts w:hint="eastAsia"/>
        </w:rPr>
        <w:t>中空间</w:t>
      </w:r>
      <w:proofErr w:type="gramEnd"/>
      <w:r>
        <w:rPr>
          <w:rFonts w:hint="eastAsia"/>
        </w:rPr>
        <w:t>距离较远的残基则可在蛋白质折叠时紧密接触，形成催化或配体结</w:t>
      </w:r>
      <w:r>
        <w:rPr>
          <w:rFonts w:hint="eastAsia"/>
        </w:rPr>
        <w:lastRenderedPageBreak/>
        <w:t>合口袋。例如，丝氨酸蛋白酶中的丝氨酸</w:t>
      </w:r>
      <w:r>
        <w:rPr>
          <w:rFonts w:hint="eastAsia"/>
        </w:rPr>
        <w:t>-</w:t>
      </w:r>
      <w:r>
        <w:rPr>
          <w:rFonts w:hint="eastAsia"/>
        </w:rPr>
        <w:t>组氨酸</w:t>
      </w:r>
      <w:r>
        <w:rPr>
          <w:rFonts w:hint="eastAsia"/>
        </w:rPr>
        <w:t>-</w:t>
      </w:r>
      <w:r>
        <w:rPr>
          <w:rFonts w:hint="eastAsia"/>
        </w:rPr>
        <w:t>天门冬氨酸三元组只有当这三个残基在三维空间中正确定位时才能发挥作用，尽管它们在主序列中相距甚远。</w:t>
      </w:r>
    </w:p>
    <w:p w14:paraId="35CCD178" w14:textId="77777777" w:rsidR="00292C48" w:rsidRDefault="00292C48" w:rsidP="00292C48">
      <w:pPr>
        <w:ind w:firstLine="420"/>
      </w:pPr>
      <w:r>
        <w:rPr>
          <w:rFonts w:hint="eastAsia"/>
        </w:rPr>
        <w:t>受这些特定领域观察结果的启发，我们采用了一种分离的自我关注机制，它明确地将内容建模（即化学或氨基酸同一性）与相对位置信息分开。通过将分子或蛋白质特征表示为子向量（片段）序列并应用这种机制，我们的模型能够动态聚合局部片段语义及其相对配置，从而增强了捕捉药物和蛋白质嵌入中具有生物和化学意义的依赖关系的能力。</w:t>
      </w:r>
    </w:p>
    <w:p w14:paraId="6321B0CD" w14:textId="77777777" w:rsidR="003A6F38" w:rsidRPr="003A6F38" w:rsidRDefault="003A6F38" w:rsidP="003A6F38">
      <w:pPr>
        <w:ind w:firstLine="420"/>
      </w:pPr>
      <w:r>
        <w:rPr>
          <w:rFonts w:hint="eastAsia"/>
        </w:rPr>
        <w:t>[</w:t>
      </w:r>
      <w:r w:rsidRPr="003A6F38">
        <w:t>In natural language processing, it has been observed that attention weights between words are determined not only by token content but also by their relative positions; adjacent words often exhibit stronger syntactic or semantic dependencies than distant ones. Analogously, in both pharmacology and proteomics, the function of molecular structures depends critically on the interplay between their components’ intrinsic properties and their spatial or sequential arrangements. In small-molecule drug representations, distinct chemical moieties such as hydroxyl groups (–OH), aromatic rings (e.g., phenyl), or carboxylic acids (–COOH) may contribute to pharmacological activity only when arranged in specific spatial configurations. For example, the anti-inflammatory activity of many non-steroidal anti-inflammatory drugs (NSAIDs) arises from a carboxylic acid group positioned adjacently to an aromatic ring, enabling effective binding to the COX-2 enzyme active site. If these groups are structurally distant or misaligned due to conformational differences, the binding affinity is significantly reduced.</w:t>
      </w:r>
    </w:p>
    <w:p w14:paraId="1E888529" w14:textId="77777777" w:rsidR="003A6F38" w:rsidRPr="003A6F38" w:rsidRDefault="003A6F38" w:rsidP="003A6F38">
      <w:pPr>
        <w:ind w:firstLine="420"/>
      </w:pPr>
      <w:r w:rsidRPr="003A6F38">
        <w:t>Similarly, in proteins, although amino acid residues have defined physicochemical properties (e.g., polarity, charge), their function is often realized only through specific relative positioning. Sequentially adjacent residues may form α-helices or β-sheets through hydrogen bonding, while spatially distant residues in sequence can come into close contact upon protein folding, forming catalytic or ligand-binding pockets. For instance, the serine-histidine-aspartate triad found in serine proteases is effective only when these three residues are correctly positioned in three-dimensional space, despite being far apart in the primary sequence.</w:t>
      </w:r>
    </w:p>
    <w:p w14:paraId="766943D1" w14:textId="77777777" w:rsidR="003A6F38" w:rsidRPr="003A6F38" w:rsidRDefault="003A6F38" w:rsidP="003A6F38">
      <w:pPr>
        <w:ind w:firstLine="420"/>
      </w:pPr>
      <w:r w:rsidRPr="003A6F38">
        <w:t>Motivated by these domain-specific observations, we employ a disentangled self-attention mechanism, which explicitly separates the modeling of content (i.e., chemical or amino acid identity) from relative positional information. By representing molecular or protein features as sequences of sub-vectors (patches) and applying this mechanism, our model is capable of dynamically aggregating both local fragment semantics and their relative configurations, thereby enhancing its ability to capture the biologically and chemically meaningful dependencies within drug and protein embeddings.</w:t>
      </w:r>
    </w:p>
    <w:p w14:paraId="5489F26E" w14:textId="3F5BA588" w:rsidR="003A6F38" w:rsidRDefault="003A6F38" w:rsidP="00292C48">
      <w:pPr>
        <w:ind w:firstLine="420"/>
      </w:pPr>
      <w:r>
        <w:rPr>
          <w:rFonts w:hint="eastAsia"/>
        </w:rPr>
        <w:t>]</w:t>
      </w:r>
    </w:p>
    <w:p w14:paraId="3D8497A2" w14:textId="7351706A" w:rsidR="005363A4" w:rsidRDefault="00F80F70">
      <w:pPr>
        <w:ind w:firstLine="420"/>
      </w:pPr>
      <w:r>
        <w:rPr>
          <w:rFonts w:hint="eastAsia"/>
        </w:rPr>
        <w:t>具体来说，</w:t>
      </w:r>
      <w:r w:rsidR="00FD245D">
        <w:rPr>
          <w:rFonts w:hint="eastAsia"/>
        </w:rPr>
        <w:t>经过</w:t>
      </w:r>
      <w:proofErr w:type="spellStart"/>
      <w:r w:rsidR="00FD245D" w:rsidRPr="0046766F">
        <w:t>BindGPT</w:t>
      </w:r>
      <w:proofErr w:type="spellEnd"/>
      <w:r w:rsidR="00FD245D">
        <w:rPr>
          <w:rFonts w:hint="eastAsia"/>
        </w:rPr>
        <w:t>获取的</w:t>
      </w:r>
      <w:r w:rsidR="00611249">
        <w:rPr>
          <w:rFonts w:hint="eastAsia"/>
        </w:rPr>
        <w:t>药物的一维嵌入</w:t>
      </w:r>
      <w:r w:rsidR="0012195D">
        <w:rPr>
          <w:rFonts w:hint="eastAsia"/>
        </w:rPr>
        <w:t>是固定长度，其</w:t>
      </w:r>
      <w:r w:rsidR="0012195D" w:rsidRPr="0012195D">
        <w:rPr>
          <w:rFonts w:hint="eastAsia"/>
        </w:rPr>
        <w:t>能有效概括</w:t>
      </w:r>
      <w:r w:rsidR="0012195D" w:rsidRPr="0012195D">
        <w:rPr>
          <w:rFonts w:hint="eastAsia"/>
        </w:rPr>
        <w:t xml:space="preserve"> SMILES </w:t>
      </w:r>
      <w:r w:rsidR="0012195D" w:rsidRPr="0012195D">
        <w:rPr>
          <w:rFonts w:hint="eastAsia"/>
        </w:rPr>
        <w:t>所描述的分子全局结构，但</w:t>
      </w:r>
      <w:r w:rsidR="008242FE">
        <w:rPr>
          <w:rFonts w:hint="eastAsia"/>
        </w:rPr>
        <w:t>其可能会忽略</w:t>
      </w:r>
      <w:r w:rsidR="0012195D" w:rsidRPr="0012195D">
        <w:rPr>
          <w:rFonts w:hint="eastAsia"/>
        </w:rPr>
        <w:t>有关官能团、分支和</w:t>
      </w:r>
      <w:proofErr w:type="gramStart"/>
      <w:r w:rsidR="0012195D" w:rsidRPr="0012195D">
        <w:rPr>
          <w:rFonts w:hint="eastAsia"/>
        </w:rPr>
        <w:t>亚结构</w:t>
      </w:r>
      <w:proofErr w:type="gramEnd"/>
      <w:r w:rsidR="0012195D" w:rsidRPr="0012195D">
        <w:rPr>
          <w:rFonts w:hint="eastAsia"/>
        </w:rPr>
        <w:t>的细粒度局部信息。</w:t>
      </w:r>
      <w:r w:rsidR="00783020" w:rsidRPr="00783020">
        <w:rPr>
          <w:rFonts w:hint="eastAsia"/>
        </w:rPr>
        <w:t>为了</w:t>
      </w:r>
      <w:r w:rsidR="00C14D14">
        <w:rPr>
          <w:rFonts w:hint="eastAsia"/>
        </w:rPr>
        <w:t>捕捉药物不同</w:t>
      </w:r>
      <w:r w:rsidR="00C8520A">
        <w:rPr>
          <w:rFonts w:hint="eastAsia"/>
        </w:rPr>
        <w:t>子结构之间的</w:t>
      </w:r>
      <w:r w:rsidR="00C14D14">
        <w:rPr>
          <w:rFonts w:hint="eastAsia"/>
        </w:rPr>
        <w:t>局部依赖性及细微的内部关系</w:t>
      </w:r>
      <w:r w:rsidR="00783020" w:rsidRPr="00783020">
        <w:rPr>
          <w:rFonts w:hint="eastAsia"/>
        </w:rPr>
        <w:t>，我们</w:t>
      </w:r>
      <w:r w:rsidR="008D36A0">
        <w:rPr>
          <w:rFonts w:hint="eastAsia"/>
        </w:rPr>
        <w:t>首先</w:t>
      </w:r>
      <w:r w:rsidR="00783020" w:rsidRPr="00783020">
        <w:rPr>
          <w:rFonts w:hint="eastAsia"/>
        </w:rPr>
        <w:t>将</w:t>
      </w:r>
      <w:r w:rsidR="00C8520A">
        <w:rPr>
          <w:rFonts w:hint="eastAsia"/>
        </w:rPr>
        <w:t>一维嵌入</w:t>
      </w:r>
      <w:r w:rsidR="00783020" w:rsidRPr="00783020">
        <w:rPr>
          <w:rFonts w:hint="eastAsia"/>
        </w:rPr>
        <w:t>划分为多个</w:t>
      </w:r>
      <w:r w:rsidR="00C8520A" w:rsidRPr="00606AF5">
        <w:t>patch</w:t>
      </w:r>
      <w:r w:rsidR="00783020" w:rsidRPr="00783020">
        <w:rPr>
          <w:rFonts w:hint="eastAsia"/>
        </w:rPr>
        <w:t>，每个</w:t>
      </w:r>
      <w:r w:rsidR="00C8520A" w:rsidRPr="00606AF5">
        <w:t>patch</w:t>
      </w:r>
      <w:r w:rsidR="00783020" w:rsidRPr="00783020">
        <w:rPr>
          <w:rFonts w:hint="eastAsia"/>
        </w:rPr>
        <w:t>代表原始</w:t>
      </w:r>
      <w:r w:rsidR="00783020" w:rsidRPr="00783020">
        <w:rPr>
          <w:rFonts w:hint="eastAsia"/>
        </w:rPr>
        <w:t>SMILES</w:t>
      </w:r>
      <w:r w:rsidR="00783020" w:rsidRPr="00783020">
        <w:rPr>
          <w:rFonts w:hint="eastAsia"/>
        </w:rPr>
        <w:t>编码的局部子空间</w:t>
      </w:r>
      <w:r w:rsidR="008D36A0">
        <w:rPr>
          <w:rFonts w:hint="eastAsia"/>
        </w:rPr>
        <w:t>。该设计源于</w:t>
      </w:r>
      <w:r w:rsidR="008D36A0" w:rsidRPr="008D36A0">
        <w:rPr>
          <w:rFonts w:hint="eastAsia"/>
        </w:rPr>
        <w:t>视觉转换器（</w:t>
      </w:r>
      <w:proofErr w:type="spellStart"/>
      <w:r w:rsidR="008D36A0" w:rsidRPr="008D36A0">
        <w:rPr>
          <w:rFonts w:hint="eastAsia"/>
        </w:rPr>
        <w:t>ViT</w:t>
      </w:r>
      <w:proofErr w:type="spellEnd"/>
      <w:r w:rsidR="008D36A0" w:rsidRPr="008D36A0">
        <w:rPr>
          <w:rFonts w:hint="eastAsia"/>
        </w:rPr>
        <w:t>）架构在计算机视觉任务中的成功应用</w:t>
      </w:r>
      <w:r w:rsidR="00084810">
        <w:rPr>
          <w:rFonts w:hint="eastAsia"/>
        </w:rPr>
        <w:t>。将固定维度的嵌入划分为多个</w:t>
      </w:r>
      <w:r w:rsidR="00084810">
        <w:rPr>
          <w:rFonts w:hint="eastAsia"/>
        </w:rPr>
        <w:t>patch</w:t>
      </w:r>
      <w:r w:rsidR="00084810">
        <w:rPr>
          <w:rFonts w:hint="eastAsia"/>
        </w:rPr>
        <w:t>可以方便后续</w:t>
      </w:r>
      <w:r w:rsidR="00343F36">
        <w:rPr>
          <w:rFonts w:hint="eastAsia"/>
        </w:rPr>
        <w:t>进行</w:t>
      </w:r>
      <w:r w:rsidR="008D36A0" w:rsidRPr="008D36A0">
        <w:rPr>
          <w:rFonts w:hint="eastAsia"/>
        </w:rPr>
        <w:t>细粒度的注意力建模</w:t>
      </w:r>
      <w:r w:rsidR="008D36A0">
        <w:rPr>
          <w:rFonts w:hint="eastAsia"/>
        </w:rPr>
        <w:t>。</w:t>
      </w:r>
      <w:r w:rsidR="00B43356">
        <w:rPr>
          <w:rFonts w:hint="eastAsia"/>
        </w:rPr>
        <w:t>之后，</w:t>
      </w:r>
      <w:r w:rsidR="008D36A0">
        <w:rPr>
          <w:rFonts w:hint="eastAsia"/>
        </w:rPr>
        <w:t>使</w:t>
      </w:r>
      <w:r w:rsidR="00B43356">
        <w:rPr>
          <w:rFonts w:hint="eastAsia"/>
        </w:rPr>
        <w:t>用解耦注意力机制，</w:t>
      </w:r>
      <w:r w:rsidR="00B43356" w:rsidRPr="000026BE">
        <w:t>每个</w:t>
      </w:r>
      <w:r w:rsidR="00B43356" w:rsidRPr="000026BE">
        <w:t>patch</w:t>
      </w:r>
      <w:r w:rsidR="00B43356" w:rsidRPr="000026BE">
        <w:t>不仅根据内容（向量特征）进行加权交互，还根据相对位置信息捕捉片段间远近关系。</w:t>
      </w:r>
      <w:r w:rsidR="00011484">
        <w:rPr>
          <w:rFonts w:hint="eastAsia"/>
        </w:rPr>
        <w:t>该操作</w:t>
      </w:r>
      <w:r w:rsidR="00870673" w:rsidRPr="00870673">
        <w:rPr>
          <w:rFonts w:hint="eastAsia"/>
        </w:rPr>
        <w:t>促进了药物嵌入中局部和全局信息的动态聚合，从而增强了</w:t>
      </w:r>
      <w:r w:rsidR="00816224">
        <w:rPr>
          <w:rFonts w:hint="eastAsia"/>
        </w:rPr>
        <w:t>药物特征</w:t>
      </w:r>
      <w:r w:rsidR="00870673" w:rsidRPr="00870673">
        <w:rPr>
          <w:rFonts w:hint="eastAsia"/>
        </w:rPr>
        <w:t>的表现力</w:t>
      </w:r>
      <w:r w:rsidR="00AE13DD">
        <w:rPr>
          <w:rFonts w:hint="eastAsia"/>
        </w:rPr>
        <w:t>。最后，对于蕴含了子结构化学性质及相会位置信息的</w:t>
      </w:r>
      <w:r w:rsidR="00AE13DD">
        <w:t>patch</w:t>
      </w:r>
      <w:r w:rsidR="00AE13DD">
        <w:rPr>
          <w:rFonts w:hint="eastAsia"/>
        </w:rPr>
        <w:t>向量嵌入，使用</w:t>
      </w:r>
      <w:r w:rsidR="00680D84">
        <w:rPr>
          <w:rFonts w:hint="eastAsia"/>
        </w:rPr>
        <w:t>多头注意力机制获取从</w:t>
      </w:r>
      <w:r w:rsidR="00680D84">
        <w:t>patch</w:t>
      </w:r>
      <w:r w:rsidR="00680D84">
        <w:rPr>
          <w:rFonts w:hint="eastAsia"/>
        </w:rPr>
        <w:t>到原子层面的向量嵌入</w:t>
      </w:r>
      <w:r w:rsidR="00AE13DD">
        <w:rPr>
          <w:rFonts w:hint="eastAsia"/>
        </w:rPr>
        <w:t>。</w:t>
      </w:r>
    </w:p>
    <w:p w14:paraId="40114A7E" w14:textId="72639957" w:rsidR="005363A4" w:rsidRDefault="005363A4">
      <w:pPr>
        <w:ind w:firstLine="420"/>
      </w:pPr>
      <w:r>
        <w:rPr>
          <w:rFonts w:hint="eastAsia"/>
        </w:rPr>
        <w:t>药物的二维图信息首先</w:t>
      </w:r>
      <w:r w:rsidRPr="00DE1D3B">
        <w:t>通过几何向量感知器（</w:t>
      </w:r>
      <w:r w:rsidRPr="00DE1D3B">
        <w:t>GVP</w:t>
      </w:r>
      <w:r w:rsidRPr="00DE1D3B">
        <w:t>）模块对节点和</w:t>
      </w:r>
      <w:proofErr w:type="gramStart"/>
      <w:r w:rsidRPr="00DE1D3B">
        <w:t>边</w:t>
      </w:r>
      <w:proofErr w:type="gramEnd"/>
      <w:r w:rsidRPr="00DE1D3B">
        <w:t>的原始特征进行投影，映射到统一维度的标量</w:t>
      </w:r>
      <w:r w:rsidRPr="00DE1D3B">
        <w:t>/</w:t>
      </w:r>
      <w:r w:rsidRPr="00DE1D3B">
        <w:t>向量嵌入空间</w:t>
      </w:r>
      <w:r>
        <w:rPr>
          <w:rFonts w:hint="eastAsia"/>
        </w:rPr>
        <w:t>。</w:t>
      </w:r>
      <w:r w:rsidRPr="00DD64F3">
        <w:t>随后，模型堆叠多层基于</w:t>
      </w:r>
      <w:r w:rsidRPr="00DD64F3">
        <w:t xml:space="preserve"> GVP </w:t>
      </w:r>
      <w:r w:rsidRPr="00DD64F3">
        <w:t>的图卷积层</w:t>
      </w:r>
      <w:r w:rsidRPr="00DD64F3">
        <w:lastRenderedPageBreak/>
        <w:t>（</w:t>
      </w:r>
      <w:proofErr w:type="spellStart"/>
      <w:r w:rsidRPr="00DD64F3">
        <w:rPr>
          <w:b/>
          <w:bCs/>
        </w:rPr>
        <w:t>GVPConv</w:t>
      </w:r>
      <w:proofErr w:type="spellEnd"/>
      <w:r w:rsidRPr="00DD64F3">
        <w:t>）来实现消息传递</w:t>
      </w:r>
      <w:r>
        <w:rPr>
          <w:rFonts w:hint="eastAsia"/>
        </w:rPr>
        <w:t>。</w:t>
      </w:r>
      <w:r w:rsidRPr="00F27BAA">
        <w:t>消息函数利用邻居节点</w:t>
      </w:r>
      <w:r>
        <w:rPr>
          <w:rFonts w:hint="eastAsia"/>
        </w:rPr>
        <w:t>j</w:t>
      </w:r>
      <w:r w:rsidRPr="00F27BAA">
        <w:t>的当前标量</w:t>
      </w:r>
      <w:r w:rsidRPr="00F27BAA">
        <w:t>/</w:t>
      </w:r>
      <w:r w:rsidRPr="00F27BAA">
        <w:t>向量特征以及边的标量</w:t>
      </w:r>
      <w:r w:rsidRPr="00F27BAA">
        <w:t>/</w:t>
      </w:r>
      <w:r w:rsidRPr="00F27BAA">
        <w:t>向量特征，经过一系列</w:t>
      </w:r>
      <w:r w:rsidRPr="00F27BAA">
        <w:t xml:space="preserve"> GVP </w:t>
      </w:r>
      <w:r w:rsidRPr="00F27BAA">
        <w:t>变换来生成消息表征</w:t>
      </w:r>
      <w:r>
        <w:rPr>
          <w:rFonts w:hint="eastAsia"/>
        </w:rPr>
        <w:t>，</w:t>
      </w:r>
      <w:r w:rsidRPr="005C66E9">
        <w:t>然后将来自各邻居的消息在目标节点</w:t>
      </w:r>
      <w:proofErr w:type="spellStart"/>
      <w:r>
        <w:rPr>
          <w:rFonts w:hint="eastAsia"/>
        </w:rPr>
        <w:t>i</w:t>
      </w:r>
      <w:proofErr w:type="spellEnd"/>
      <w:r w:rsidRPr="005C66E9">
        <w:t>进行聚合</w:t>
      </w:r>
      <w:r>
        <w:rPr>
          <w:rFonts w:hint="eastAsia"/>
        </w:rPr>
        <w:t>。</w:t>
      </w:r>
      <w:r w:rsidRPr="001A2B0F">
        <w:t>经过多层</w:t>
      </w:r>
      <w:r w:rsidRPr="001A2B0F">
        <w:t xml:space="preserve"> </w:t>
      </w:r>
      <w:proofErr w:type="spellStart"/>
      <w:r w:rsidRPr="001A2B0F">
        <w:t>GVPConv</w:t>
      </w:r>
      <w:proofErr w:type="spellEnd"/>
      <w:r w:rsidRPr="001A2B0F">
        <w:t xml:space="preserve"> </w:t>
      </w:r>
      <w:r w:rsidRPr="001A2B0F">
        <w:t>消息传递后，模型获得了每个节点的高维表示。</w:t>
      </w:r>
      <w:r w:rsidRPr="0098679D">
        <w:t>相比于仅使用标量特征的模型，这种方式确保了模型在消息传递的所有阶段都保留并传递了分子结构中的关键三维几何线索（如原子间的相对朝向和距离等），充分捕捉了复杂几何关系</w:t>
      </w:r>
      <w:r>
        <w:rPr>
          <w:rFonts w:hint="eastAsia"/>
        </w:rPr>
        <w:t>.</w:t>
      </w:r>
      <w:r w:rsidRPr="007C30FF">
        <w:t xml:space="preserve"> </w:t>
      </w:r>
      <w:r w:rsidRPr="007C30FF">
        <w:t>同时，每个原子节点都得到一个高维的表示向量，包含其化学环境和空间位置的综合信息。这使得该模型的输出能够与蛋白质残基级的表示进行细粒度融合</w:t>
      </w:r>
      <w:r>
        <w:rPr>
          <w:rFonts w:hint="eastAsia"/>
        </w:rPr>
        <w:t>(1,node,32)</w:t>
      </w:r>
      <w:r>
        <w:rPr>
          <w:rFonts w:hint="eastAsia"/>
        </w:rPr>
        <w:t>。</w:t>
      </w:r>
    </w:p>
    <w:p w14:paraId="6425F9B4" w14:textId="5AF66CE3" w:rsidR="00B32D47" w:rsidRDefault="00B32D47">
      <w:pPr>
        <w:ind w:firstLine="420"/>
      </w:pPr>
      <w:r>
        <w:rPr>
          <w:rFonts w:hint="eastAsia"/>
        </w:rPr>
        <w:t>由于药物向量嵌入的</w:t>
      </w:r>
      <w:r>
        <w:t>Encoder</w:t>
      </w:r>
      <w:r>
        <w:rPr>
          <w:rFonts w:hint="eastAsia"/>
        </w:rPr>
        <w:t>可以将药物的一维，二维信息处理至相同维度，因此在一维及二</w:t>
      </w:r>
      <w:proofErr w:type="gramStart"/>
      <w:r>
        <w:rPr>
          <w:rFonts w:hint="eastAsia"/>
        </w:rPr>
        <w:t>维信息</w:t>
      </w:r>
      <w:proofErr w:type="gramEnd"/>
      <w:r>
        <w:rPr>
          <w:rFonts w:hint="eastAsia"/>
        </w:rPr>
        <w:t>均存在时，直接使用双线性层继续特征融合。</w:t>
      </w:r>
    </w:p>
    <w:p w14:paraId="530DD194" w14:textId="77777777" w:rsidR="005363A4" w:rsidRDefault="005363A4">
      <w:pPr>
        <w:ind w:firstLine="420"/>
      </w:pPr>
    </w:p>
    <w:p w14:paraId="27EC5869" w14:textId="22B9F58C" w:rsidR="00783020" w:rsidRDefault="00BC2FF6">
      <w:pPr>
        <w:ind w:firstLine="420"/>
      </w:pPr>
      <w:r>
        <w:rPr>
          <w:rFonts w:hint="eastAsia"/>
        </w:rPr>
        <w:t>此外，经</w:t>
      </w:r>
      <w:r w:rsidRPr="0046766F">
        <w:rPr>
          <w:rFonts w:hint="eastAsia"/>
        </w:rPr>
        <w:t>Ankh</w:t>
      </w:r>
      <w:r>
        <w:rPr>
          <w:rFonts w:hint="eastAsia"/>
        </w:rPr>
        <w:t>处理后，蛋白质中的每个氨基酸被表示为一组向量嵌入。</w:t>
      </w:r>
      <w:r w:rsidR="00433E53">
        <w:rPr>
          <w:rFonts w:hint="eastAsia"/>
        </w:rPr>
        <w:t>尽管</w:t>
      </w:r>
      <w:r>
        <w:rPr>
          <w:rFonts w:hint="eastAsia"/>
        </w:rPr>
        <w:t>每个氨基酸</w:t>
      </w:r>
      <w:r w:rsidR="00433E53">
        <w:rPr>
          <w:rFonts w:hint="eastAsia"/>
        </w:rPr>
        <w:t>向量中包含了上下文信息</w:t>
      </w:r>
      <w:r w:rsidR="00433E53">
        <w:rPr>
          <w:rFonts w:hint="eastAsia"/>
        </w:rPr>
        <w:t>[]</w:t>
      </w:r>
      <w:r w:rsidR="00433E53">
        <w:rPr>
          <w:rFonts w:hint="eastAsia"/>
        </w:rPr>
        <w:t>，但是其所处蛋白质的特异性信息被忽略。将各氨基酸的相对位置及内容使用解耦注意力机制联合学习，能更清晰的刻画不同蛋白质的</w:t>
      </w:r>
      <w:r w:rsidR="00506BFD">
        <w:rPr>
          <w:rFonts w:hint="eastAsia"/>
        </w:rPr>
        <w:t>独特</w:t>
      </w:r>
      <w:r w:rsidR="00433E53">
        <w:rPr>
          <w:rFonts w:hint="eastAsia"/>
        </w:rPr>
        <w:t>特征。</w:t>
      </w:r>
    </w:p>
    <w:p w14:paraId="6E5EBF4C" w14:textId="6A42147B" w:rsidR="0003169A" w:rsidRPr="0003169A" w:rsidRDefault="000C6BC9" w:rsidP="00F73280">
      <w:pPr>
        <w:ind w:firstLine="420"/>
      </w:pPr>
      <w:r w:rsidRPr="00B32D47">
        <w:t>来自</w:t>
      </w:r>
      <w:r w:rsidRPr="00B32D47">
        <w:t xml:space="preserve"> SMILES Transformer </w:t>
      </w:r>
      <w:r w:rsidRPr="00B32D47">
        <w:t>或</w:t>
      </w:r>
      <w:r w:rsidRPr="00B32D47">
        <w:t xml:space="preserve"> </w:t>
      </w:r>
      <w:proofErr w:type="spellStart"/>
      <w:r w:rsidRPr="00B32D47">
        <w:t>ChemBERTa</w:t>
      </w:r>
      <w:proofErr w:type="spellEnd"/>
      <w:r w:rsidRPr="00B32D47">
        <w:t xml:space="preserve"> </w:t>
      </w:r>
      <w:r w:rsidRPr="00B32D47">
        <w:t>模型输出的</w:t>
      </w:r>
      <w:r w:rsidRPr="00B32D47">
        <w:t xml:space="preserve"> [768] </w:t>
      </w:r>
      <w:r w:rsidRPr="00B32D47">
        <w:t>全局药物嵌入。它没有分块（</w:t>
      </w:r>
      <w:r w:rsidRPr="00B32D47">
        <w:t>patch</w:t>
      </w:r>
      <w:r w:rsidRPr="00B32D47">
        <w:t>）或</w:t>
      </w:r>
      <w:r w:rsidRPr="00B32D47">
        <w:t xml:space="preserve"> token </w:t>
      </w:r>
      <w:r w:rsidRPr="00B32D47">
        <w:t>化结构。在这种情况下，不必人为拆分成</w:t>
      </w:r>
      <w:r w:rsidRPr="00B32D47">
        <w:t xml:space="preserve"> patch</w:t>
      </w:r>
      <w:r w:rsidRPr="00B32D47">
        <w:t>（</w:t>
      </w:r>
      <w:r w:rsidRPr="00B32D47">
        <w:t>[24, 32]</w:t>
      </w:r>
      <w:r w:rsidRPr="00B32D47">
        <w:t>），因为没有自然的</w:t>
      </w:r>
      <w:r w:rsidRPr="00B32D47">
        <w:t xml:space="preserve"> patch </w:t>
      </w:r>
      <w:r w:rsidRPr="00B32D47">
        <w:t>语义。</w:t>
      </w:r>
      <w:r w:rsidR="0003169A" w:rsidRPr="00B32D47">
        <w:t>每个结构节点（例如图中原子）从这全局语义中查询它需要的信息，这符合</w:t>
      </w:r>
      <w:r w:rsidR="0003169A" w:rsidRPr="00B32D47">
        <w:t xml:space="preserve"> Cross-Attention </w:t>
      </w:r>
      <w:r w:rsidR="0003169A" w:rsidRPr="00B32D47">
        <w:t>的</w:t>
      </w:r>
      <w:r w:rsidR="0003169A" w:rsidRPr="00B32D47">
        <w:t>“</w:t>
      </w:r>
      <w:r w:rsidR="0003169A" w:rsidRPr="00B32D47">
        <w:t>查询数据库</w:t>
      </w:r>
      <w:r w:rsidR="0003169A" w:rsidRPr="00B32D47">
        <w:t>”</w:t>
      </w:r>
      <w:r w:rsidR="0003169A" w:rsidRPr="00B32D47">
        <w:t>范式。全局语义做</w:t>
      </w:r>
      <w:r w:rsidR="0003169A" w:rsidRPr="00B32D47">
        <w:t xml:space="preserve"> key/value</w:t>
      </w:r>
      <w:r w:rsidR="0003169A" w:rsidRPr="00B32D47">
        <w:t>，结构节点做</w:t>
      </w:r>
      <w:r w:rsidR="0003169A" w:rsidRPr="00B32D47">
        <w:t xml:space="preserve"> query</w:t>
      </w:r>
      <w:r w:rsidR="0003169A" w:rsidRPr="00B32D47">
        <w:t>，更简洁也有助于可解释性</w:t>
      </w:r>
      <w:r w:rsidR="0003169A" w:rsidRPr="0003169A">
        <w:t>。</w:t>
      </w:r>
    </w:p>
    <w:p w14:paraId="3C7C0A94" w14:textId="43DDBE45" w:rsidR="000C6BC9" w:rsidRPr="000C6BC9" w:rsidRDefault="000C6BC9" w:rsidP="0003169A">
      <w:pPr>
        <w:ind w:firstLine="420"/>
      </w:pPr>
    </w:p>
    <w:p w14:paraId="1197F814" w14:textId="767F08E2" w:rsidR="003822A7" w:rsidRDefault="00CE3B5D" w:rsidP="00AA1307">
      <w:pPr>
        <w:ind w:firstLine="420"/>
      </w:pPr>
      <w:r>
        <w:rPr>
          <w:rFonts w:hint="eastAsia"/>
        </w:rPr>
        <w:t>蛋白质的一维序列信息经过蛋白质大语言模型处理后，为每个氨基酸均生成了一组高维度</w:t>
      </w:r>
      <w:r>
        <w:t>(1536)</w:t>
      </w:r>
      <w:r>
        <w:rPr>
          <w:rFonts w:hint="eastAsia"/>
        </w:rPr>
        <w:t>的向量。我们尝试</w:t>
      </w:r>
      <w:r w:rsidRPr="00C4708E">
        <w:t>在不显</w:t>
      </w:r>
      <w:proofErr w:type="gramStart"/>
      <w:r w:rsidRPr="00C4708E">
        <w:t>式提供</w:t>
      </w:r>
      <w:proofErr w:type="gramEnd"/>
      <w:r w:rsidRPr="00C4708E">
        <w:t>具体口袋残基索引的情况下，引导模型自主关注并提取蛋白质结合口袋区域的信息。</w:t>
      </w:r>
      <w:r w:rsidRPr="00FA6EDC">
        <w:t>可学习查询向量在训练过程中会调整自身的表示，使其能够</w:t>
      </w:r>
      <w:r w:rsidRPr="00FA6EDC">
        <w:t>“</w:t>
      </w:r>
      <w:r w:rsidRPr="00FA6EDC">
        <w:t>询问</w:t>
      </w:r>
      <w:r w:rsidRPr="00FA6EDC">
        <w:t>”</w:t>
      </w:r>
      <w:r w:rsidRPr="00FA6EDC">
        <w:t>蛋白质序列中哪些部分呈现出配体结合口袋的特征。通过</w:t>
      </w:r>
      <w:r>
        <w:rPr>
          <w:rFonts w:hint="eastAsia"/>
        </w:rPr>
        <w:t>多头</w:t>
      </w:r>
      <w:r w:rsidRPr="00FA6EDC">
        <w:t>交叉注意力，这些查询聚合了全局序列中与口袋相关的信号，将之压缩为</w:t>
      </w:r>
      <w:r>
        <w:rPr>
          <w:rFonts w:hint="eastAsia"/>
        </w:rPr>
        <w:t>指定</w:t>
      </w:r>
      <w:r w:rsidRPr="00FA6EDC">
        <w:t>长度的向量表示。</w:t>
      </w:r>
      <w:r>
        <w:rPr>
          <w:rFonts w:hint="eastAsia"/>
        </w:rPr>
        <w:t>口袋数量根据文献</w:t>
      </w:r>
      <w:r>
        <w:fldChar w:fldCharType="begin"/>
      </w:r>
      <w:r w:rsidR="00F45AFA">
        <w:instrText xml:space="preserve"> ADDIN ZOTERO_ITEM CSL_CITATION {"citationID":"pQ5Rbt7P","properties":{"formattedCitation":"[14]","plainCitation":"[14]","noteIndex":0},"citationItems":[{"id":462,"uris":["http://zotero.org/users/14704831/items/S4BBZQHP"],"itemData":{"id":462,"type":"article-journal","abstract":"Background: This paper provides a simple and rapid method for a protein-clustering strategy. The basic idea implemented here is to use computational geometry methods to predict and characterize ligand-binding pockets of a given protein structure. In addition to geometrical characteristics of the protein structure, we consider some simple biochemical properties that help recognize the best candidates for pockets in a protein’s active site.\nResults: Our results are shown to produce good agreement with known empirical results.\nConclusions: The method presented in this paper is a low-cost rapid computational method that could be used to classify proteins and other biomolecules, and furthermore could be useful in reducing the cost and time of drug discovery.","container-title":"BMC Structural Biology","DOI":"10.1186/1472-6807-14-18","ISSN":"1472-6807","issue":"1","journalAbbreviation":"BMC Struct Biol","language":"en","page":"18","source":"DOI.org (Crossref)","title":"A simple method for finding a protein’s ligand-binding pockets","volume":"14","author":[{"family":"Saberi Fathi","given":"Seyed"},{"family":"Tuszynski","given":"Jack A"}],"issued":{"date-parts":[["2014"]]}}}],"schema":"https://github.com/citation-style-language/schema/raw/master/csl-citation.json"} </w:instrText>
      </w:r>
      <w:r>
        <w:fldChar w:fldCharType="separate"/>
      </w:r>
      <w:r w:rsidR="00F45AFA" w:rsidRPr="00F45AFA">
        <w:rPr>
          <w:rFonts w:ascii="Calibri" w:hAnsi="Calibri" w:cs="Calibri"/>
        </w:rPr>
        <w:t>[14]</w:t>
      </w:r>
      <w:r>
        <w:fldChar w:fldCharType="end"/>
      </w:r>
      <w:r>
        <w:rPr>
          <w:rFonts w:hint="eastAsia"/>
        </w:rPr>
        <w:t>提供的算法获取，尽管该模型十分简单，但其性能可与复杂度更高的其他基于仿真的方法相媲美</w:t>
      </w:r>
      <w:r>
        <w:fldChar w:fldCharType="begin"/>
      </w:r>
      <w:r w:rsidR="00F45AFA">
        <w:instrText xml:space="preserve"> ADDIN ZOTERO_ITEM CSL_CITATION {"citationID":"VaAN72l4","properties":{"formattedCitation":"[15]","plainCitation":"[15]","noteIndex":0},"citationItems":[{"id":163,"uris":["http://zotero.org/users/14704831/items/4QQTPTEY"],"itemData":{"id":163,"type":"article-journal","abstract":"In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Ozmen"}],"issued":{"date-parts":[["2022",7,18]]}}}],"schema":"https://github.com/citation-style-language/schema/raw/master/csl-citation.json"} </w:instrText>
      </w:r>
      <w:r>
        <w:fldChar w:fldCharType="separate"/>
      </w:r>
      <w:r w:rsidR="00F45AFA" w:rsidRPr="00F45AFA">
        <w:rPr>
          <w:rFonts w:ascii="Calibri" w:hAnsi="Calibri" w:cs="Calibri"/>
        </w:rPr>
        <w:t>[15]</w:t>
      </w:r>
      <w:r>
        <w:fldChar w:fldCharType="end"/>
      </w:r>
      <w:r>
        <w:rPr>
          <w:rFonts w:hint="eastAsia"/>
        </w:rPr>
        <w:t>。</w:t>
      </w:r>
      <w:r w:rsidR="00EF317E">
        <w:rPr>
          <w:rFonts w:hint="eastAsia"/>
        </w:rPr>
        <w:t>对查询向量的数量限制既控制了计算资源的消耗，又在一定程度上促使加权输出成为了口袋残基的虚拟嵌入表示</w:t>
      </w:r>
      <w:r w:rsidR="002416C4" w:rsidRPr="00E04857">
        <w:t>。</w:t>
      </w:r>
      <w:r w:rsidR="004C72F6" w:rsidRPr="00E04857">
        <w:t>每一个可学习查询向量可以被视为对一个潜在口袋区域的抽象表示，它通过注意力权重分布</w:t>
      </w:r>
      <w:r w:rsidR="004C72F6" w:rsidRPr="00E04857">
        <w:t>“</w:t>
      </w:r>
      <w:r w:rsidR="004C72F6" w:rsidRPr="00E04857">
        <w:t>关注</w:t>
      </w:r>
      <w:r w:rsidR="004C72F6" w:rsidRPr="00E04857">
        <w:t>”</w:t>
      </w:r>
      <w:r w:rsidR="004C72F6" w:rsidRPr="00E04857">
        <w:t>那些属于结合口袋的关键残基及其邻近序列上下文</w:t>
      </w:r>
      <w:r w:rsidR="00E7640D">
        <w:rPr>
          <w:rFonts w:hint="eastAsia"/>
        </w:rPr>
        <w:t>。</w:t>
      </w:r>
      <w:r w:rsidR="006163A1">
        <w:rPr>
          <w:rFonts w:hint="eastAsia"/>
        </w:rPr>
        <w:t>此外，</w:t>
      </w:r>
      <w:r w:rsidR="00B16C4D">
        <w:rPr>
          <w:rFonts w:hint="eastAsia"/>
        </w:rPr>
        <w:t>多头注意力机制一定程度上模拟了蛋白质的多种相同尺度的子结构表示到结合位点表示</w:t>
      </w:r>
      <w:proofErr w:type="gramStart"/>
      <w:r w:rsidR="00B16C4D">
        <w:rPr>
          <w:rFonts w:hint="eastAsia"/>
        </w:rPr>
        <w:t>的</w:t>
      </w:r>
      <w:r w:rsidR="00AD17C1">
        <w:rPr>
          <w:rFonts w:hint="eastAsia"/>
        </w:rPr>
        <w:t>丝</w:t>
      </w:r>
      <w:r w:rsidR="00B16C4D">
        <w:rPr>
          <w:rFonts w:hint="eastAsia"/>
        </w:rPr>
        <w:t>滑转换</w:t>
      </w:r>
      <w:proofErr w:type="gramEnd"/>
      <w:r w:rsidR="00B16C4D">
        <w:rPr>
          <w:rFonts w:hint="eastAsia"/>
        </w:rPr>
        <w:t>过程。</w:t>
      </w:r>
      <w:r w:rsidR="00841759">
        <w:rPr>
          <w:rFonts w:hint="eastAsia"/>
        </w:rPr>
        <w:t>与</w:t>
      </w:r>
      <w:r w:rsidR="00961F5F">
        <w:fldChar w:fldCharType="begin"/>
      </w:r>
      <w:r w:rsidR="00F45AFA">
        <w:instrText xml:space="preserve"> ADDIN ZOTERO_ITEM CSL_CITATION {"citationID":"J2qx8nCA","properties":{"formattedCitation":"[16]","plainCitation":"[16]","noteIndex":0},"citationItems":[{"id":464,"uris":["http://zotero.org/users/14704831/items/49XKWXE8"],"itemData":{"id":464,"type":"article","abstract":"Drug discovery is crucial for identifying candidate drugs for various diseases.However, its low success rate often results in a scarcity of annotations, posing a few-shot learning problem. Existing methods primarily focus on single-scale features, overlooking the hierarchical molecular structures that determine different molecular properties. To address these issues, we introduce Universal Matching Networks (UniMatch), a dual matching framework that integrates explicit hierarchical molecular matching with implicit task-level matching via meta-learning, bridging multi-level molecular representations and task-level generalization. Specifically, our approach explicitly captures structural features across multiple levels, such as atoms, substructures, and molecules, via hierarchical pooling and matching, facilitating precise molecular representation and comparison. Additionally, we employ a meta-learning strategy for implicit task-level matching, allowing the model to capture shared patterns across tasks and quickly adapt to new ones. This unified matching framework ensures effective molecular alignment while leveraging shared meta-knowledge for fast adaptation. Our experimental results demonstrate that UniMatch outperforms state-of-the-art methods on the MoleculeNet and FS-Mol benchmarks, achieving improvements of 2.87% in AUROC and 6.52% in delta AUPRC. UniMatch also shows excellent generalization ability on the Meta-MolNet benchmark.","DOI":"10.48550/arXiv.2502.12453","language":"en","note":"arXiv:2502.12453 [cs]","number":"arXiv:2502.12453","publisher":"arXiv","source":"arXiv.org","title":"UniMatch: Universal Matching from Atom to Task for Few-Shot Drug Discovery","title-short":"UniMatch","URL":"http://arxiv.org/abs/2502.12453","author":[{"family":"Li","given":"Ruifeng"},{"family":"Li","given":"Mingqian"},{"family":"Liu","given":"Wei"},{"family":"Zhou","given":"Yuhua"},{"family":"Zhou","given":"Xiangxin"},{"family":"Yao","given":"Yuan"},{"family":"Zhang","given":"Qiang"},{"family":"Chen","given":"Hongyang"}],"accessed":{"date-parts":[["2025",5,7]]},"issued":{"date-parts":[["2025",2,18]]}}}],"schema":"https://github.com/citation-style-language/schema/raw/master/csl-citation.json"} </w:instrText>
      </w:r>
      <w:r w:rsidR="00961F5F">
        <w:fldChar w:fldCharType="separate"/>
      </w:r>
      <w:r w:rsidR="00F45AFA" w:rsidRPr="00F45AFA">
        <w:rPr>
          <w:rFonts w:ascii="Calibri" w:hAnsi="Calibri" w:cs="Calibri"/>
        </w:rPr>
        <w:t>[16]</w:t>
      </w:r>
      <w:r w:rsidR="00961F5F">
        <w:fldChar w:fldCharType="end"/>
      </w:r>
      <w:r w:rsidR="006F00FF">
        <w:rPr>
          <w:rFonts w:hint="eastAsia"/>
        </w:rPr>
        <w:t>中对于药物根据原子</w:t>
      </w:r>
      <w:r w:rsidR="006F00FF">
        <w:t>-</w:t>
      </w:r>
      <w:r w:rsidR="006F00FF">
        <w:rPr>
          <w:rFonts w:hint="eastAsia"/>
        </w:rPr>
        <w:t>原子，子结构</w:t>
      </w:r>
      <w:r w:rsidR="006F00FF">
        <w:t>-</w:t>
      </w:r>
      <w:r w:rsidR="006F00FF">
        <w:rPr>
          <w:rFonts w:hint="eastAsia"/>
        </w:rPr>
        <w:t>子结构及分子</w:t>
      </w:r>
      <w:r w:rsidR="006F00FF">
        <w:t>-</w:t>
      </w:r>
      <w:r w:rsidR="006F00FF">
        <w:rPr>
          <w:rFonts w:hint="eastAsia"/>
        </w:rPr>
        <w:t>分子三种不同尺度内先进行</w:t>
      </w:r>
      <w:r w:rsidR="006F00FF">
        <w:t>cross-</w:t>
      </w:r>
      <w:proofErr w:type="spellStart"/>
      <w:r w:rsidR="006F00FF">
        <w:t>attetion</w:t>
      </w:r>
      <w:proofErr w:type="spellEnd"/>
      <w:r w:rsidR="00FF5E76">
        <w:rPr>
          <w:rFonts w:hint="eastAsia"/>
        </w:rPr>
        <w:t>，</w:t>
      </w:r>
      <w:r w:rsidR="006F00FF">
        <w:rPr>
          <w:rFonts w:hint="eastAsia"/>
        </w:rPr>
        <w:t>之后再进行特征融合不同</w:t>
      </w:r>
      <w:r w:rsidR="00ED66A7">
        <w:rPr>
          <w:rFonts w:hint="eastAsia"/>
        </w:rPr>
        <w:t>。</w:t>
      </w:r>
      <w:r w:rsidR="006F00FF">
        <w:rPr>
          <w:rFonts w:hint="eastAsia"/>
        </w:rPr>
        <w:t>本文</w:t>
      </w:r>
      <w:r w:rsidR="00ED66A7">
        <w:rPr>
          <w:rFonts w:hint="eastAsia"/>
        </w:rPr>
        <w:t>首先使用固定尺度的向量模拟蛋白质可被划分出的有效子结构以及最终的结合区域口袋，之后使用</w:t>
      </w:r>
      <w:proofErr w:type="spellStart"/>
      <w:r w:rsidR="00ED66A7">
        <w:t>mult</w:t>
      </w:r>
      <w:proofErr w:type="spellEnd"/>
      <w:r w:rsidR="00ED66A7">
        <w:t>-head</w:t>
      </w:r>
      <w:r w:rsidR="00ED66A7">
        <w:rPr>
          <w:rFonts w:hint="eastAsia"/>
        </w:rPr>
        <w:t>模拟多种可能的有效子结构信息，并通过</w:t>
      </w:r>
      <w:r w:rsidR="00ED66A7">
        <w:t>cross-attention</w:t>
      </w:r>
      <w:r w:rsidR="00B74010">
        <w:rPr>
          <w:rFonts w:hint="eastAsia"/>
        </w:rPr>
        <w:t>连通从蛋白质整体信息</w:t>
      </w:r>
      <w:r w:rsidR="00B74010">
        <w:t>(</w:t>
      </w:r>
      <w:r w:rsidR="00B74010">
        <w:rPr>
          <w:rFonts w:hint="eastAsia"/>
        </w:rPr>
        <w:t>全部氨基酸向量嵌入</w:t>
      </w:r>
      <w:r w:rsidR="00B74010">
        <w:t>)</w:t>
      </w:r>
      <w:r w:rsidR="00B74010">
        <w:rPr>
          <w:rFonts w:hint="eastAsia"/>
        </w:rPr>
        <w:t>到子结构</w:t>
      </w:r>
      <w:r w:rsidR="00B74010">
        <w:t>(head</w:t>
      </w:r>
      <w:r w:rsidR="00B74010">
        <w:rPr>
          <w:rFonts w:hint="eastAsia"/>
        </w:rPr>
        <w:t>种可能的子结构</w:t>
      </w:r>
      <w:r w:rsidR="00B74010">
        <w:t>)</w:t>
      </w:r>
      <w:r w:rsidR="00B74010">
        <w:rPr>
          <w:rFonts w:hint="eastAsia"/>
        </w:rPr>
        <w:t>，再到口袋信息</w:t>
      </w:r>
      <w:r w:rsidR="00B74010">
        <w:t>(</w:t>
      </w:r>
      <w:r w:rsidR="00B74010">
        <w:rPr>
          <w:rFonts w:hint="eastAsia"/>
        </w:rPr>
        <w:t>口袋数量的向量嵌入</w:t>
      </w:r>
      <w:r w:rsidR="00B74010">
        <w:t>)</w:t>
      </w:r>
      <w:r w:rsidR="00B74010">
        <w:rPr>
          <w:rFonts w:hint="eastAsia"/>
        </w:rPr>
        <w:t>，整个过程如图</w:t>
      </w:r>
      <w:r w:rsidR="00B74010">
        <w:t>1(b)</w:t>
      </w:r>
      <w:r w:rsidR="00B74010">
        <w:rPr>
          <w:rFonts w:hint="eastAsia"/>
        </w:rPr>
        <w:t>所示</w:t>
      </w:r>
      <w:r w:rsidR="00ED66A7">
        <w:rPr>
          <w:rFonts w:hint="eastAsia"/>
        </w:rPr>
        <w:t>。</w:t>
      </w:r>
      <w:r w:rsidR="00AD3CBB">
        <w:rPr>
          <w:rFonts w:hint="eastAsia"/>
        </w:rPr>
        <w:t>该过程</w:t>
      </w:r>
      <w:r w:rsidRPr="00FA6EDC">
        <w:t>有效地突出并浓缩了序列中与功能性口袋相关的特征，有助于下游任务（如配体结合预测、口袋识别等）更准确地利用这些关键区域的信息。</w:t>
      </w:r>
      <w:r>
        <w:rPr>
          <w:rFonts w:hint="eastAsia"/>
        </w:rPr>
        <w:t>具体来说，</w:t>
      </w:r>
      <w:r>
        <w:rPr>
          <w:rFonts w:hint="eastAsia"/>
        </w:rPr>
        <w:t>Query</w:t>
      </w:r>
      <w:r>
        <w:rPr>
          <w:rFonts w:hint="eastAsia"/>
        </w:rPr>
        <w:t>是可学习的查询向量，其是</w:t>
      </w:r>
      <w:r w:rsidRPr="008C753F">
        <w:t>模型学习得到的抽象</w:t>
      </w:r>
      <w:r w:rsidRPr="008C753F">
        <w:t>“</w:t>
      </w:r>
      <w:r w:rsidRPr="008C753F">
        <w:t>口袋探针</w:t>
      </w:r>
      <w:r w:rsidRPr="008C753F">
        <w:t>”</w:t>
      </w:r>
      <w:r>
        <w:rPr>
          <w:rFonts w:hint="eastAsia"/>
        </w:rPr>
        <w:t>，可以用</w:t>
      </w:r>
      <w:r w:rsidRPr="008C753F">
        <w:t>它们去</w:t>
      </w:r>
      <w:r w:rsidRPr="008C753F">
        <w:t>“</w:t>
      </w:r>
      <w:r w:rsidRPr="008C753F">
        <w:t>询问</w:t>
      </w:r>
      <w:r w:rsidRPr="008C753F">
        <w:t>”</w:t>
      </w:r>
      <w:r w:rsidRPr="008C753F">
        <w:t>序列中哪些</w:t>
      </w:r>
      <w:r>
        <w:rPr>
          <w:rFonts w:hint="eastAsia"/>
        </w:rPr>
        <w:t>残基</w:t>
      </w:r>
      <w:r w:rsidRPr="008C753F">
        <w:t>最相关</w:t>
      </w:r>
      <w:r>
        <w:rPr>
          <w:rFonts w:hint="eastAsia"/>
        </w:rPr>
        <w:t>。</w:t>
      </w:r>
      <w:r>
        <w:rPr>
          <w:rFonts w:hint="eastAsia"/>
        </w:rPr>
        <w:t>Key</w:t>
      </w:r>
      <w:r>
        <w:rPr>
          <w:rFonts w:hint="eastAsia"/>
        </w:rPr>
        <w:t>是蛋白质完整的一维嵌入，其包含了蛋白质中的每一个残基的向量表示。</w:t>
      </w:r>
      <w:r>
        <w:rPr>
          <w:rFonts w:hint="eastAsia"/>
        </w:rPr>
        <w:t>Value</w:t>
      </w:r>
      <w:r>
        <w:rPr>
          <w:rFonts w:hint="eastAsia"/>
        </w:rPr>
        <w:t>是同样是蛋白质完整的一维嵌入。</w:t>
      </w:r>
      <w:r w:rsidR="00C031AD">
        <w:rPr>
          <w:rFonts w:hint="eastAsia"/>
        </w:rPr>
        <w:t>此外，</w:t>
      </w:r>
      <w:r w:rsidR="00714459">
        <w:rPr>
          <w:rFonts w:hint="eastAsia"/>
        </w:rPr>
        <w:t>向量的</w:t>
      </w:r>
      <w:proofErr w:type="gramStart"/>
      <w:r w:rsidR="00714459">
        <w:rPr>
          <w:rFonts w:hint="eastAsia"/>
        </w:rPr>
        <w:t>高维度种可能</w:t>
      </w:r>
      <w:proofErr w:type="gramEnd"/>
      <w:r w:rsidR="00714459">
        <w:rPr>
          <w:rFonts w:hint="eastAsia"/>
        </w:rPr>
        <w:t>包含了大量冗余信息，将高维度信息投影到低维度可能仅带来很小的性能损失</w:t>
      </w:r>
      <w:r w:rsidR="009C6EAC">
        <w:fldChar w:fldCharType="begin"/>
      </w:r>
      <w:r w:rsidR="00F45AFA">
        <w:instrText xml:space="preserve"> ADDIN ZOTERO_ITEM CSL_CITATION {"citationID":"JlOVynCz","properties":{"formattedCitation":"[17]","plainCitation":"[17]","noteIndex":0},"citationItems":[{"id":467,"uris":["http://zotero.org/users/14704831/items/TALKNNE4"],"itemData":{"id":467,"type":"article-journal","abstract":"Background: The number of applications of deep learning algorithms in bioinformatics is increasing as they usually achieve superior performance over classical approaches, especially, when bigger training datasets are available. In deep learning applications, discrete data, e.g. words or n-grams in language, or amino acids or nucleotides in bioinformatics, are generally represented as a continuous vector through an embedding matrix. Recently, learning this embedding matrix directly from the data as part of the continuous iteration of the model to optimize the target prediction – a process called ‘end-to-end learning’ – has led to state-ofthe-art results in many fields. Although usage of embeddings is well described in the bioinformatics literature, the potential of end-to-end learning for single amino acids, as compared to more classical manually-curated encoding strategies, has not been systematically addressed. To this end, we compared classical encoding matrices, namely one-hot, VHSE8 and BLOSUM62, to end-to-end learning of amino acid embeddings for two different prediction tasks using three widely used architectures, namely recurrent neural networks (RNN), convolutional neural networks (CNN), and the hybrid CNN-RNN.\nResults: By using different deep learning architectures, we show that end-to-end learning is on par with classical encodings for embeddings of the same dimension even when limited training data is available, and might allow for a reduction in the embedding dimension without performance loss, which is critical when deploying the models to devices with limited computational capacities. We found that the embedding dimension is a major factor in controlling the model performance. Surprisingly, we observed that deep learning models are capable of learning from random vectors of appropriate dimension.\nConclusion: Our study shows that end-to-end learning is a flexible and powerful method for amino acid encoding. Further, due to the flexibility of deep learning systems, amino acid encoding schemes should be benchmarked against random vectors of the same dimension to disentangle the information content provided by the encoding scheme from the distinguishability effect provided by the scheme.","container-title":"BMC Bioinformatics","DOI":"10.1186/s12859-020-03546-x","ISSN":"1471-2105","issue":"1","journalAbbreviation":"BMC Bioinformatics","language":"en","page":"235","source":"DOI.org (Crossref)","title":"Amino acid encoding for deep learning applications","volume":"21","author":[{"family":"ElAbd","given":"Hesham"},{"family":"Bromberg","given":"Yana"},{"family":"Hoarfrost","given":"Adrienne"},{"family":"Lenz","given":"Tobias"},{"family":"Franke","given":"Andre"},{"family":"Wendorff","given":"Mareike"}],"issued":{"date-parts":[["2020",12]]}}}],"schema":"https://github.com/citation-style-language/schema/raw/master/csl-citation.json"} </w:instrText>
      </w:r>
      <w:r w:rsidR="009C6EAC">
        <w:fldChar w:fldCharType="separate"/>
      </w:r>
      <w:r w:rsidR="00F45AFA" w:rsidRPr="00F45AFA">
        <w:rPr>
          <w:rFonts w:ascii="Calibri" w:hAnsi="Calibri" w:cs="Calibri"/>
        </w:rPr>
        <w:t>[17]</w:t>
      </w:r>
      <w:r w:rsidR="009C6EAC">
        <w:fldChar w:fldCharType="end"/>
      </w:r>
      <w:r w:rsidR="00714459">
        <w:rPr>
          <w:rFonts w:hint="eastAsia"/>
        </w:rPr>
        <w:t>，且其能</w:t>
      </w:r>
      <w:r w:rsidR="002C009D">
        <w:rPr>
          <w:rFonts w:hint="eastAsia"/>
        </w:rPr>
        <w:t>加快计算效率</w:t>
      </w:r>
      <w:r w:rsidR="00AD17C1">
        <w:rPr>
          <w:rFonts w:hint="eastAsia"/>
        </w:rPr>
        <w:t>。因此，我们在获取</w:t>
      </w:r>
      <w:r w:rsidR="00970DF5">
        <w:rPr>
          <w:rFonts w:hint="eastAsia"/>
        </w:rPr>
        <w:t>口袋级别的虚拟嵌入表示后，使用线性投影压缩了向量维度</w:t>
      </w:r>
      <w:r w:rsidR="00C61C68">
        <w:rPr>
          <w:rFonts w:hint="eastAsia"/>
        </w:rPr>
        <w:t>。</w:t>
      </w:r>
      <w:r w:rsidR="002A442A">
        <w:rPr>
          <w:rFonts w:hint="eastAsia"/>
        </w:rPr>
        <w:t>之后，</w:t>
      </w:r>
      <w:r w:rsidR="00F040C1">
        <w:rPr>
          <w:rFonts w:hint="eastAsia"/>
        </w:rPr>
        <w:t>同样考虑到蛋白质中各口袋相对位置及信息对蛋白质亲和力特性的影响</w:t>
      </w:r>
      <w:r w:rsidR="00840AD3">
        <w:rPr>
          <w:rFonts w:hint="eastAsia"/>
        </w:rPr>
        <w:t>，我们使用</w:t>
      </w:r>
      <w:r w:rsidR="00623838">
        <w:rPr>
          <w:rFonts w:hint="eastAsia"/>
        </w:rPr>
        <w:t>解耦注意力机制提取特征，蛋白质的氨基酸级别特征进一步加强，其保持原形状为</w:t>
      </w:r>
      <w:r w:rsidR="00623838">
        <w:rPr>
          <w:rFonts w:hint="eastAsia"/>
        </w:rPr>
        <w:t>(1,</w:t>
      </w:r>
      <w:r w:rsidR="00623838" w:rsidRPr="00795118">
        <w:t xml:space="preserve"> </w:t>
      </w:r>
      <w:r w:rsidR="00623838">
        <w:rPr>
          <w:rFonts w:hint="eastAsia"/>
        </w:rPr>
        <w:t>pocket_num,</w:t>
      </w:r>
      <w:r w:rsidR="00623838">
        <w:t>512</w:t>
      </w:r>
      <w:r w:rsidR="00623838">
        <w:rPr>
          <w:rFonts w:hint="eastAsia"/>
        </w:rPr>
        <w:t>)</w:t>
      </w:r>
      <w:r>
        <w:rPr>
          <w:rFonts w:hint="eastAsia"/>
        </w:rPr>
        <w:t>；</w:t>
      </w:r>
      <w:r w:rsidR="00BA6D83">
        <w:rPr>
          <w:rFonts w:hint="eastAsia"/>
        </w:rPr>
        <w:t>蛋白的二维</w:t>
      </w:r>
      <w:r w:rsidR="00795118">
        <w:rPr>
          <w:rFonts w:hint="eastAsia"/>
        </w:rPr>
        <w:t>口袋</w:t>
      </w:r>
      <w:proofErr w:type="gramStart"/>
      <w:r w:rsidR="00BA6D83">
        <w:rPr>
          <w:rFonts w:hint="eastAsia"/>
        </w:rPr>
        <w:t>图信息</w:t>
      </w:r>
      <w:proofErr w:type="gramEnd"/>
      <w:r w:rsidR="00BA6D83">
        <w:rPr>
          <w:rFonts w:hint="eastAsia"/>
        </w:rPr>
        <w:t>使用三层</w:t>
      </w:r>
      <w:r w:rsidR="00BA6D83">
        <w:rPr>
          <w:rFonts w:hint="eastAsia"/>
        </w:rPr>
        <w:t>CGN</w:t>
      </w:r>
      <w:r w:rsidR="00BA6D83">
        <w:rPr>
          <w:rFonts w:hint="eastAsia"/>
        </w:rPr>
        <w:t>提取，</w:t>
      </w:r>
      <w:r w:rsidR="00795118">
        <w:rPr>
          <w:rFonts w:hint="eastAsia"/>
        </w:rPr>
        <w:t>由于口袋相对较少，使用较高的维度可能会稀释有用</w:t>
      </w:r>
      <w:r w:rsidR="00795118">
        <w:rPr>
          <w:rFonts w:hint="eastAsia"/>
        </w:rPr>
        <w:lastRenderedPageBreak/>
        <w:t>信息，因此图信息提取后的特征形状为</w:t>
      </w:r>
      <w:r w:rsidR="00795118">
        <w:rPr>
          <w:rFonts w:hint="eastAsia"/>
        </w:rPr>
        <w:t>(1,pocket_num,128)</w:t>
      </w:r>
      <w:r w:rsidR="00795118">
        <w:rPr>
          <w:rFonts w:hint="eastAsia"/>
        </w:rPr>
        <w:t>；</w:t>
      </w:r>
      <w:r>
        <w:t xml:space="preserve"> </w:t>
      </w:r>
    </w:p>
    <w:p w14:paraId="3FABA778" w14:textId="77777777" w:rsidR="00AA1307" w:rsidRDefault="00795118" w:rsidP="00AA1307">
      <w:pPr>
        <w:ind w:firstLine="420"/>
      </w:pPr>
      <w:r>
        <w:rPr>
          <w:rFonts w:hint="eastAsia"/>
        </w:rPr>
        <w:t>蛋白指的一维残基特征与二维口袋残基特征融合的过程中，</w:t>
      </w:r>
      <w:r w:rsidR="00193277">
        <w:rPr>
          <w:rFonts w:hint="eastAsia"/>
        </w:rPr>
        <w:t>该一维的口袋嵌入表示</w:t>
      </w:r>
      <w:r w:rsidR="00D0535F">
        <w:rPr>
          <w:rFonts w:hint="eastAsia"/>
        </w:rPr>
        <w:t>(1,pocket_num,</w:t>
      </w:r>
      <w:r w:rsidR="00AA1307">
        <w:t>512</w:t>
      </w:r>
      <w:r w:rsidR="00D0535F">
        <w:rPr>
          <w:rFonts w:hint="eastAsia"/>
        </w:rPr>
        <w:t>)</w:t>
      </w:r>
      <w:r w:rsidR="00193277">
        <w:rPr>
          <w:rFonts w:hint="eastAsia"/>
        </w:rPr>
        <w:t>与提取的二维口袋</w:t>
      </w:r>
      <w:proofErr w:type="gramStart"/>
      <w:r w:rsidR="00193277">
        <w:rPr>
          <w:rFonts w:hint="eastAsia"/>
        </w:rPr>
        <w:t>图特征</w:t>
      </w:r>
      <w:proofErr w:type="gramEnd"/>
      <w:r w:rsidR="00193277">
        <w:rPr>
          <w:rFonts w:hint="eastAsia"/>
        </w:rPr>
        <w:t>表示</w:t>
      </w:r>
      <w:r w:rsidR="00841ED1">
        <w:rPr>
          <w:rFonts w:hint="eastAsia"/>
        </w:rPr>
        <w:t>(1,pocket_num,128)</w:t>
      </w:r>
      <w:r w:rsidR="009E7EFC">
        <w:rPr>
          <w:rFonts w:hint="eastAsia"/>
        </w:rPr>
        <w:t>通过</w:t>
      </w:r>
      <w:r w:rsidR="007D4CA6">
        <w:rPr>
          <w:rFonts w:hint="eastAsia"/>
        </w:rPr>
        <w:t>双线性</w:t>
      </w:r>
      <w:r w:rsidR="008A0512">
        <w:rPr>
          <w:rFonts w:hint="eastAsia"/>
        </w:rPr>
        <w:t>进行</w:t>
      </w:r>
      <w:r w:rsidR="007D4CA6">
        <w:rPr>
          <w:rFonts w:hint="eastAsia"/>
        </w:rPr>
        <w:t>融合。</w:t>
      </w:r>
      <w:r w:rsidR="00647892" w:rsidRPr="00647892">
        <w:t>经过</w:t>
      </w:r>
      <w:r w:rsidR="00647892" w:rsidRPr="00647892">
        <w:t>“</w:t>
      </w:r>
      <w:r w:rsidR="00647892" w:rsidRPr="00647892">
        <w:t>口袋过滤</w:t>
      </w:r>
      <w:r w:rsidR="00647892" w:rsidRPr="00647892">
        <w:t>”</w:t>
      </w:r>
      <w:r w:rsidR="00647892" w:rsidRPr="00647892">
        <w:t>的序列嵌入</w:t>
      </w:r>
      <w:r w:rsidR="00647892" w:rsidRPr="005910D4">
        <w:t>信息密度更高</w:t>
      </w:r>
      <w:r w:rsidR="005910D4">
        <w:rPr>
          <w:rFonts w:hint="eastAsia"/>
        </w:rPr>
        <w:t>，使用双线性</w:t>
      </w:r>
      <w:r w:rsidR="002C7B1F">
        <w:rPr>
          <w:rFonts w:hint="eastAsia"/>
        </w:rPr>
        <w:t>可以</w:t>
      </w:r>
      <w:r w:rsidR="002C7B1F" w:rsidRPr="002C7B1F">
        <w:t>将序列</w:t>
      </w:r>
      <w:r w:rsidR="002C7B1F" w:rsidRPr="002C7B1F">
        <w:t>-</w:t>
      </w:r>
      <w:r w:rsidR="002C7B1F" w:rsidRPr="002C7B1F">
        <w:t>结构间</w:t>
      </w:r>
      <w:r w:rsidR="006822BF">
        <w:rPr>
          <w:rFonts w:hint="eastAsia"/>
        </w:rPr>
        <w:t>的</w:t>
      </w:r>
      <w:r w:rsidR="002C7B1F" w:rsidRPr="002C7B1F">
        <w:t>相关模式放大</w:t>
      </w:r>
      <w:r w:rsidR="006822BF">
        <w:rPr>
          <w:rFonts w:hint="eastAsia"/>
        </w:rPr>
        <w:t>，以</w:t>
      </w:r>
      <w:r w:rsidR="002C7B1F">
        <w:rPr>
          <w:rFonts w:hint="eastAsia"/>
        </w:rPr>
        <w:t>学习口袋序列</w:t>
      </w:r>
      <w:r w:rsidR="002C7B1F">
        <w:rPr>
          <w:rFonts w:hint="eastAsia"/>
        </w:rPr>
        <w:t>-</w:t>
      </w:r>
      <w:r w:rsidR="002C7B1F">
        <w:rPr>
          <w:rFonts w:hint="eastAsia"/>
        </w:rPr>
        <w:t>结构协同作用的特征</w:t>
      </w:r>
      <w:r w:rsidR="006822BF">
        <w:rPr>
          <w:rFonts w:hint="eastAsia"/>
        </w:rPr>
        <w:t>。</w:t>
      </w:r>
    </w:p>
    <w:p w14:paraId="6DBD33AD" w14:textId="7A4EE4C7" w:rsidR="00DD596C" w:rsidRPr="00DD596C" w:rsidRDefault="00DD596C" w:rsidP="00AA1307">
      <w:pPr>
        <w:ind w:firstLine="420"/>
      </w:pPr>
      <w:r w:rsidRPr="00DD596C">
        <w:t>口袋区域的功能受全局残基影响，但我们最终只保留与口袋相关的信息。</w:t>
      </w:r>
      <w:r w:rsidR="001A421E">
        <w:rPr>
          <w:rFonts w:hint="eastAsia"/>
        </w:rPr>
        <w:t>通过此操作可以获得的可解释</w:t>
      </w:r>
      <w:proofErr w:type="gramStart"/>
      <w:r w:rsidR="001A421E">
        <w:rPr>
          <w:rFonts w:hint="eastAsia"/>
        </w:rPr>
        <w:t>性来自</w:t>
      </w:r>
      <w:proofErr w:type="gramEnd"/>
      <w:r w:rsidR="001A421E">
        <w:rPr>
          <w:rFonts w:hint="eastAsia"/>
        </w:rPr>
        <w:t>于每个口袋位点对哪些残基敏感，这可以通过</w:t>
      </w:r>
      <w:r w:rsidR="001A421E">
        <w:rPr>
          <w:rFonts w:hint="eastAsia"/>
        </w:rPr>
        <w:t>attention weights</w:t>
      </w:r>
      <w:r w:rsidR="001A421E">
        <w:rPr>
          <w:rFonts w:hint="eastAsia"/>
        </w:rPr>
        <w:t>进行可视化分析。</w:t>
      </w:r>
    </w:p>
    <w:p w14:paraId="42D90E4C" w14:textId="2637446A" w:rsidR="003E405A" w:rsidRDefault="003E405A">
      <w:pPr>
        <w:ind w:firstLine="420"/>
      </w:pPr>
    </w:p>
    <w:p w14:paraId="44769C0E" w14:textId="77777777" w:rsidR="00330EEE" w:rsidRPr="00DD596C" w:rsidRDefault="00330EEE">
      <w:pPr>
        <w:ind w:firstLine="420"/>
      </w:pPr>
    </w:p>
    <w:p w14:paraId="2D592676" w14:textId="64192C3A" w:rsidR="00783020" w:rsidRDefault="002B5F48" w:rsidP="002B5F48">
      <w:r>
        <w:rPr>
          <w:rFonts w:hint="eastAsia"/>
        </w:rPr>
        <w:t xml:space="preserve">3.4 </w:t>
      </w:r>
      <w:r>
        <w:rPr>
          <w:rFonts w:hint="eastAsia"/>
        </w:rPr>
        <w:t>关于多模态融合</w:t>
      </w:r>
    </w:p>
    <w:p w14:paraId="288FF552" w14:textId="2E04C1D2" w:rsidR="002B5F48" w:rsidRDefault="00CF30D0" w:rsidP="002B5F48">
      <w:r>
        <w:rPr>
          <w:rFonts w:hint="eastAsia"/>
        </w:rPr>
        <w:t>当前蛋白质及药物的一维嵌入已经经过处理，获得了两者对应的子结构</w:t>
      </w:r>
      <w:r>
        <w:rPr>
          <w:rFonts w:hint="eastAsia"/>
        </w:rPr>
        <w:t>embedding</w:t>
      </w:r>
      <w:r>
        <w:rPr>
          <w:rFonts w:hint="eastAsia"/>
        </w:rPr>
        <w:t>以及关键节点</w:t>
      </w:r>
      <w:r>
        <w:rPr>
          <w:rFonts w:hint="eastAsia"/>
        </w:rPr>
        <w:t>embedding</w:t>
      </w:r>
      <w:r>
        <w:rPr>
          <w:rFonts w:hint="eastAsia"/>
        </w:rPr>
        <w:t>。</w:t>
      </w:r>
    </w:p>
    <w:p w14:paraId="6DAE87E0" w14:textId="5E7DC58A" w:rsidR="001A5A5B" w:rsidRDefault="001A5A5B" w:rsidP="002B5F48">
      <w:r>
        <w:rPr>
          <w:rFonts w:hint="eastAsia"/>
        </w:rPr>
        <w:t>药物子结构</w:t>
      </w:r>
      <w:proofErr w:type="spellStart"/>
      <w:r w:rsidRPr="001A5A5B">
        <w:t>torch.</w:t>
      </w:r>
      <w:proofErr w:type="gramStart"/>
      <w:r w:rsidRPr="001A5A5B">
        <w:t>Size</w:t>
      </w:r>
      <w:proofErr w:type="spellEnd"/>
      <w:r w:rsidRPr="001A5A5B">
        <w:t>(</w:t>
      </w:r>
      <w:proofErr w:type="gramEnd"/>
      <w:r w:rsidRPr="001A5A5B">
        <w:t>[32, 24, 32])</w:t>
      </w:r>
    </w:p>
    <w:p w14:paraId="7A4F6F73" w14:textId="4EB326AB" w:rsidR="001A5A5B" w:rsidRDefault="00F01F19" w:rsidP="002B5F48">
      <w:r>
        <w:rPr>
          <w:rFonts w:hint="eastAsia"/>
        </w:rPr>
        <w:t>药物节点</w:t>
      </w:r>
      <w:proofErr w:type="spellStart"/>
      <w:r w:rsidRPr="00F01F19">
        <w:t>torch.</w:t>
      </w:r>
      <w:proofErr w:type="gramStart"/>
      <w:r w:rsidRPr="00F01F19">
        <w:t>Size</w:t>
      </w:r>
      <w:proofErr w:type="spellEnd"/>
      <w:r w:rsidRPr="00F01F19">
        <w:t>(</w:t>
      </w:r>
      <w:proofErr w:type="gramEnd"/>
      <w:r w:rsidRPr="00F01F19">
        <w:t>[32, 16, 128])</w:t>
      </w:r>
    </w:p>
    <w:p w14:paraId="1526420F" w14:textId="37F905E2" w:rsidR="00F01F19" w:rsidRDefault="00F01F19" w:rsidP="002B5F48">
      <w:r>
        <w:rPr>
          <w:rFonts w:hint="eastAsia"/>
        </w:rPr>
        <w:t>蛋白质子结构</w:t>
      </w:r>
      <w:proofErr w:type="spellStart"/>
      <w:r w:rsidR="00B564B8" w:rsidRPr="00B564B8">
        <w:t>torch.</w:t>
      </w:r>
      <w:proofErr w:type="gramStart"/>
      <w:r w:rsidR="00B564B8" w:rsidRPr="00B564B8">
        <w:t>Size</w:t>
      </w:r>
      <w:proofErr w:type="spellEnd"/>
      <w:r w:rsidR="00B564B8" w:rsidRPr="00B564B8">
        <w:t>(</w:t>
      </w:r>
      <w:proofErr w:type="gramEnd"/>
      <w:r w:rsidR="00B564B8" w:rsidRPr="00B564B8">
        <w:t>[32, 512, 512])</w:t>
      </w:r>
    </w:p>
    <w:p w14:paraId="654E7613" w14:textId="2D58CF7A" w:rsidR="005C5FE2" w:rsidRDefault="005C5FE2" w:rsidP="002B5F48">
      <w:r>
        <w:rPr>
          <w:rFonts w:hint="eastAsia"/>
        </w:rPr>
        <w:t>蛋白质节点</w:t>
      </w:r>
      <w:proofErr w:type="spellStart"/>
      <w:r w:rsidR="00B564B8" w:rsidRPr="00B564B8">
        <w:t>torch.</w:t>
      </w:r>
      <w:proofErr w:type="gramStart"/>
      <w:r w:rsidR="00B564B8" w:rsidRPr="00B564B8">
        <w:t>Size</w:t>
      </w:r>
      <w:proofErr w:type="spellEnd"/>
      <w:r w:rsidR="00B564B8" w:rsidRPr="00B564B8">
        <w:t>(</w:t>
      </w:r>
      <w:proofErr w:type="gramEnd"/>
      <w:r w:rsidR="00B564B8" w:rsidRPr="00B564B8">
        <w:t>[32, 256, 128])</w:t>
      </w:r>
    </w:p>
    <w:p w14:paraId="4B9159A2" w14:textId="77777777" w:rsidR="00160C13" w:rsidRPr="00160C13" w:rsidRDefault="00CF30D0" w:rsidP="00160C13">
      <w:r>
        <w:rPr>
          <w:rFonts w:hint="eastAsia"/>
        </w:rPr>
        <w:t>对于蛋白质及药物的二维图信息处理方面，我们采用</w:t>
      </w:r>
      <w:r w:rsidR="00503DAC">
        <w:t>GCN</w:t>
      </w:r>
      <w:r w:rsidR="00503DAC">
        <w:rPr>
          <w:rFonts w:hint="eastAsia"/>
        </w:rPr>
        <w:t>处理蛋白质口袋子图，使用</w:t>
      </w:r>
      <w:r w:rsidR="00503DAC">
        <w:t>GVP</w:t>
      </w:r>
      <w:r w:rsidR="00503DAC">
        <w:rPr>
          <w:rFonts w:hint="eastAsia"/>
        </w:rPr>
        <w:t>处理药物分子二维图，最后得到的编码后的数据大小为</w:t>
      </w:r>
      <w:r w:rsidR="00503DAC">
        <w:br/>
      </w:r>
      <w:r w:rsidR="00503DAC">
        <w:rPr>
          <w:rFonts w:hint="eastAsia"/>
        </w:rPr>
        <w:t>蛋白质图编码</w:t>
      </w:r>
      <w:proofErr w:type="spellStart"/>
      <w:r w:rsidR="00160C13" w:rsidRPr="00160C13">
        <w:t>torch.</w:t>
      </w:r>
      <w:proofErr w:type="gramStart"/>
      <w:r w:rsidR="00160C13" w:rsidRPr="00160C13">
        <w:t>Size</w:t>
      </w:r>
      <w:proofErr w:type="spellEnd"/>
      <w:r w:rsidR="00160C13" w:rsidRPr="00160C13">
        <w:t>(</w:t>
      </w:r>
      <w:proofErr w:type="gramEnd"/>
      <w:r w:rsidR="00160C13" w:rsidRPr="00160C13">
        <w:t>[32, 128])</w:t>
      </w:r>
    </w:p>
    <w:p w14:paraId="675B408C" w14:textId="3FE5A0BD" w:rsidR="00DD7FEB" w:rsidRPr="00DD7FEB" w:rsidRDefault="00DD7FEB" w:rsidP="00DD7FEB">
      <w:r>
        <w:rPr>
          <w:rFonts w:hint="eastAsia"/>
        </w:rPr>
        <w:t>药物图编码</w:t>
      </w:r>
      <w:proofErr w:type="spellStart"/>
      <w:r w:rsidRPr="00DD7FEB">
        <w:t>torch.</w:t>
      </w:r>
      <w:proofErr w:type="gramStart"/>
      <w:r w:rsidRPr="00DD7FEB">
        <w:t>Size</w:t>
      </w:r>
      <w:proofErr w:type="spellEnd"/>
      <w:r w:rsidRPr="00DD7FEB">
        <w:t>(</w:t>
      </w:r>
      <w:proofErr w:type="gramEnd"/>
      <w:r w:rsidRPr="00DD7FEB">
        <w:t xml:space="preserve">[32, </w:t>
      </w:r>
      <w:r w:rsidR="00F17A55">
        <w:t>128</w:t>
      </w:r>
      <w:r w:rsidRPr="00DD7FEB">
        <w:t>])</w:t>
      </w:r>
    </w:p>
    <w:p w14:paraId="2E1D9E5D" w14:textId="32C82EC6" w:rsidR="00CF30D0" w:rsidRPr="00DD7FEB" w:rsidRDefault="00CF30D0" w:rsidP="002B5F48"/>
    <w:p w14:paraId="10E065FD" w14:textId="77777777" w:rsidR="006812B3" w:rsidRDefault="006812B3">
      <w:pPr>
        <w:ind w:firstLine="420"/>
      </w:pPr>
    </w:p>
    <w:p w14:paraId="4713EC0C" w14:textId="77777777" w:rsidR="006812B3" w:rsidRPr="006812B3" w:rsidRDefault="006812B3">
      <w:pPr>
        <w:ind w:firstLine="420"/>
      </w:pPr>
    </w:p>
    <w:p w14:paraId="6DC67ED2" w14:textId="77777777" w:rsidR="00B64213" w:rsidRDefault="00B64213">
      <w:pPr>
        <w:ind w:firstLine="420"/>
      </w:pPr>
    </w:p>
    <w:p w14:paraId="4E71EEC5" w14:textId="0A16C6DF" w:rsidR="00B64213" w:rsidRDefault="00DA4B9F" w:rsidP="00DA4B9F">
      <w:r>
        <w:rPr>
          <w:rFonts w:hint="eastAsia"/>
        </w:rPr>
        <w:t>4.</w:t>
      </w:r>
      <w:r>
        <w:rPr>
          <w:rFonts w:hint="eastAsia"/>
        </w:rPr>
        <w:t>实验</w:t>
      </w:r>
      <w:r>
        <w:rPr>
          <w:rFonts w:hint="eastAsia"/>
        </w:rPr>
        <w:t xml:space="preserve"> </w:t>
      </w:r>
    </w:p>
    <w:p w14:paraId="0FFAE91D" w14:textId="77777777" w:rsidR="00764606" w:rsidRDefault="00764606" w:rsidP="00DA4B9F"/>
    <w:p w14:paraId="1BC71257" w14:textId="38777E30" w:rsidR="00764606" w:rsidRDefault="00ED1C95" w:rsidP="00722BA7">
      <w:pPr>
        <w:ind w:firstLineChars="200" w:firstLine="420"/>
      </w:pPr>
      <w:r w:rsidRPr="00ED1C95">
        <w:rPr>
          <w:rFonts w:hint="eastAsia"/>
        </w:rPr>
        <w:t>对于域内评估，我们将数据集随机分为训练集、验证集和测试集，在较大的</w:t>
      </w:r>
      <w:proofErr w:type="spellStart"/>
      <w:r w:rsidRPr="00ED1C95">
        <w:t>BindingDB</w:t>
      </w:r>
      <w:proofErr w:type="spellEnd"/>
      <w:r w:rsidRPr="00ED1C95">
        <w:rPr>
          <w:rFonts w:hint="eastAsia"/>
        </w:rPr>
        <w:t>数据集中比例为</w:t>
      </w:r>
      <w:r w:rsidRPr="00ED1C95">
        <w:t>7:1:2</w:t>
      </w:r>
      <w:r w:rsidR="009C71B2">
        <w:rPr>
          <w:rFonts w:hint="eastAsia"/>
        </w:rPr>
        <w:t>，</w:t>
      </w:r>
      <w:r w:rsidRPr="00ED1C95">
        <w:rPr>
          <w:rFonts w:hint="eastAsia"/>
        </w:rPr>
        <w:t>在较小的人类和</w:t>
      </w:r>
      <w:proofErr w:type="gramStart"/>
      <w:r w:rsidRPr="00ED1C95">
        <w:rPr>
          <w:rFonts w:hint="eastAsia"/>
        </w:rPr>
        <w:t>秀丽隐杆线虫</w:t>
      </w:r>
      <w:proofErr w:type="gramEnd"/>
      <w:r w:rsidRPr="00ED1C95">
        <w:rPr>
          <w:rFonts w:hint="eastAsia"/>
        </w:rPr>
        <w:t>数据集中比例为</w:t>
      </w:r>
      <w:r w:rsidRPr="00ED1C95">
        <w:t>8:1:1</w:t>
      </w:r>
      <w:r w:rsidR="00E64A35">
        <w:rPr>
          <w:rFonts w:hint="eastAsia"/>
        </w:rPr>
        <w:t>。</w:t>
      </w:r>
    </w:p>
    <w:p w14:paraId="51AA1A7F" w14:textId="3B947333" w:rsidR="00643D4E" w:rsidRDefault="009E4846" w:rsidP="00722BA7">
      <w:pPr>
        <w:ind w:firstLineChars="200" w:firstLine="420"/>
      </w:pPr>
      <w:r w:rsidRPr="009E4846">
        <w:rPr>
          <w:rFonts w:hint="eastAsia"/>
        </w:rPr>
        <w:t>我们还对</w:t>
      </w:r>
      <w:proofErr w:type="spellStart"/>
      <w:r w:rsidRPr="009E4846">
        <w:t>BindingDB</w:t>
      </w:r>
      <w:proofErr w:type="spellEnd"/>
      <w:r w:rsidRPr="009E4846">
        <w:rPr>
          <w:rFonts w:hint="eastAsia"/>
        </w:rPr>
        <w:t>数据集进行了冷对分割实验。</w:t>
      </w:r>
      <w:r w:rsidR="00770EBD">
        <w:rPr>
          <w:rFonts w:hint="eastAsia"/>
        </w:rPr>
        <w:t>冷分割分为</w:t>
      </w:r>
      <w:r w:rsidR="00770EBD">
        <w:rPr>
          <w:rFonts w:hint="eastAsia"/>
        </w:rPr>
        <w:t>3</w:t>
      </w:r>
      <w:r w:rsidR="00770EBD">
        <w:rPr>
          <w:rFonts w:hint="eastAsia"/>
        </w:rPr>
        <w:t>种。第一种为蛋白质不可见的冷分割。</w:t>
      </w:r>
      <w:r w:rsidR="00D65A4F">
        <w:rPr>
          <w:rFonts w:hint="eastAsia"/>
        </w:rPr>
        <w:t>我们随机选择</w:t>
      </w:r>
      <w:r w:rsidR="00D65A4F" w:rsidRPr="009E4846">
        <w:t>70%</w:t>
      </w:r>
      <w:r w:rsidR="00D65A4F" w:rsidRPr="009E4846">
        <w:rPr>
          <w:rFonts w:hint="eastAsia"/>
        </w:rPr>
        <w:t>的蛋白质，收集所有相关的</w:t>
      </w:r>
      <w:r w:rsidR="00D65A4F" w:rsidRPr="009E4846">
        <w:t>DT</w:t>
      </w:r>
      <w:r w:rsidR="00D65A4F" w:rsidRPr="009E4846">
        <w:rPr>
          <w:rFonts w:hint="eastAsia"/>
        </w:rPr>
        <w:t>对作为训练集。随后，</w:t>
      </w:r>
      <w:r w:rsidR="00D65A4F">
        <w:rPr>
          <w:rFonts w:hint="eastAsia"/>
        </w:rPr>
        <w:t>对其余的</w:t>
      </w:r>
      <w:r w:rsidR="00D65A4F">
        <w:rPr>
          <w:rFonts w:hint="eastAsia"/>
        </w:rPr>
        <w:t>30%</w:t>
      </w:r>
      <w:r w:rsidR="00D65A4F">
        <w:rPr>
          <w:rFonts w:hint="eastAsia"/>
        </w:rPr>
        <w:t>的蛋白质按照</w:t>
      </w:r>
      <w:r w:rsidR="00D65A4F">
        <w:rPr>
          <w:rFonts w:hint="eastAsia"/>
        </w:rPr>
        <w:t>3:7</w:t>
      </w:r>
      <w:r w:rsidR="00D65A4F">
        <w:rPr>
          <w:rFonts w:hint="eastAsia"/>
        </w:rPr>
        <w:t>的比例在</w:t>
      </w:r>
      <w:r w:rsidR="00D65A4F">
        <w:rPr>
          <w:rFonts w:hint="eastAsia"/>
        </w:rPr>
        <w:t>DT</w:t>
      </w:r>
      <w:r w:rsidR="00D65A4F" w:rsidRPr="009E4846">
        <w:rPr>
          <w:rFonts w:hint="eastAsia"/>
        </w:rPr>
        <w:t>对</w:t>
      </w:r>
      <w:r w:rsidR="00D65A4F">
        <w:rPr>
          <w:rFonts w:hint="eastAsia"/>
        </w:rPr>
        <w:t>中获取</w:t>
      </w:r>
      <w:r w:rsidR="00D65A4F" w:rsidRPr="009E4846">
        <w:rPr>
          <w:rFonts w:hint="eastAsia"/>
        </w:rPr>
        <w:t>验证集和测试集。</w:t>
      </w:r>
      <w:r w:rsidR="00ED18D7">
        <w:rPr>
          <w:rFonts w:hint="eastAsia"/>
        </w:rPr>
        <w:t>第</w:t>
      </w:r>
      <w:r w:rsidR="00611E0C">
        <w:rPr>
          <w:rFonts w:hint="eastAsia"/>
        </w:rPr>
        <w:t>二</w:t>
      </w:r>
      <w:r w:rsidR="00ED18D7">
        <w:rPr>
          <w:rFonts w:hint="eastAsia"/>
        </w:rPr>
        <w:t>种为</w:t>
      </w:r>
      <w:r w:rsidR="00611E0C">
        <w:rPr>
          <w:rFonts w:hint="eastAsia"/>
        </w:rPr>
        <w:t>药物</w:t>
      </w:r>
      <w:r w:rsidR="00ED18D7">
        <w:rPr>
          <w:rFonts w:hint="eastAsia"/>
        </w:rPr>
        <w:t>不可见的冷分割。我们随机选择</w:t>
      </w:r>
      <w:r w:rsidR="00ED18D7" w:rsidRPr="009E4846">
        <w:t>70%</w:t>
      </w:r>
      <w:r w:rsidR="00ED18D7" w:rsidRPr="009E4846">
        <w:rPr>
          <w:rFonts w:hint="eastAsia"/>
        </w:rPr>
        <w:t>的</w:t>
      </w:r>
      <w:r w:rsidR="00611E0C">
        <w:rPr>
          <w:rFonts w:hint="eastAsia"/>
        </w:rPr>
        <w:t>药物</w:t>
      </w:r>
      <w:r w:rsidR="00ED18D7" w:rsidRPr="009E4846">
        <w:rPr>
          <w:rFonts w:hint="eastAsia"/>
        </w:rPr>
        <w:t>，收集所有相关的</w:t>
      </w:r>
      <w:r w:rsidR="00ED18D7" w:rsidRPr="009E4846">
        <w:t>DT</w:t>
      </w:r>
      <w:r w:rsidR="00ED18D7" w:rsidRPr="009E4846">
        <w:rPr>
          <w:rFonts w:hint="eastAsia"/>
        </w:rPr>
        <w:t>对作为训练集。随后，</w:t>
      </w:r>
      <w:r w:rsidR="00ED18D7">
        <w:rPr>
          <w:rFonts w:hint="eastAsia"/>
        </w:rPr>
        <w:t>对其余的</w:t>
      </w:r>
      <w:r w:rsidR="00ED18D7">
        <w:rPr>
          <w:rFonts w:hint="eastAsia"/>
        </w:rPr>
        <w:t>30%</w:t>
      </w:r>
      <w:r w:rsidR="00ED18D7">
        <w:rPr>
          <w:rFonts w:hint="eastAsia"/>
        </w:rPr>
        <w:t>的</w:t>
      </w:r>
      <w:r w:rsidR="00611E0C">
        <w:rPr>
          <w:rFonts w:hint="eastAsia"/>
        </w:rPr>
        <w:t>药物</w:t>
      </w:r>
      <w:r w:rsidR="00ED18D7">
        <w:rPr>
          <w:rFonts w:hint="eastAsia"/>
        </w:rPr>
        <w:t>按照</w:t>
      </w:r>
      <w:r w:rsidR="00ED18D7">
        <w:rPr>
          <w:rFonts w:hint="eastAsia"/>
        </w:rPr>
        <w:t>3:7</w:t>
      </w:r>
      <w:r w:rsidR="00ED18D7">
        <w:rPr>
          <w:rFonts w:hint="eastAsia"/>
        </w:rPr>
        <w:t>的比例在</w:t>
      </w:r>
      <w:r w:rsidR="00ED18D7">
        <w:rPr>
          <w:rFonts w:hint="eastAsia"/>
        </w:rPr>
        <w:t>DT</w:t>
      </w:r>
      <w:r w:rsidR="00ED18D7" w:rsidRPr="009E4846">
        <w:rPr>
          <w:rFonts w:hint="eastAsia"/>
        </w:rPr>
        <w:t>对</w:t>
      </w:r>
      <w:r w:rsidR="00ED18D7">
        <w:rPr>
          <w:rFonts w:hint="eastAsia"/>
        </w:rPr>
        <w:t>中获取</w:t>
      </w:r>
      <w:r w:rsidR="00ED18D7" w:rsidRPr="009E4846">
        <w:rPr>
          <w:rFonts w:hint="eastAsia"/>
        </w:rPr>
        <w:t>验证集和测试集。</w:t>
      </w:r>
      <w:r w:rsidR="00611E0C">
        <w:rPr>
          <w:rFonts w:hint="eastAsia"/>
        </w:rPr>
        <w:t>第三种为两者均不可见的冷分割。</w:t>
      </w:r>
      <w:r w:rsidRPr="009E4846">
        <w:rPr>
          <w:rFonts w:hint="eastAsia"/>
        </w:rPr>
        <w:t>我们随机选择</w:t>
      </w:r>
      <w:r w:rsidRPr="009E4846">
        <w:t>70%</w:t>
      </w:r>
      <w:r w:rsidRPr="009E4846">
        <w:rPr>
          <w:rFonts w:hint="eastAsia"/>
        </w:rPr>
        <w:t>的药物</w:t>
      </w:r>
      <w:r w:rsidRPr="009E4846">
        <w:t>/</w:t>
      </w:r>
      <w:r w:rsidRPr="009E4846">
        <w:rPr>
          <w:rFonts w:hint="eastAsia"/>
        </w:rPr>
        <w:t>蛋白质，收集所有相关的</w:t>
      </w:r>
      <w:r w:rsidRPr="009E4846">
        <w:t>DT</w:t>
      </w:r>
      <w:r w:rsidRPr="009E4846">
        <w:rPr>
          <w:rFonts w:hint="eastAsia"/>
        </w:rPr>
        <w:t>对作为训练集。随后，</w:t>
      </w:r>
      <w:r w:rsidR="007C718E">
        <w:rPr>
          <w:rFonts w:hint="eastAsia"/>
        </w:rPr>
        <w:t>对其余的</w:t>
      </w:r>
      <w:r w:rsidR="007C718E">
        <w:rPr>
          <w:rFonts w:hint="eastAsia"/>
        </w:rPr>
        <w:t>30%</w:t>
      </w:r>
      <w:r w:rsidR="007C718E">
        <w:rPr>
          <w:rFonts w:hint="eastAsia"/>
        </w:rPr>
        <w:t>的药物</w:t>
      </w:r>
      <w:r w:rsidR="007C718E">
        <w:rPr>
          <w:rFonts w:hint="eastAsia"/>
        </w:rPr>
        <w:t>/</w:t>
      </w:r>
      <w:r w:rsidR="007C718E">
        <w:rPr>
          <w:rFonts w:hint="eastAsia"/>
        </w:rPr>
        <w:t>蛋白质按照</w:t>
      </w:r>
      <w:r w:rsidR="007C718E">
        <w:rPr>
          <w:rFonts w:hint="eastAsia"/>
        </w:rPr>
        <w:t>3:7</w:t>
      </w:r>
      <w:r w:rsidR="007C718E">
        <w:rPr>
          <w:rFonts w:hint="eastAsia"/>
        </w:rPr>
        <w:t>的比例在</w:t>
      </w:r>
      <w:r w:rsidRPr="009E4846">
        <w:rPr>
          <w:rFonts w:hint="eastAsia"/>
        </w:rPr>
        <w:t>剩余</w:t>
      </w:r>
      <w:r w:rsidR="007C718E">
        <w:rPr>
          <w:rFonts w:hint="eastAsia"/>
        </w:rPr>
        <w:t>的</w:t>
      </w:r>
      <w:r w:rsidR="007C718E">
        <w:rPr>
          <w:rFonts w:hint="eastAsia"/>
        </w:rPr>
        <w:t>DT</w:t>
      </w:r>
      <w:r w:rsidRPr="009E4846">
        <w:rPr>
          <w:rFonts w:hint="eastAsia"/>
        </w:rPr>
        <w:t>对</w:t>
      </w:r>
      <w:r w:rsidR="007C718E">
        <w:rPr>
          <w:rFonts w:hint="eastAsia"/>
        </w:rPr>
        <w:t>中获取</w:t>
      </w:r>
      <w:r w:rsidRPr="009E4846">
        <w:rPr>
          <w:rFonts w:hint="eastAsia"/>
        </w:rPr>
        <w:t>验证集和测试集。这确保了测试集中的所有药物</w:t>
      </w:r>
      <w:r w:rsidR="005B5DDB">
        <w:rPr>
          <w:rFonts w:hint="eastAsia"/>
        </w:rPr>
        <w:t>或</w:t>
      </w:r>
      <w:r w:rsidRPr="009E4846">
        <w:rPr>
          <w:rFonts w:hint="eastAsia"/>
        </w:rPr>
        <w:t>蛋白质都是无法建模的。</w:t>
      </w:r>
    </w:p>
    <w:p w14:paraId="31DFBF0A" w14:textId="0B08EB5B" w:rsidR="00211830" w:rsidRDefault="008219B2" w:rsidP="00E251EA">
      <w:pPr>
        <w:ind w:firstLineChars="200" w:firstLine="420"/>
      </w:pPr>
      <w:r w:rsidRPr="008219B2">
        <w:rPr>
          <w:rFonts w:hint="eastAsia"/>
        </w:rPr>
        <w:t>对于跨域评估，我们遵循了</w:t>
      </w:r>
      <w:proofErr w:type="spellStart"/>
      <w:r w:rsidRPr="008219B2">
        <w:t>DrugBAN</w:t>
      </w:r>
      <w:proofErr w:type="spellEnd"/>
      <w:r w:rsidRPr="008219B2">
        <w:rPr>
          <w:rFonts w:hint="eastAsia"/>
        </w:rPr>
        <w:t>中使用的基于聚类的分裂策略。我们应用</w:t>
      </w:r>
      <w:r w:rsidRPr="008219B2">
        <w:t>ECFP4</w:t>
      </w:r>
      <w:r w:rsidRPr="008219B2">
        <w:rPr>
          <w:rFonts w:hint="eastAsia"/>
        </w:rPr>
        <w:t>和</w:t>
      </w:r>
      <w:r w:rsidRPr="008219B2">
        <w:t>PSC</w:t>
      </w:r>
      <w:r w:rsidRPr="008219B2">
        <w:rPr>
          <w:rFonts w:hint="eastAsia"/>
        </w:rPr>
        <w:t>算法分别对药物和蛋白质进行聚类。然后，我们随机选择了</w:t>
      </w:r>
      <w:r w:rsidRPr="008219B2">
        <w:t>60%</w:t>
      </w:r>
      <w:r w:rsidRPr="008219B2">
        <w:rPr>
          <w:rFonts w:hint="eastAsia"/>
        </w:rPr>
        <w:t>的药物和蛋白质簇，并使用属于这些簇的所有药物</w:t>
      </w:r>
      <w:r w:rsidRPr="008219B2">
        <w:t>-</w:t>
      </w:r>
      <w:r w:rsidRPr="008219B2">
        <w:rPr>
          <w:rFonts w:hint="eastAsia"/>
        </w:rPr>
        <w:t>蛋白质对</w:t>
      </w:r>
      <w:proofErr w:type="gramStart"/>
      <w:r w:rsidRPr="008219B2">
        <w:rPr>
          <w:rFonts w:hint="eastAsia"/>
        </w:rPr>
        <w:t>作为源域数据</w:t>
      </w:r>
      <w:proofErr w:type="gramEnd"/>
      <w:r w:rsidRPr="008219B2">
        <w:rPr>
          <w:rFonts w:hint="eastAsia"/>
        </w:rPr>
        <w:t>。</w:t>
      </w:r>
      <w:r w:rsidR="00257953">
        <w:rPr>
          <w:rFonts w:hint="eastAsia"/>
        </w:rPr>
        <w:t>属于其余</w:t>
      </w:r>
      <w:r w:rsidR="00257953">
        <w:rPr>
          <w:rFonts w:hint="eastAsia"/>
        </w:rPr>
        <w:t>40%</w:t>
      </w:r>
      <w:r w:rsidR="00257953">
        <w:rPr>
          <w:rFonts w:hint="eastAsia"/>
        </w:rPr>
        <w:t>的药物及蛋白质簇的剩余的</w:t>
      </w:r>
      <w:r w:rsidR="00257953">
        <w:rPr>
          <w:rFonts w:hint="eastAsia"/>
        </w:rPr>
        <w:t>DT</w:t>
      </w:r>
      <w:r w:rsidR="00257953">
        <w:rPr>
          <w:rFonts w:hint="eastAsia"/>
        </w:rPr>
        <w:t>对作为目标域数据</w:t>
      </w:r>
      <w:r w:rsidRPr="008219B2">
        <w:rPr>
          <w:rFonts w:hint="eastAsia"/>
        </w:rPr>
        <w:t>。这种数据划分确保了目标域和</w:t>
      </w:r>
      <w:proofErr w:type="gramStart"/>
      <w:r w:rsidRPr="008219B2">
        <w:rPr>
          <w:rFonts w:hint="eastAsia"/>
        </w:rPr>
        <w:t>源域</w:t>
      </w:r>
      <w:proofErr w:type="gramEnd"/>
      <w:r w:rsidRPr="008219B2">
        <w:rPr>
          <w:rFonts w:hint="eastAsia"/>
        </w:rPr>
        <w:t>数据来自不相交的分布，使评估更具挑战性，并能够真实评估模型预测未知蛋白质和分子相互作用的能力。对于</w:t>
      </w:r>
      <w:proofErr w:type="gramStart"/>
      <w:r w:rsidRPr="008219B2">
        <w:rPr>
          <w:rFonts w:hint="eastAsia"/>
        </w:rPr>
        <w:t>域适应</w:t>
      </w:r>
      <w:proofErr w:type="gramEnd"/>
      <w:r w:rsidRPr="008219B2">
        <w:rPr>
          <w:rFonts w:hint="eastAsia"/>
        </w:rPr>
        <w:t>设置，我们使用所有的</w:t>
      </w:r>
      <w:proofErr w:type="gramStart"/>
      <w:r w:rsidRPr="008219B2">
        <w:rPr>
          <w:rFonts w:hint="eastAsia"/>
        </w:rPr>
        <w:t>源域数据</w:t>
      </w:r>
      <w:proofErr w:type="gramEnd"/>
      <w:r w:rsidRPr="008219B2">
        <w:rPr>
          <w:rFonts w:hint="eastAsia"/>
        </w:rPr>
        <w:t>作为训练集。</w:t>
      </w:r>
      <w:r w:rsidR="001B0C71">
        <w:rPr>
          <w:rFonts w:hint="eastAsia"/>
        </w:rPr>
        <w:t>验证集及测试</w:t>
      </w:r>
      <w:proofErr w:type="gramStart"/>
      <w:r w:rsidR="001B0C71">
        <w:rPr>
          <w:rFonts w:hint="eastAsia"/>
        </w:rPr>
        <w:t>集按照</w:t>
      </w:r>
      <w:proofErr w:type="gramEnd"/>
      <w:r w:rsidR="001B0C71">
        <w:rPr>
          <w:rFonts w:hint="eastAsia"/>
        </w:rPr>
        <w:t>8:2</w:t>
      </w:r>
      <w:r w:rsidR="001B0C71">
        <w:rPr>
          <w:rFonts w:hint="eastAsia"/>
        </w:rPr>
        <w:t>的比例在目标域中获取</w:t>
      </w:r>
      <w:r w:rsidRPr="008219B2">
        <w:rPr>
          <w:rFonts w:hint="eastAsia"/>
        </w:rPr>
        <w:t>。</w:t>
      </w:r>
    </w:p>
    <w:p w14:paraId="3C67D4FD" w14:textId="625E551D" w:rsidR="001C6579" w:rsidRDefault="00951F4C" w:rsidP="00E251EA">
      <w:pPr>
        <w:ind w:firstLineChars="200" w:firstLine="420"/>
      </w:pPr>
      <w:r>
        <w:rPr>
          <w:rFonts w:hint="eastAsia"/>
        </w:rPr>
        <w:lastRenderedPageBreak/>
        <w:t>随机</w:t>
      </w:r>
      <w:r>
        <w:rPr>
          <w:rFonts w:hint="eastAsia"/>
        </w:rPr>
        <w:t>/</w:t>
      </w:r>
      <w:r>
        <w:rPr>
          <w:rFonts w:hint="eastAsia"/>
        </w:rPr>
        <w:t>冷分割</w:t>
      </w:r>
      <w:r>
        <w:rPr>
          <w:rFonts w:hint="eastAsia"/>
        </w:rPr>
        <w:t>/</w:t>
      </w:r>
      <w:r>
        <w:rPr>
          <w:rFonts w:hint="eastAsia"/>
        </w:rPr>
        <w:t>跨域数据集中的</w:t>
      </w:r>
      <w:proofErr w:type="spellStart"/>
      <w:r>
        <w:rPr>
          <w:rFonts w:hint="eastAsia"/>
        </w:rPr>
        <w:t>train,valid</w:t>
      </w:r>
      <w:proofErr w:type="spellEnd"/>
      <w:r>
        <w:rPr>
          <w:rFonts w:hint="eastAsia"/>
        </w:rPr>
        <w:t>及</w:t>
      </w:r>
      <w:r>
        <w:rPr>
          <w:rFonts w:hint="eastAsia"/>
        </w:rPr>
        <w:t>test</w:t>
      </w:r>
      <w:r>
        <w:rPr>
          <w:rFonts w:hint="eastAsia"/>
        </w:rPr>
        <w:t>子集的划分所使用的</w:t>
      </w:r>
      <w:r>
        <w:rPr>
          <w:rFonts w:hint="eastAsia"/>
        </w:rPr>
        <w:t>seed</w:t>
      </w:r>
      <w:r>
        <w:rPr>
          <w:rFonts w:hint="eastAsia"/>
        </w:rPr>
        <w:t>大部分为</w:t>
      </w:r>
      <w:r>
        <w:rPr>
          <w:rFonts w:hint="eastAsia"/>
        </w:rPr>
        <w:t>42</w:t>
      </w:r>
      <w:r>
        <w:rPr>
          <w:rFonts w:hint="eastAsia"/>
        </w:rPr>
        <w:t>。但是</w:t>
      </w:r>
      <w:proofErr w:type="spellStart"/>
      <w:r>
        <w:rPr>
          <w:rFonts w:hint="eastAsia"/>
        </w:rPr>
        <w:t>celegans</w:t>
      </w:r>
      <w:proofErr w:type="spellEnd"/>
      <w:r>
        <w:rPr>
          <w:rFonts w:hint="eastAsia"/>
        </w:rPr>
        <w:t>的两者均不可见的冷分割子集的划分使用的</w:t>
      </w:r>
      <w:r>
        <w:rPr>
          <w:rFonts w:hint="eastAsia"/>
        </w:rPr>
        <w:t>seed</w:t>
      </w:r>
      <w:r>
        <w:rPr>
          <w:rFonts w:hint="eastAsia"/>
        </w:rPr>
        <w:t>改为了</w:t>
      </w:r>
      <w:r>
        <w:rPr>
          <w:rFonts w:hint="eastAsia"/>
        </w:rPr>
        <w:t>40</w:t>
      </w:r>
      <w:r>
        <w:rPr>
          <w:rFonts w:hint="eastAsia"/>
        </w:rPr>
        <w:t>，因为其在</w:t>
      </w:r>
      <w:r>
        <w:rPr>
          <w:rFonts w:hint="eastAsia"/>
        </w:rPr>
        <w:t>seed</w:t>
      </w:r>
      <w:r>
        <w:rPr>
          <w:rFonts w:hint="eastAsia"/>
        </w:rPr>
        <w:t>为</w:t>
      </w:r>
      <w:r>
        <w:rPr>
          <w:rFonts w:hint="eastAsia"/>
        </w:rPr>
        <w:t>42</w:t>
      </w:r>
      <w:r>
        <w:rPr>
          <w:rFonts w:hint="eastAsia"/>
        </w:rPr>
        <w:t>时</w:t>
      </w:r>
      <w:r>
        <w:rPr>
          <w:rFonts w:hint="eastAsia"/>
        </w:rPr>
        <w:t>,valid</w:t>
      </w:r>
      <w:r>
        <w:rPr>
          <w:rFonts w:hint="eastAsia"/>
        </w:rPr>
        <w:t>子集的相互作用对全为负样本，这导致</w:t>
      </w:r>
      <w:r w:rsidR="006A71D7">
        <w:rPr>
          <w:rFonts w:hint="eastAsia"/>
        </w:rPr>
        <w:t>AUC</w:t>
      </w:r>
      <w:r w:rsidR="006A71D7">
        <w:rPr>
          <w:rFonts w:hint="eastAsia"/>
        </w:rPr>
        <w:t>指标无法评估。</w:t>
      </w:r>
    </w:p>
    <w:p w14:paraId="483C6F69" w14:textId="77777777" w:rsidR="001C6579" w:rsidRDefault="001C6579" w:rsidP="00E251EA">
      <w:pPr>
        <w:ind w:firstLineChars="200" w:firstLine="420"/>
      </w:pPr>
    </w:p>
    <w:p w14:paraId="638384B3" w14:textId="75889CE3" w:rsidR="00910B40" w:rsidRDefault="00123096" w:rsidP="00E251EA">
      <w:pPr>
        <w:ind w:firstLineChars="200" w:firstLine="420"/>
      </w:pPr>
      <w:r w:rsidRPr="00123096">
        <w:t>Zero-shot performance can be evaluated by holding out certain protein targets for evaluation and thus running inference on unseen protein targets.</w:t>
      </w:r>
      <w:r w:rsidR="007A2372">
        <w:rPr>
          <w:rFonts w:hint="eastAsia"/>
        </w:rPr>
        <w:t xml:space="preserve"> </w:t>
      </w:r>
      <w:r w:rsidR="00910B40">
        <w:rPr>
          <w:rFonts w:hint="eastAsia"/>
        </w:rPr>
        <w:t>蛋白质的冷分割及药物的冷分割都属于蛋白质或药物的零样本实验效果测试。由于</w:t>
      </w:r>
      <w:r w:rsidR="00910B40" w:rsidRPr="00910B40">
        <w:t>All settings that hold out unique protein targets can be considered evaluating the performance of the models on zero-shot inference, as they test the model solely on protein targets for which no training data was available.</w:t>
      </w:r>
    </w:p>
    <w:p w14:paraId="5A3E1007" w14:textId="77777777" w:rsidR="001C6579" w:rsidRDefault="001C6579" w:rsidP="00E251EA">
      <w:pPr>
        <w:ind w:firstLineChars="200" w:firstLine="420"/>
      </w:pPr>
    </w:p>
    <w:p w14:paraId="1C049D35" w14:textId="77777777" w:rsidR="001C6579" w:rsidRDefault="001C6579" w:rsidP="00E251EA">
      <w:pPr>
        <w:ind w:firstLineChars="200" w:firstLine="420"/>
      </w:pPr>
    </w:p>
    <w:p w14:paraId="0E155EC3" w14:textId="77777777" w:rsidR="001C6579" w:rsidRDefault="001C6579" w:rsidP="00E251EA">
      <w:pPr>
        <w:ind w:firstLineChars="200" w:firstLine="420"/>
      </w:pPr>
    </w:p>
    <w:p w14:paraId="2010C382" w14:textId="55B36869" w:rsidR="00170763" w:rsidRDefault="00170763" w:rsidP="00E251EA">
      <w:pPr>
        <w:ind w:firstLineChars="200" w:firstLine="420"/>
      </w:pPr>
      <w:r>
        <w:rPr>
          <w:rFonts w:hint="eastAsia"/>
        </w:rPr>
        <w:t>我们选择输入数据为不同模态的</w:t>
      </w:r>
      <w:r w:rsidR="00321BE4">
        <w:rPr>
          <w:rFonts w:hint="eastAsia"/>
        </w:rPr>
        <w:t>DTI</w:t>
      </w:r>
      <w:r w:rsidR="00321BE4">
        <w:rPr>
          <w:rFonts w:hint="eastAsia"/>
        </w:rPr>
        <w:t>预测模型参与对比。</w:t>
      </w:r>
      <w:r w:rsidR="00AD7C24">
        <w:rPr>
          <w:rFonts w:hint="eastAsia"/>
        </w:rPr>
        <w:t>对于这些预测模型，我们保持其原有的输入模式</w:t>
      </w:r>
      <w:r w:rsidR="005B484D">
        <w:rPr>
          <w:rFonts w:hint="eastAsia"/>
        </w:rPr>
        <w:t>，因为这能最大程度地还原这些模型的实际表现。此外，这样的对比可以更严谨的印证本文模型对于多模态数据的强大包容性。</w:t>
      </w:r>
    </w:p>
    <w:p w14:paraId="4A98305A" w14:textId="77777777" w:rsidR="00170763" w:rsidRPr="00211830" w:rsidRDefault="00170763" w:rsidP="00E251EA">
      <w:pPr>
        <w:ind w:firstLineChars="200" w:firstLine="420"/>
      </w:pPr>
    </w:p>
    <w:p w14:paraId="4897D244" w14:textId="160CC997" w:rsidR="00DA4B9F" w:rsidRDefault="006C6988" w:rsidP="002D3429">
      <w:r>
        <w:rPr>
          <w:rFonts w:hint="eastAsia"/>
        </w:rPr>
        <w:t>对比算法包括</w:t>
      </w:r>
      <w:r w:rsidR="002D3429">
        <w:br/>
      </w:r>
      <w:r w:rsidR="003768A6">
        <w:rPr>
          <w:rFonts w:hint="eastAsia"/>
        </w:rPr>
        <w:t>(1)</w:t>
      </w:r>
      <w:proofErr w:type="spellStart"/>
      <w:r w:rsidR="002D3429">
        <w:rPr>
          <w:rFonts w:hint="eastAsia"/>
        </w:rPr>
        <w:t>drugVQA</w:t>
      </w:r>
      <w:proofErr w:type="spellEnd"/>
      <w:r w:rsidR="002D3429">
        <w:rPr>
          <w:rFonts w:hint="eastAsia"/>
        </w:rPr>
        <w:t>(</w:t>
      </w:r>
      <w:r w:rsidR="00CC65F2">
        <w:rPr>
          <w:rFonts w:hint="eastAsia"/>
        </w:rPr>
        <w:t>2020</w:t>
      </w:r>
      <w:r w:rsidR="002D3429">
        <w:rPr>
          <w:rFonts w:hint="eastAsia"/>
        </w:rPr>
        <w:t xml:space="preserve">Nature machine intelligence: </w:t>
      </w:r>
      <w:r w:rsidR="002D3429" w:rsidRPr="002D3429">
        <w:t>Predicting drug</w:t>
      </w:r>
      <w:r w:rsidR="002D3429">
        <w:rPr>
          <w:rFonts w:hint="eastAsia"/>
        </w:rPr>
        <w:t>-</w:t>
      </w:r>
      <w:r w:rsidR="002D3429" w:rsidRPr="002D3429">
        <w:t xml:space="preserve">protein interaction using </w:t>
      </w:r>
      <w:proofErr w:type="spellStart"/>
      <w:r w:rsidR="002D3429" w:rsidRPr="002D3429">
        <w:t>quasivisual</w:t>
      </w:r>
      <w:proofErr w:type="spellEnd"/>
      <w:r w:rsidR="002D3429">
        <w:rPr>
          <w:rFonts w:hint="eastAsia"/>
        </w:rPr>
        <w:t xml:space="preserve"> </w:t>
      </w:r>
      <w:r w:rsidR="002D3429" w:rsidRPr="002D3429">
        <w:t>question answering system</w:t>
      </w:r>
      <w:r w:rsidR="002D3429">
        <w:rPr>
          <w:rFonts w:hint="eastAsia"/>
        </w:rPr>
        <w:t>)</w:t>
      </w:r>
    </w:p>
    <w:p w14:paraId="63512902" w14:textId="65151DFA" w:rsidR="00A0511E" w:rsidRDefault="00693EEC" w:rsidP="002D3429">
      <w:r>
        <w:rPr>
          <w:rFonts w:hint="eastAsia"/>
        </w:rPr>
        <w:t>该模型的输入为蛋白质的距离图及药物的</w:t>
      </w:r>
      <w:r>
        <w:rPr>
          <w:rFonts w:hint="eastAsia"/>
        </w:rPr>
        <w:t>SMILES.</w:t>
      </w:r>
      <w:r w:rsidR="00B01AA0">
        <w:rPr>
          <w:rFonts w:hint="eastAsia"/>
        </w:rPr>
        <w:t>蛋白质序列与残基接触图矩阵一一对应。但是本文数据集中多个蛋白质序列可能与同一接触图矩阵对应，此外，该模型公开代码中不存在与其文章中对应的验证集及相关部分</w:t>
      </w:r>
      <w:r w:rsidR="007B4358">
        <w:rPr>
          <w:rFonts w:hint="eastAsia"/>
        </w:rPr>
        <w:t>。</w:t>
      </w:r>
      <w:r w:rsidR="003D2EFD">
        <w:rPr>
          <w:rFonts w:hint="eastAsia"/>
        </w:rPr>
        <w:t>但是，该文中对于接触图矩阵的处理方法可以借鉴，且要注意全局接触矩阵处理起来十分耗时</w:t>
      </w:r>
      <w:r w:rsidR="005C1907">
        <w:rPr>
          <w:rFonts w:hint="eastAsia"/>
        </w:rPr>
        <w:t>。</w:t>
      </w:r>
    </w:p>
    <w:p w14:paraId="536A6FB7" w14:textId="77777777" w:rsidR="00166183" w:rsidRDefault="00166183" w:rsidP="002D3429"/>
    <w:p w14:paraId="5937D2B7" w14:textId="77777777" w:rsidR="00166183" w:rsidRDefault="00166183" w:rsidP="002D3429"/>
    <w:p w14:paraId="659A58D6" w14:textId="77777777" w:rsidR="00166183" w:rsidRDefault="00166183" w:rsidP="002D3429"/>
    <w:p w14:paraId="34C3E7BA" w14:textId="405B6FF0" w:rsidR="00CC65F2" w:rsidRDefault="003768A6" w:rsidP="002D3429">
      <w:r>
        <w:rPr>
          <w:rFonts w:hint="eastAsia"/>
        </w:rPr>
        <w:t>(2)</w:t>
      </w:r>
      <w:proofErr w:type="spellStart"/>
      <w:r w:rsidR="004C5152">
        <w:rPr>
          <w:rFonts w:hint="eastAsia"/>
        </w:rPr>
        <w:t>DrugBAN</w:t>
      </w:r>
      <w:proofErr w:type="spellEnd"/>
      <w:r w:rsidR="004C5152">
        <w:rPr>
          <w:rFonts w:hint="eastAsia"/>
        </w:rPr>
        <w:t>(2023</w:t>
      </w:r>
      <w:r w:rsidR="00FC229A" w:rsidRPr="00FC229A">
        <w:rPr>
          <w:rFonts w:hint="eastAsia"/>
        </w:rPr>
        <w:t xml:space="preserve"> </w:t>
      </w:r>
      <w:r w:rsidR="00FC229A">
        <w:rPr>
          <w:rFonts w:hint="eastAsia"/>
        </w:rPr>
        <w:t xml:space="preserve">Nature machine </w:t>
      </w:r>
      <w:proofErr w:type="spellStart"/>
      <w:r w:rsidR="00FC229A">
        <w:rPr>
          <w:rFonts w:hint="eastAsia"/>
        </w:rPr>
        <w:t>intelligence:DrugBAN</w:t>
      </w:r>
      <w:proofErr w:type="spellEnd"/>
      <w:r w:rsidR="004C5152">
        <w:rPr>
          <w:rFonts w:hint="eastAsia"/>
        </w:rPr>
        <w:t>)</w:t>
      </w:r>
      <w:r w:rsidR="00ED5C0B" w:rsidRPr="00ED5C0B">
        <w:t xml:space="preserve"> </w:t>
      </w:r>
      <w:proofErr w:type="spellStart"/>
      <w:r w:rsidR="00ED5C0B" w:rsidRPr="00ED5C0B">
        <w:t>DrugBAN</w:t>
      </w:r>
      <w:proofErr w:type="spellEnd"/>
      <w:r w:rsidR="00ED5C0B" w:rsidRPr="00ED5C0B">
        <w:t xml:space="preserve"> leverages drug molecular graphs and target protein sequences, employing conditional domain adversarial networks to improve the ability to adapt to out-of-distribution data and thereby ensuring superior prediction accuracy for new drug–target pairs</w:t>
      </w:r>
      <w:r w:rsidR="00AA64E6">
        <w:fldChar w:fldCharType="begin"/>
      </w:r>
      <w:r w:rsidR="00F45AFA">
        <w:instrText xml:space="preserve"> ADDIN ZOTERO_ITEM CSL_CITATION {"citationID":"MaUOXOHg","properties":{"formattedCitation":"[18]","plainCitation":"[18]","noteIndex":0},"citationItems":[{"id":484,"uris":["http://zotero.org/users/14704831/items/D789PBFG"],"itemData":{"id":484,"type":"article-journal","container-title":"Nature Machine Intelligence","DOI":"10.1038/s42256-024-00822-w","ISSN":"2522-5839","issue":"4","journalAbbreviation":"Nat Mach Intell","language":"en","page":"461-466","source":"DOI.org (Crossref)","title":"Reusability report: Uncovering associations in biomedical bipartite networks via a bilinear attention network with domain adaptation","title-short":"Reusability report","volume":"6","author":[{"family":"Xu","given":"Tao"},{"family":"Shi","given":"Haoyuan"},{"family":"Gao","given":"Wanling"},{"family":"Wang","given":"Xiaosong"},{"family":"Yue","given":"Zhenyu"}],"issued":{"date-parts":[["2024",4,4]]}}}],"schema":"https://github.com/citation-style-language/schema/raw/master/csl-citation.json"} </w:instrText>
      </w:r>
      <w:r w:rsidR="00AA64E6">
        <w:fldChar w:fldCharType="separate"/>
      </w:r>
      <w:r w:rsidR="00F45AFA" w:rsidRPr="00F45AFA">
        <w:rPr>
          <w:rFonts w:ascii="Calibri" w:hAnsi="Calibri" w:cs="Calibri"/>
        </w:rPr>
        <w:t>[18]</w:t>
      </w:r>
      <w:r w:rsidR="00AA64E6">
        <w:fldChar w:fldCharType="end"/>
      </w:r>
      <w:r w:rsidR="00ED5C0B" w:rsidRPr="00ED5C0B">
        <w:t>.</w:t>
      </w:r>
      <w:r w:rsidR="0006395F">
        <w:rPr>
          <w:rFonts w:hint="eastAsia"/>
        </w:rPr>
        <w:t xml:space="preserve"> </w:t>
      </w:r>
      <w:r w:rsidR="0006395F">
        <w:rPr>
          <w:rFonts w:hint="eastAsia"/>
        </w:rPr>
        <w:t>使用了药物分子图和蛋白质序列</w:t>
      </w:r>
      <w:r w:rsidR="0035605A">
        <w:rPr>
          <w:rFonts w:hint="eastAsia"/>
        </w:rPr>
        <w:t>，其中药物分子图添加了自环。</w:t>
      </w:r>
      <w:r w:rsidR="00D75048">
        <w:rPr>
          <w:rFonts w:hint="eastAsia"/>
        </w:rPr>
        <w:t>后续对药物分子图使用</w:t>
      </w:r>
      <w:r w:rsidR="00D75048">
        <w:rPr>
          <w:rFonts w:hint="eastAsia"/>
        </w:rPr>
        <w:t>linear</w:t>
      </w:r>
      <w:r w:rsidR="00D75048">
        <w:rPr>
          <w:rFonts w:hint="eastAsia"/>
        </w:rPr>
        <w:t>及</w:t>
      </w:r>
      <w:r w:rsidR="00D75048">
        <w:rPr>
          <w:rFonts w:hint="eastAsia"/>
        </w:rPr>
        <w:t>G</w:t>
      </w:r>
      <w:r w:rsidR="00C64124">
        <w:rPr>
          <w:rFonts w:hint="eastAsia"/>
        </w:rPr>
        <w:t>C</w:t>
      </w:r>
      <w:r w:rsidR="00D75048">
        <w:rPr>
          <w:rFonts w:hint="eastAsia"/>
        </w:rPr>
        <w:t>N</w:t>
      </w:r>
      <w:r w:rsidR="00D75048">
        <w:rPr>
          <w:rFonts w:hint="eastAsia"/>
        </w:rPr>
        <w:t>处理。</w:t>
      </w:r>
    </w:p>
    <w:p w14:paraId="7EE0BDDF" w14:textId="77777777" w:rsidR="007A41B6" w:rsidRPr="0035605A" w:rsidRDefault="007A41B6" w:rsidP="002D3429"/>
    <w:p w14:paraId="6AAC20EB" w14:textId="77777777" w:rsidR="007A41B6" w:rsidRDefault="007A41B6" w:rsidP="002D3429"/>
    <w:p w14:paraId="53910DE2" w14:textId="77777777" w:rsidR="007A41B6" w:rsidRDefault="007A41B6" w:rsidP="002D3429"/>
    <w:p w14:paraId="6A89901E" w14:textId="2D1412CB" w:rsidR="002D3429" w:rsidRDefault="00F26B94" w:rsidP="002D3429">
      <w:r>
        <w:rPr>
          <w:rFonts w:hint="eastAsia"/>
        </w:rPr>
        <w:t>(</w:t>
      </w:r>
      <w:proofErr w:type="gramStart"/>
      <w:r>
        <w:rPr>
          <w:rFonts w:hint="eastAsia"/>
        </w:rPr>
        <w:t>3)</w:t>
      </w:r>
      <w:proofErr w:type="spellStart"/>
      <w:r w:rsidR="003A135D">
        <w:rPr>
          <w:rFonts w:hint="eastAsia"/>
        </w:rPr>
        <w:t>mlanDTI</w:t>
      </w:r>
      <w:proofErr w:type="spellEnd"/>
      <w:proofErr w:type="gramEnd"/>
      <w:r w:rsidR="003A135D">
        <w:rPr>
          <w:rFonts w:hint="eastAsia"/>
        </w:rPr>
        <w:t xml:space="preserve">(2024AAAI: </w:t>
      </w:r>
      <w:r w:rsidR="00895254" w:rsidRPr="00895254">
        <w:t>Multilevel Attention Network with Semi-supervised Domain Adaptation for Drug-Target Prediction</w:t>
      </w:r>
      <w:r w:rsidR="00895254">
        <w:rPr>
          <w:rFonts w:hint="eastAsia"/>
        </w:rPr>
        <w:t>)</w:t>
      </w:r>
    </w:p>
    <w:p w14:paraId="44698C0C" w14:textId="6B9C1669" w:rsidR="00784876" w:rsidRDefault="00784876" w:rsidP="002D3429">
      <w:r>
        <w:rPr>
          <w:rFonts w:hint="eastAsia"/>
        </w:rPr>
        <w:t>原文作者根据</w:t>
      </w:r>
      <w:proofErr w:type="spellStart"/>
      <w:r>
        <w:rPr>
          <w:rFonts w:hint="eastAsia"/>
        </w:rPr>
        <w:t>bindingdb</w:t>
      </w:r>
      <w:proofErr w:type="spellEnd"/>
      <w:r>
        <w:rPr>
          <w:rFonts w:hint="eastAsia"/>
        </w:rPr>
        <w:t>/human/</w:t>
      </w:r>
      <w:proofErr w:type="spellStart"/>
      <w:r>
        <w:rPr>
          <w:rFonts w:hint="eastAsia"/>
        </w:rPr>
        <w:t>celegans</w:t>
      </w:r>
      <w:proofErr w:type="spellEnd"/>
      <w:r>
        <w:rPr>
          <w:rFonts w:hint="eastAsia"/>
        </w:rPr>
        <w:t>的</w:t>
      </w:r>
      <w:r>
        <w:rPr>
          <w:rFonts w:hint="eastAsia"/>
        </w:rPr>
        <w:t>fulldata.csv(</w:t>
      </w:r>
      <w:r>
        <w:rPr>
          <w:rFonts w:hint="eastAsia"/>
        </w:rPr>
        <w:t>相互作用样本数据集</w:t>
      </w:r>
      <w:r>
        <w:rPr>
          <w:rFonts w:hint="eastAsia"/>
        </w:rPr>
        <w:t>)</w:t>
      </w:r>
      <w:r>
        <w:rPr>
          <w:rFonts w:hint="eastAsia"/>
        </w:rPr>
        <w:t>首先获取单一种类的药物</w:t>
      </w:r>
      <w:r>
        <w:rPr>
          <w:rFonts w:hint="eastAsia"/>
        </w:rPr>
        <w:t>/</w:t>
      </w:r>
      <w:r>
        <w:rPr>
          <w:rFonts w:hint="eastAsia"/>
        </w:rPr>
        <w:t>蛋白质集合，并根据该集合信息对药物</w:t>
      </w:r>
      <w:r>
        <w:rPr>
          <w:rFonts w:hint="eastAsia"/>
        </w:rPr>
        <w:t>/</w:t>
      </w:r>
      <w:r>
        <w:rPr>
          <w:rFonts w:hint="eastAsia"/>
        </w:rPr>
        <w:t>蛋白质进行编码。</w:t>
      </w:r>
    </w:p>
    <w:p w14:paraId="5A3B3127" w14:textId="716CA13F" w:rsidR="00784876" w:rsidRDefault="00EA2F7B" w:rsidP="002D3429">
      <w:r w:rsidRPr="00EA2F7B">
        <w:rPr>
          <w:noProof/>
        </w:rPr>
        <w:drawing>
          <wp:inline distT="0" distB="0" distL="0" distR="0" wp14:anchorId="52B9D8F1" wp14:editId="047A9F74">
            <wp:extent cx="2253082" cy="900216"/>
            <wp:effectExtent l="0" t="0" r="0" b="0"/>
            <wp:docPr id="1708030653"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30653" name="图片 1" descr="图形用户界面, 应用程序, 表格&#10;&#10;AI 生成的内容可能不正确。"/>
                    <pic:cNvPicPr/>
                  </pic:nvPicPr>
                  <pic:blipFill>
                    <a:blip r:embed="rId15"/>
                    <a:stretch>
                      <a:fillRect/>
                    </a:stretch>
                  </pic:blipFill>
                  <pic:spPr>
                    <a:xfrm>
                      <a:off x="0" y="0"/>
                      <a:ext cx="2258713" cy="902466"/>
                    </a:xfrm>
                    <a:prstGeom prst="rect">
                      <a:avLst/>
                    </a:prstGeom>
                  </pic:spPr>
                </pic:pic>
              </a:graphicData>
            </a:graphic>
          </wp:inline>
        </w:drawing>
      </w:r>
    </w:p>
    <w:p w14:paraId="3A4FDB76" w14:textId="717D63FF" w:rsidR="0033285C" w:rsidRDefault="008177EE" w:rsidP="002D3429">
      <w:r>
        <w:rPr>
          <w:rFonts w:hint="eastAsia"/>
        </w:rPr>
        <w:lastRenderedPageBreak/>
        <w:t>评价指标包括</w:t>
      </w:r>
      <w:r w:rsidR="006078C3" w:rsidRPr="006078C3">
        <w:t>AUC</w:t>
      </w:r>
      <w:r w:rsidR="006078C3">
        <w:rPr>
          <w:rFonts w:hint="eastAsia"/>
        </w:rPr>
        <w:t>，</w:t>
      </w:r>
      <w:r w:rsidR="006078C3" w:rsidRPr="006078C3">
        <w:t>PRAUC</w:t>
      </w:r>
      <w:r w:rsidR="006078C3">
        <w:rPr>
          <w:rFonts w:hint="eastAsia"/>
        </w:rPr>
        <w:t>，</w:t>
      </w:r>
      <w:r w:rsidR="00623E81" w:rsidRPr="00623E81">
        <w:t>AUPRC</w:t>
      </w:r>
      <w:r w:rsidR="00623E81">
        <w:rPr>
          <w:rFonts w:hint="eastAsia"/>
        </w:rPr>
        <w:t>，</w:t>
      </w:r>
      <w:r w:rsidR="00AD7D84" w:rsidRPr="00AD7D84">
        <w:t>Precision</w:t>
      </w:r>
      <w:r w:rsidR="00AD7D84">
        <w:rPr>
          <w:rFonts w:hint="eastAsia"/>
        </w:rPr>
        <w:t>，</w:t>
      </w:r>
      <w:r w:rsidR="00E47E36" w:rsidRPr="00E47E36">
        <w:t>Recall</w:t>
      </w:r>
      <w:r w:rsidR="00E47E36">
        <w:rPr>
          <w:rFonts w:hint="eastAsia"/>
        </w:rPr>
        <w:t>，</w:t>
      </w:r>
      <w:r w:rsidR="00B1496B" w:rsidRPr="00B1496B">
        <w:t>Accuracy</w:t>
      </w:r>
      <w:r w:rsidR="00025BBA">
        <w:rPr>
          <w:rFonts w:hint="eastAsia"/>
        </w:rPr>
        <w:t>，</w:t>
      </w:r>
      <w:r w:rsidR="00FF2DED">
        <w:rPr>
          <w:rFonts w:hint="eastAsia"/>
        </w:rPr>
        <w:t>F1</w:t>
      </w:r>
      <w:r w:rsidR="00FF2DED">
        <w:rPr>
          <w:rFonts w:hint="eastAsia"/>
        </w:rPr>
        <w:t>。</w:t>
      </w:r>
    </w:p>
    <w:p w14:paraId="20C2C4A4" w14:textId="449D1239" w:rsidR="009A4113" w:rsidRPr="00D76C20" w:rsidRDefault="00D76C20" w:rsidP="002D3429">
      <w:r>
        <w:rPr>
          <w:rFonts w:hint="eastAsia"/>
        </w:rPr>
        <w:t>该模型的输入为蛋白质序列及药物序列。</w:t>
      </w:r>
    </w:p>
    <w:p w14:paraId="62BA3702" w14:textId="77777777" w:rsidR="00FD6443" w:rsidRDefault="00FD6443" w:rsidP="002D3429"/>
    <w:p w14:paraId="228A2F21" w14:textId="78D6CBF5" w:rsidR="003F4EC7" w:rsidRDefault="004F38F9" w:rsidP="002D3429">
      <w:r>
        <w:rPr>
          <w:rFonts w:hint="eastAsia"/>
        </w:rPr>
        <w:t>(</w:t>
      </w:r>
      <w:proofErr w:type="gramStart"/>
      <w:r>
        <w:rPr>
          <w:rFonts w:hint="eastAsia"/>
        </w:rPr>
        <w:t>4)</w:t>
      </w:r>
      <w:proofErr w:type="spellStart"/>
      <w:r w:rsidR="00FC6D36">
        <w:rPr>
          <w:rFonts w:hint="eastAsia"/>
        </w:rPr>
        <w:t>AttentionSiteDTI</w:t>
      </w:r>
      <w:proofErr w:type="spellEnd"/>
      <w:proofErr w:type="gramEnd"/>
    </w:p>
    <w:p w14:paraId="470EFE36" w14:textId="77777777" w:rsidR="00FC6D36" w:rsidRDefault="00FC6D36" w:rsidP="002D3429"/>
    <w:p w14:paraId="0A1921F1" w14:textId="77777777" w:rsidR="00784876" w:rsidRDefault="00784876" w:rsidP="002D3429"/>
    <w:p w14:paraId="3266EA30" w14:textId="77777777" w:rsidR="00784876" w:rsidRPr="00F26B94" w:rsidRDefault="00784876" w:rsidP="002D3429"/>
    <w:p w14:paraId="08666262" w14:textId="768C880E" w:rsidR="00C40AE8" w:rsidRDefault="00B422BA" w:rsidP="00DA4B9F">
      <w:r>
        <w:rPr>
          <w:rFonts w:hint="eastAsia"/>
        </w:rPr>
        <w:t>(</w:t>
      </w:r>
      <w:proofErr w:type="gramStart"/>
      <w:r>
        <w:rPr>
          <w:rFonts w:hint="eastAsia"/>
        </w:rPr>
        <w:t>4)</w:t>
      </w:r>
      <w:proofErr w:type="spellStart"/>
      <w:r w:rsidR="007222CC">
        <w:rPr>
          <w:rFonts w:hint="eastAsia"/>
        </w:rPr>
        <w:t>PretrainDPI</w:t>
      </w:r>
      <w:proofErr w:type="spellEnd"/>
      <w:proofErr w:type="gramEnd"/>
      <w:r w:rsidR="007222CC">
        <w:rPr>
          <w:rFonts w:hint="eastAsia"/>
        </w:rPr>
        <w:t xml:space="preserve"> </w:t>
      </w:r>
      <w:proofErr w:type="gramStart"/>
      <w:r w:rsidR="00EC4C50">
        <w:rPr>
          <w:rFonts w:hint="eastAsia"/>
        </w:rPr>
        <w:t>[</w:t>
      </w:r>
      <w:r w:rsidR="00EC4C50" w:rsidRPr="00EC4C50">
        <w:t xml:space="preserve"> </w:t>
      </w:r>
      <w:r w:rsidR="000C7AF6">
        <w:rPr>
          <w:rFonts w:hint="eastAsia"/>
        </w:rPr>
        <w:t>2021</w:t>
      </w:r>
      <w:proofErr w:type="gramEnd"/>
      <w:r w:rsidR="000C7AF6" w:rsidRPr="000C7AF6">
        <w:t>Bioinformatics</w:t>
      </w:r>
      <w:r w:rsidR="000C7AF6">
        <w:rPr>
          <w:rFonts w:hint="eastAsia"/>
        </w:rPr>
        <w:t xml:space="preserve">: </w:t>
      </w:r>
      <w:r w:rsidR="00EC4C50" w:rsidRPr="00EC4C50">
        <w:t xml:space="preserve">Bayesian neural network with pretrained protein embedding enhances prediction accuracy of drug-protein </w:t>
      </w:r>
      <w:proofErr w:type="gramStart"/>
      <w:r w:rsidR="00EC4C50" w:rsidRPr="00EC4C50">
        <w:t>interaction</w:t>
      </w:r>
      <w:r w:rsidR="00F470D5">
        <w:rPr>
          <w:rFonts w:hint="eastAsia"/>
        </w:rPr>
        <w:t xml:space="preserve"> ?</w:t>
      </w:r>
      <w:proofErr w:type="gramEnd"/>
      <w:r w:rsidR="00EC4C50">
        <w:rPr>
          <w:rFonts w:hint="eastAsia"/>
        </w:rPr>
        <w:t>]</w:t>
      </w:r>
    </w:p>
    <w:p w14:paraId="17C314B3" w14:textId="6E6B9E1C" w:rsidR="000F4A0D" w:rsidRDefault="000F4A0D" w:rsidP="00DA4B9F">
      <w:r>
        <w:rPr>
          <w:rFonts w:hint="eastAsia"/>
        </w:rPr>
        <w:t>(5)</w:t>
      </w:r>
    </w:p>
    <w:p w14:paraId="4FD98C4D" w14:textId="01301E94" w:rsidR="00C40AE8" w:rsidRDefault="00A05F89" w:rsidP="00DA4B9F">
      <w:r>
        <w:rPr>
          <w:rFonts w:hint="eastAsia"/>
        </w:rPr>
        <w:t xml:space="preserve">4.1 </w:t>
      </w:r>
      <w:r>
        <w:rPr>
          <w:rFonts w:hint="eastAsia"/>
        </w:rPr>
        <w:t>实验设置</w:t>
      </w:r>
    </w:p>
    <w:p w14:paraId="79075EDC" w14:textId="4121A6A7" w:rsidR="00A05F89" w:rsidRDefault="00A05F89" w:rsidP="00DA4B9F">
      <w:r>
        <w:rPr>
          <w:rFonts w:hint="eastAsia"/>
        </w:rPr>
        <w:t xml:space="preserve">4.1.1 </w:t>
      </w:r>
    </w:p>
    <w:p w14:paraId="55495032" w14:textId="77777777" w:rsidR="00C40AE8" w:rsidRDefault="00C40AE8" w:rsidP="00DA4B9F"/>
    <w:p w14:paraId="599F77E5" w14:textId="36C3EDC3" w:rsidR="00B32BB0" w:rsidRDefault="00B32BB0" w:rsidP="00DA4B9F">
      <w:r>
        <w:rPr>
          <w:rFonts w:hint="eastAsia"/>
        </w:rPr>
        <w:t>4.2</w:t>
      </w:r>
      <w:r>
        <w:rPr>
          <w:rFonts w:hint="eastAsia"/>
        </w:rPr>
        <w:t>在精简数据集上的实验效果</w:t>
      </w:r>
    </w:p>
    <w:tbl>
      <w:tblPr>
        <w:tblStyle w:val="aa"/>
        <w:tblW w:w="0" w:type="auto"/>
        <w:tblLook w:val="04A0" w:firstRow="1" w:lastRow="0" w:firstColumn="1" w:lastColumn="0" w:noHBand="0" w:noVBand="1"/>
      </w:tblPr>
      <w:tblGrid>
        <w:gridCol w:w="1321"/>
        <w:gridCol w:w="976"/>
        <w:gridCol w:w="1080"/>
        <w:gridCol w:w="1078"/>
        <w:gridCol w:w="1182"/>
        <w:gridCol w:w="1038"/>
        <w:gridCol w:w="1036"/>
        <w:gridCol w:w="811"/>
      </w:tblGrid>
      <w:tr w:rsidR="009C2131" w14:paraId="08A8B643" w14:textId="13F8A22A" w:rsidTr="00A32BF1">
        <w:tc>
          <w:tcPr>
            <w:tcW w:w="1321" w:type="dxa"/>
            <w:vMerge w:val="restart"/>
          </w:tcPr>
          <w:p w14:paraId="7F827006" w14:textId="30E912CC" w:rsidR="009C2131" w:rsidRDefault="009C2131" w:rsidP="00DA4B9F">
            <w:proofErr w:type="spellStart"/>
            <w:r>
              <w:rPr>
                <w:rFonts w:hint="eastAsia"/>
              </w:rPr>
              <w:t>mothods</w:t>
            </w:r>
            <w:proofErr w:type="spellEnd"/>
          </w:p>
        </w:tc>
        <w:tc>
          <w:tcPr>
            <w:tcW w:w="7201" w:type="dxa"/>
            <w:gridSpan w:val="7"/>
          </w:tcPr>
          <w:p w14:paraId="4471E360" w14:textId="26B8CC42" w:rsidR="009C2131" w:rsidRDefault="009C2131" w:rsidP="00DA4B9F">
            <w:proofErr w:type="spellStart"/>
            <w:r>
              <w:rPr>
                <w:rFonts w:hint="eastAsia"/>
              </w:rPr>
              <w:t>bindingdb</w:t>
            </w:r>
            <w:proofErr w:type="spellEnd"/>
          </w:p>
        </w:tc>
      </w:tr>
      <w:tr w:rsidR="009C2131" w14:paraId="2B13D2B4" w14:textId="602CA39A" w:rsidTr="00A32BF1">
        <w:tc>
          <w:tcPr>
            <w:tcW w:w="1321" w:type="dxa"/>
            <w:vMerge/>
          </w:tcPr>
          <w:p w14:paraId="0E50443F" w14:textId="335879CD" w:rsidR="009C2131" w:rsidRDefault="009C2131" w:rsidP="00DA4B9F"/>
        </w:tc>
        <w:tc>
          <w:tcPr>
            <w:tcW w:w="7201" w:type="dxa"/>
            <w:gridSpan w:val="7"/>
          </w:tcPr>
          <w:p w14:paraId="2B8D40F5" w14:textId="4D02B269" w:rsidR="009C2131" w:rsidRDefault="009C2131" w:rsidP="00DA4B9F">
            <w:r>
              <w:rPr>
                <w:rFonts w:hint="eastAsia"/>
              </w:rPr>
              <w:t>random</w:t>
            </w:r>
          </w:p>
        </w:tc>
      </w:tr>
      <w:tr w:rsidR="009C2131" w14:paraId="1E73C8BA" w14:textId="6501D410" w:rsidTr="00A32BF1">
        <w:tc>
          <w:tcPr>
            <w:tcW w:w="1321" w:type="dxa"/>
            <w:vMerge/>
          </w:tcPr>
          <w:p w14:paraId="0A8F8693" w14:textId="331CE4D3" w:rsidR="009C2131" w:rsidRDefault="009C2131" w:rsidP="00DA4B9F"/>
        </w:tc>
        <w:tc>
          <w:tcPr>
            <w:tcW w:w="976" w:type="dxa"/>
          </w:tcPr>
          <w:p w14:paraId="3F2A795D" w14:textId="6B5BBFF7" w:rsidR="009C2131" w:rsidRDefault="009C2131" w:rsidP="00DA4B9F">
            <w:r>
              <w:rPr>
                <w:rFonts w:hint="eastAsia"/>
              </w:rPr>
              <w:t>AUC</w:t>
            </w:r>
          </w:p>
        </w:tc>
        <w:tc>
          <w:tcPr>
            <w:tcW w:w="1080" w:type="dxa"/>
          </w:tcPr>
          <w:p w14:paraId="5B7EB4F5" w14:textId="5E306672" w:rsidR="009C2131" w:rsidRDefault="009C2131" w:rsidP="00DA4B9F">
            <w:r w:rsidRPr="009C2131">
              <w:t>PRAUC</w:t>
            </w:r>
          </w:p>
        </w:tc>
        <w:tc>
          <w:tcPr>
            <w:tcW w:w="1078" w:type="dxa"/>
          </w:tcPr>
          <w:p w14:paraId="26F1027B" w14:textId="0CB043F4" w:rsidR="009C2131" w:rsidRDefault="009C2131" w:rsidP="00DA4B9F">
            <w:r w:rsidRPr="009C2131">
              <w:t>AUPRC</w:t>
            </w:r>
          </w:p>
        </w:tc>
        <w:tc>
          <w:tcPr>
            <w:tcW w:w="1182" w:type="dxa"/>
          </w:tcPr>
          <w:p w14:paraId="06F8FC9B" w14:textId="6E6A9067" w:rsidR="009C2131" w:rsidRDefault="009C2131" w:rsidP="00DA4B9F">
            <w:r w:rsidRPr="009C2131">
              <w:t>Precision</w:t>
            </w:r>
          </w:p>
        </w:tc>
        <w:tc>
          <w:tcPr>
            <w:tcW w:w="1038" w:type="dxa"/>
          </w:tcPr>
          <w:p w14:paraId="18FF8A92" w14:textId="63969EA6" w:rsidR="009C2131" w:rsidRDefault="009C2131" w:rsidP="00DA4B9F">
            <w:r w:rsidRPr="009C2131">
              <w:t>Recall</w:t>
            </w:r>
          </w:p>
        </w:tc>
        <w:tc>
          <w:tcPr>
            <w:tcW w:w="1036" w:type="dxa"/>
          </w:tcPr>
          <w:p w14:paraId="621C2D42" w14:textId="2008F2C9" w:rsidR="009C2131" w:rsidRPr="009C2131" w:rsidRDefault="009C2131" w:rsidP="00DA4B9F">
            <w:r w:rsidRPr="009C2131">
              <w:t>Accuracy</w:t>
            </w:r>
          </w:p>
        </w:tc>
        <w:tc>
          <w:tcPr>
            <w:tcW w:w="811" w:type="dxa"/>
          </w:tcPr>
          <w:p w14:paraId="12315A95" w14:textId="7D0072F0" w:rsidR="009C2131" w:rsidRPr="009C2131" w:rsidRDefault="009C2131" w:rsidP="00DA4B9F">
            <w:r w:rsidRPr="009C2131">
              <w:t>F1</w:t>
            </w:r>
          </w:p>
        </w:tc>
      </w:tr>
      <w:tr w:rsidR="009C2131" w14:paraId="34A2068D" w14:textId="0A6CC7C5" w:rsidTr="00A32BF1">
        <w:tc>
          <w:tcPr>
            <w:tcW w:w="1321" w:type="dxa"/>
          </w:tcPr>
          <w:p w14:paraId="5AE83833" w14:textId="21793640" w:rsidR="009C2131" w:rsidRDefault="003F2815" w:rsidP="00DA4B9F">
            <w:proofErr w:type="spellStart"/>
            <w:r>
              <w:rPr>
                <w:rFonts w:hint="eastAsia"/>
              </w:rPr>
              <w:t>attentionSite</w:t>
            </w:r>
            <w:proofErr w:type="spellEnd"/>
          </w:p>
        </w:tc>
        <w:tc>
          <w:tcPr>
            <w:tcW w:w="976" w:type="dxa"/>
          </w:tcPr>
          <w:p w14:paraId="19C0D1F3" w14:textId="0FC1DF1E" w:rsidR="009C2131" w:rsidRDefault="004E419B" w:rsidP="00DA4B9F">
            <w:r w:rsidRPr="004E419B">
              <w:t>0.9143</w:t>
            </w:r>
          </w:p>
        </w:tc>
        <w:tc>
          <w:tcPr>
            <w:tcW w:w="1080" w:type="dxa"/>
          </w:tcPr>
          <w:p w14:paraId="15430D74" w14:textId="20C5141B" w:rsidR="009C2131" w:rsidRDefault="004E419B" w:rsidP="00DA4B9F">
            <w:r w:rsidRPr="004E419B">
              <w:t>0.8920</w:t>
            </w:r>
          </w:p>
        </w:tc>
        <w:tc>
          <w:tcPr>
            <w:tcW w:w="1078" w:type="dxa"/>
          </w:tcPr>
          <w:p w14:paraId="4867DB21" w14:textId="3A366DFB" w:rsidR="009C2131" w:rsidRDefault="004E419B" w:rsidP="00DA4B9F">
            <w:r w:rsidRPr="004E419B">
              <w:t>0.8920</w:t>
            </w:r>
          </w:p>
        </w:tc>
        <w:tc>
          <w:tcPr>
            <w:tcW w:w="1182" w:type="dxa"/>
          </w:tcPr>
          <w:p w14:paraId="534E5F79" w14:textId="737F6F8C" w:rsidR="009C2131" w:rsidRDefault="004E419B" w:rsidP="00DA4B9F">
            <w:r w:rsidRPr="004E419B">
              <w:t>0.8049</w:t>
            </w:r>
          </w:p>
        </w:tc>
        <w:tc>
          <w:tcPr>
            <w:tcW w:w="1038" w:type="dxa"/>
          </w:tcPr>
          <w:p w14:paraId="00B180AC" w14:textId="649E1A45" w:rsidR="009C2131" w:rsidRDefault="004E419B" w:rsidP="00DA4B9F">
            <w:r w:rsidRPr="004E419B">
              <w:t>0.8304</w:t>
            </w:r>
          </w:p>
        </w:tc>
        <w:tc>
          <w:tcPr>
            <w:tcW w:w="1036" w:type="dxa"/>
          </w:tcPr>
          <w:p w14:paraId="3CAC8C64" w14:textId="47E42A3E" w:rsidR="009C2131" w:rsidRDefault="004E419B" w:rsidP="00F07F88">
            <w:pPr>
              <w:tabs>
                <w:tab w:val="left" w:pos="495"/>
              </w:tabs>
            </w:pPr>
            <w:r w:rsidRPr="004E419B">
              <w:t>0.8390</w:t>
            </w:r>
          </w:p>
        </w:tc>
        <w:tc>
          <w:tcPr>
            <w:tcW w:w="811" w:type="dxa"/>
          </w:tcPr>
          <w:p w14:paraId="0A38888B" w14:textId="09535011" w:rsidR="009C2131" w:rsidRDefault="004E419B" w:rsidP="00DA4B9F">
            <w:r w:rsidRPr="004E419B">
              <w:t>0.8174</w:t>
            </w:r>
          </w:p>
        </w:tc>
      </w:tr>
      <w:tr w:rsidR="009C2131" w14:paraId="37479D7E" w14:textId="35DAE3E9" w:rsidTr="00A32BF1">
        <w:tc>
          <w:tcPr>
            <w:tcW w:w="1321" w:type="dxa"/>
          </w:tcPr>
          <w:p w14:paraId="46E20E50" w14:textId="4AAE57D5" w:rsidR="009C2131" w:rsidRDefault="006D4EB3" w:rsidP="00DA4B9F">
            <w:proofErr w:type="spellStart"/>
            <w:r>
              <w:rPr>
                <w:rFonts w:hint="eastAsia"/>
              </w:rPr>
              <w:t>mlanDTI</w:t>
            </w:r>
            <w:proofErr w:type="spellEnd"/>
          </w:p>
        </w:tc>
        <w:tc>
          <w:tcPr>
            <w:tcW w:w="976" w:type="dxa"/>
          </w:tcPr>
          <w:p w14:paraId="694BF627" w14:textId="5E487048" w:rsidR="009C2131" w:rsidRDefault="00F010F8" w:rsidP="00DA4B9F">
            <w:r w:rsidRPr="00F010F8">
              <w:t>0.914</w:t>
            </w:r>
            <w:r w:rsidR="00512522">
              <w:rPr>
                <w:rFonts w:hint="eastAsia"/>
              </w:rPr>
              <w:t>6</w:t>
            </w:r>
          </w:p>
        </w:tc>
        <w:tc>
          <w:tcPr>
            <w:tcW w:w="1080" w:type="dxa"/>
          </w:tcPr>
          <w:p w14:paraId="222F2BA8" w14:textId="608BD931" w:rsidR="009C2131" w:rsidRDefault="00CF7A3D" w:rsidP="00DA4B9F">
            <w:r w:rsidRPr="00CF7A3D">
              <w:t>0.8967</w:t>
            </w:r>
          </w:p>
        </w:tc>
        <w:tc>
          <w:tcPr>
            <w:tcW w:w="1078" w:type="dxa"/>
          </w:tcPr>
          <w:p w14:paraId="06AA9EAE" w14:textId="0A3596C4" w:rsidR="009C2131" w:rsidRDefault="00512522" w:rsidP="00DA4B9F">
            <w:r w:rsidRPr="00512522">
              <w:t>0.8967</w:t>
            </w:r>
          </w:p>
        </w:tc>
        <w:tc>
          <w:tcPr>
            <w:tcW w:w="1182" w:type="dxa"/>
          </w:tcPr>
          <w:p w14:paraId="5A963A19" w14:textId="45A280BA" w:rsidR="009C2131" w:rsidRDefault="00512522" w:rsidP="00DA4B9F">
            <w:r w:rsidRPr="00512522">
              <w:t>0.8143</w:t>
            </w:r>
          </w:p>
        </w:tc>
        <w:tc>
          <w:tcPr>
            <w:tcW w:w="1038" w:type="dxa"/>
          </w:tcPr>
          <w:p w14:paraId="503FB676" w14:textId="3B328270" w:rsidR="009C2131" w:rsidRDefault="00512522" w:rsidP="00DA4B9F">
            <w:r w:rsidRPr="00512522">
              <w:t>0.8072</w:t>
            </w:r>
          </w:p>
        </w:tc>
        <w:tc>
          <w:tcPr>
            <w:tcW w:w="1036" w:type="dxa"/>
          </w:tcPr>
          <w:p w14:paraId="0D3216AE" w14:textId="7D85DA6F" w:rsidR="009C2131" w:rsidRDefault="00512522" w:rsidP="00DA4B9F">
            <w:r w:rsidRPr="00512522">
              <w:t>0.8350</w:t>
            </w:r>
          </w:p>
        </w:tc>
        <w:tc>
          <w:tcPr>
            <w:tcW w:w="811" w:type="dxa"/>
          </w:tcPr>
          <w:p w14:paraId="296629F4" w14:textId="1C689F98" w:rsidR="009C2131" w:rsidRDefault="00512522" w:rsidP="00DA4B9F">
            <w:r w:rsidRPr="00512522">
              <w:t>0.8107</w:t>
            </w:r>
          </w:p>
        </w:tc>
      </w:tr>
      <w:tr w:rsidR="00132494" w14:paraId="4B6EF53F" w14:textId="77777777" w:rsidTr="00A32BF1">
        <w:tc>
          <w:tcPr>
            <w:tcW w:w="1321" w:type="dxa"/>
          </w:tcPr>
          <w:p w14:paraId="64A091D6" w14:textId="489E93DF" w:rsidR="00132494" w:rsidRDefault="003B4637" w:rsidP="00DA4B9F">
            <w:proofErr w:type="spellStart"/>
            <w:r>
              <w:rPr>
                <w:rFonts w:hint="eastAsia"/>
              </w:rPr>
              <w:t>drugBAN</w:t>
            </w:r>
            <w:proofErr w:type="spellEnd"/>
          </w:p>
        </w:tc>
        <w:tc>
          <w:tcPr>
            <w:tcW w:w="976" w:type="dxa"/>
          </w:tcPr>
          <w:p w14:paraId="7F079DD3" w14:textId="53E1EF5A" w:rsidR="00132494" w:rsidRPr="00F010F8" w:rsidRDefault="003B4637" w:rsidP="00DA4B9F">
            <w:r w:rsidRPr="003B4637">
              <w:t>0.9570</w:t>
            </w:r>
          </w:p>
        </w:tc>
        <w:tc>
          <w:tcPr>
            <w:tcW w:w="1080" w:type="dxa"/>
          </w:tcPr>
          <w:p w14:paraId="623E94BF" w14:textId="2A9FBCF6" w:rsidR="00132494" w:rsidRPr="00CF7A3D" w:rsidRDefault="003B4637" w:rsidP="00DA4B9F">
            <w:r w:rsidRPr="003B4637">
              <w:t>0.9486</w:t>
            </w:r>
          </w:p>
        </w:tc>
        <w:tc>
          <w:tcPr>
            <w:tcW w:w="1078" w:type="dxa"/>
          </w:tcPr>
          <w:p w14:paraId="15DD4F36" w14:textId="069A7604" w:rsidR="00132494" w:rsidRPr="00512522" w:rsidRDefault="003B4637" w:rsidP="00DA4B9F">
            <w:r w:rsidRPr="003B4637">
              <w:t>0.9487</w:t>
            </w:r>
          </w:p>
        </w:tc>
        <w:tc>
          <w:tcPr>
            <w:tcW w:w="1182" w:type="dxa"/>
          </w:tcPr>
          <w:p w14:paraId="66348CB4" w14:textId="7D93BC6E" w:rsidR="00132494" w:rsidRPr="00512522" w:rsidRDefault="003B4637" w:rsidP="00DA4B9F">
            <w:r w:rsidRPr="003B4637">
              <w:t>0.8861</w:t>
            </w:r>
          </w:p>
        </w:tc>
        <w:tc>
          <w:tcPr>
            <w:tcW w:w="1038" w:type="dxa"/>
          </w:tcPr>
          <w:p w14:paraId="0906B72D" w14:textId="52B459AB" w:rsidR="00132494" w:rsidRPr="00512522" w:rsidRDefault="003B4637" w:rsidP="00DA4B9F">
            <w:r w:rsidRPr="003B4637">
              <w:t>0.8794</w:t>
            </w:r>
          </w:p>
        </w:tc>
        <w:tc>
          <w:tcPr>
            <w:tcW w:w="1036" w:type="dxa"/>
          </w:tcPr>
          <w:p w14:paraId="61ADEE65" w14:textId="59520E1D" w:rsidR="00132494" w:rsidRPr="00512522" w:rsidRDefault="003B4637" w:rsidP="00DA4B9F">
            <w:r w:rsidRPr="003B4637">
              <w:t>0.8977</w:t>
            </w:r>
          </w:p>
        </w:tc>
        <w:tc>
          <w:tcPr>
            <w:tcW w:w="811" w:type="dxa"/>
          </w:tcPr>
          <w:p w14:paraId="689F899B" w14:textId="081CDFAD" w:rsidR="00132494" w:rsidRPr="00512522" w:rsidRDefault="003B4637" w:rsidP="00DA4B9F">
            <w:r w:rsidRPr="003B4637">
              <w:t>0.8827</w:t>
            </w:r>
          </w:p>
        </w:tc>
      </w:tr>
      <w:tr w:rsidR="00751C46" w14:paraId="5851FCB9" w14:textId="77777777" w:rsidTr="00A32BF1">
        <w:tc>
          <w:tcPr>
            <w:tcW w:w="1321" w:type="dxa"/>
          </w:tcPr>
          <w:p w14:paraId="54E59349" w14:textId="7C4BDFE7" w:rsidR="00751C46" w:rsidRDefault="00A53846" w:rsidP="00DA4B9F">
            <w:r>
              <w:rPr>
                <w:rFonts w:hint="eastAsia"/>
              </w:rPr>
              <w:t>MY_EE</w:t>
            </w:r>
          </w:p>
        </w:tc>
        <w:tc>
          <w:tcPr>
            <w:tcW w:w="976" w:type="dxa"/>
          </w:tcPr>
          <w:p w14:paraId="06503482" w14:textId="588A8A64" w:rsidR="00751C46" w:rsidRDefault="0081719B" w:rsidP="00DA4B9F">
            <w:r w:rsidRPr="0081719B">
              <w:t>0.9833</w:t>
            </w:r>
          </w:p>
        </w:tc>
        <w:tc>
          <w:tcPr>
            <w:tcW w:w="1080" w:type="dxa"/>
          </w:tcPr>
          <w:p w14:paraId="4DFB22A9" w14:textId="45ABEB5E" w:rsidR="00751C46" w:rsidRDefault="0081719B" w:rsidP="00DA4B9F">
            <w:r w:rsidRPr="0081719B">
              <w:t>0.9754</w:t>
            </w:r>
          </w:p>
        </w:tc>
        <w:tc>
          <w:tcPr>
            <w:tcW w:w="1078" w:type="dxa"/>
          </w:tcPr>
          <w:p w14:paraId="366D9984" w14:textId="4719C224" w:rsidR="00751C46" w:rsidRDefault="0081719B" w:rsidP="00DA4B9F">
            <w:r w:rsidRPr="0081719B">
              <w:t>0.9763</w:t>
            </w:r>
          </w:p>
        </w:tc>
        <w:tc>
          <w:tcPr>
            <w:tcW w:w="1182" w:type="dxa"/>
          </w:tcPr>
          <w:p w14:paraId="25A73AEA" w14:textId="5F179CE9" w:rsidR="00751C46" w:rsidRDefault="0081719B" w:rsidP="00DA4B9F">
            <w:r w:rsidRPr="0081719B">
              <w:t>0.9166</w:t>
            </w:r>
          </w:p>
        </w:tc>
        <w:tc>
          <w:tcPr>
            <w:tcW w:w="1038" w:type="dxa"/>
          </w:tcPr>
          <w:p w14:paraId="1B8BF44F" w14:textId="50659FC3" w:rsidR="00751C46" w:rsidRDefault="0081719B" w:rsidP="00DA4B9F">
            <w:r w:rsidRPr="0081719B">
              <w:t>0.9166</w:t>
            </w:r>
          </w:p>
        </w:tc>
        <w:tc>
          <w:tcPr>
            <w:tcW w:w="1036" w:type="dxa"/>
          </w:tcPr>
          <w:p w14:paraId="6328313F" w14:textId="339E7F1D" w:rsidR="00751C46" w:rsidRDefault="0081719B" w:rsidP="00DA4B9F">
            <w:r w:rsidRPr="0081719B">
              <w:t>0.9375</w:t>
            </w:r>
          </w:p>
        </w:tc>
        <w:tc>
          <w:tcPr>
            <w:tcW w:w="811" w:type="dxa"/>
          </w:tcPr>
          <w:p w14:paraId="17F620B8" w14:textId="7D7F0988" w:rsidR="00751C46" w:rsidRDefault="0081719B" w:rsidP="00DA4B9F">
            <w:r w:rsidRPr="0081719B">
              <w:t>0.9166</w:t>
            </w:r>
          </w:p>
        </w:tc>
      </w:tr>
    </w:tbl>
    <w:p w14:paraId="30C70570" w14:textId="77777777" w:rsidR="00B32BB0" w:rsidRDefault="00B32BB0" w:rsidP="00DA4B9F"/>
    <w:tbl>
      <w:tblPr>
        <w:tblStyle w:val="aa"/>
        <w:tblW w:w="0" w:type="auto"/>
        <w:tblLook w:val="04A0" w:firstRow="1" w:lastRow="0" w:firstColumn="1" w:lastColumn="0" w:noHBand="0" w:noVBand="1"/>
      </w:tblPr>
      <w:tblGrid>
        <w:gridCol w:w="1321"/>
        <w:gridCol w:w="972"/>
        <w:gridCol w:w="1085"/>
        <w:gridCol w:w="1083"/>
        <w:gridCol w:w="1185"/>
        <w:gridCol w:w="1036"/>
        <w:gridCol w:w="1037"/>
        <w:gridCol w:w="803"/>
      </w:tblGrid>
      <w:tr w:rsidR="004D62F3" w14:paraId="50FF07E8" w14:textId="77777777" w:rsidTr="00163BD1">
        <w:tc>
          <w:tcPr>
            <w:tcW w:w="1321" w:type="dxa"/>
            <w:vMerge w:val="restart"/>
          </w:tcPr>
          <w:p w14:paraId="3DA43350" w14:textId="77777777" w:rsidR="004D62F3" w:rsidRDefault="004D62F3" w:rsidP="00001073">
            <w:proofErr w:type="spellStart"/>
            <w:r>
              <w:rPr>
                <w:rFonts w:hint="eastAsia"/>
              </w:rPr>
              <w:t>mothods</w:t>
            </w:r>
            <w:proofErr w:type="spellEnd"/>
          </w:p>
        </w:tc>
        <w:tc>
          <w:tcPr>
            <w:tcW w:w="7201" w:type="dxa"/>
            <w:gridSpan w:val="7"/>
          </w:tcPr>
          <w:p w14:paraId="5F516791" w14:textId="77777777" w:rsidR="004D62F3" w:rsidRDefault="004D62F3" w:rsidP="00001073">
            <w:proofErr w:type="spellStart"/>
            <w:r>
              <w:rPr>
                <w:rFonts w:hint="eastAsia"/>
              </w:rPr>
              <w:t>bindingdb</w:t>
            </w:r>
            <w:proofErr w:type="spellEnd"/>
          </w:p>
        </w:tc>
      </w:tr>
      <w:tr w:rsidR="004D62F3" w14:paraId="5DF66FE3" w14:textId="77777777" w:rsidTr="00163BD1">
        <w:tc>
          <w:tcPr>
            <w:tcW w:w="1321" w:type="dxa"/>
            <w:vMerge/>
          </w:tcPr>
          <w:p w14:paraId="62DF2E23" w14:textId="77777777" w:rsidR="004D62F3" w:rsidRDefault="004D62F3" w:rsidP="00001073"/>
        </w:tc>
        <w:tc>
          <w:tcPr>
            <w:tcW w:w="7201" w:type="dxa"/>
            <w:gridSpan w:val="7"/>
          </w:tcPr>
          <w:p w14:paraId="26F9F345" w14:textId="39537768" w:rsidR="004D62F3" w:rsidRDefault="00163BD1" w:rsidP="00001073">
            <w:proofErr w:type="spellStart"/>
            <w:r>
              <w:t>C</w:t>
            </w:r>
            <w:r>
              <w:rPr>
                <w:rFonts w:hint="eastAsia"/>
              </w:rPr>
              <w:t>old_smiles</w:t>
            </w:r>
            <w:proofErr w:type="spellEnd"/>
          </w:p>
        </w:tc>
      </w:tr>
      <w:tr w:rsidR="004D62F3" w14:paraId="5D6ED6E2" w14:textId="77777777" w:rsidTr="00163BD1">
        <w:tc>
          <w:tcPr>
            <w:tcW w:w="1321" w:type="dxa"/>
            <w:vMerge/>
          </w:tcPr>
          <w:p w14:paraId="522F3ECA" w14:textId="77777777" w:rsidR="004D62F3" w:rsidRDefault="004D62F3" w:rsidP="00001073"/>
        </w:tc>
        <w:tc>
          <w:tcPr>
            <w:tcW w:w="972" w:type="dxa"/>
          </w:tcPr>
          <w:p w14:paraId="7988B7BA" w14:textId="77777777" w:rsidR="004D62F3" w:rsidRDefault="004D62F3" w:rsidP="00001073">
            <w:r>
              <w:rPr>
                <w:rFonts w:hint="eastAsia"/>
              </w:rPr>
              <w:t>AUC</w:t>
            </w:r>
          </w:p>
        </w:tc>
        <w:tc>
          <w:tcPr>
            <w:tcW w:w="1085" w:type="dxa"/>
          </w:tcPr>
          <w:p w14:paraId="0CFD4D70" w14:textId="77777777" w:rsidR="004D62F3" w:rsidRDefault="004D62F3" w:rsidP="00001073">
            <w:r w:rsidRPr="009C2131">
              <w:t>PRAUC</w:t>
            </w:r>
          </w:p>
        </w:tc>
        <w:tc>
          <w:tcPr>
            <w:tcW w:w="1083" w:type="dxa"/>
          </w:tcPr>
          <w:p w14:paraId="6C9086B2" w14:textId="77777777" w:rsidR="004D62F3" w:rsidRDefault="004D62F3" w:rsidP="00001073">
            <w:r w:rsidRPr="009C2131">
              <w:t>AUPRC</w:t>
            </w:r>
          </w:p>
        </w:tc>
        <w:tc>
          <w:tcPr>
            <w:tcW w:w="1185" w:type="dxa"/>
          </w:tcPr>
          <w:p w14:paraId="7F8C3FAA" w14:textId="77777777" w:rsidR="004D62F3" w:rsidRDefault="004D62F3" w:rsidP="00001073">
            <w:r w:rsidRPr="009C2131">
              <w:t>Precision</w:t>
            </w:r>
          </w:p>
        </w:tc>
        <w:tc>
          <w:tcPr>
            <w:tcW w:w="1036" w:type="dxa"/>
          </w:tcPr>
          <w:p w14:paraId="42735744" w14:textId="77777777" w:rsidR="004D62F3" w:rsidRDefault="004D62F3" w:rsidP="00001073">
            <w:r w:rsidRPr="009C2131">
              <w:t>Recall</w:t>
            </w:r>
          </w:p>
        </w:tc>
        <w:tc>
          <w:tcPr>
            <w:tcW w:w="1037" w:type="dxa"/>
          </w:tcPr>
          <w:p w14:paraId="5DE7A4F1" w14:textId="77777777" w:rsidR="004D62F3" w:rsidRPr="009C2131" w:rsidRDefault="004D62F3" w:rsidP="00001073">
            <w:r w:rsidRPr="009C2131">
              <w:t>Accuracy</w:t>
            </w:r>
          </w:p>
        </w:tc>
        <w:tc>
          <w:tcPr>
            <w:tcW w:w="803" w:type="dxa"/>
          </w:tcPr>
          <w:p w14:paraId="1AAF9835" w14:textId="77777777" w:rsidR="004D62F3" w:rsidRPr="009C2131" w:rsidRDefault="004D62F3" w:rsidP="00001073">
            <w:r w:rsidRPr="009C2131">
              <w:t>F1</w:t>
            </w:r>
          </w:p>
        </w:tc>
      </w:tr>
      <w:tr w:rsidR="004D62F3" w14:paraId="091A9615" w14:textId="77777777" w:rsidTr="00163BD1">
        <w:tc>
          <w:tcPr>
            <w:tcW w:w="1321" w:type="dxa"/>
          </w:tcPr>
          <w:p w14:paraId="539B6DFD" w14:textId="3E4542E1" w:rsidR="004D62F3" w:rsidRDefault="002D588C" w:rsidP="00001073">
            <w:proofErr w:type="spellStart"/>
            <w:r>
              <w:rPr>
                <w:rFonts w:hint="eastAsia"/>
              </w:rPr>
              <w:t>mlanDTI</w:t>
            </w:r>
            <w:proofErr w:type="spellEnd"/>
          </w:p>
        </w:tc>
        <w:tc>
          <w:tcPr>
            <w:tcW w:w="972" w:type="dxa"/>
          </w:tcPr>
          <w:p w14:paraId="0CD758EE" w14:textId="6FF2BC55" w:rsidR="004D62F3" w:rsidRDefault="00AB671D" w:rsidP="00001073">
            <w:r w:rsidRPr="00AB671D">
              <w:t>0.9153</w:t>
            </w:r>
          </w:p>
        </w:tc>
        <w:tc>
          <w:tcPr>
            <w:tcW w:w="1085" w:type="dxa"/>
          </w:tcPr>
          <w:p w14:paraId="3C7B6A05" w14:textId="0213090E" w:rsidR="004D62F3" w:rsidRDefault="00AB671D" w:rsidP="00001073">
            <w:r w:rsidRPr="00AB671D">
              <w:t>0.8911</w:t>
            </w:r>
          </w:p>
        </w:tc>
        <w:tc>
          <w:tcPr>
            <w:tcW w:w="1083" w:type="dxa"/>
          </w:tcPr>
          <w:p w14:paraId="659F0733" w14:textId="5EC50169" w:rsidR="004D62F3" w:rsidRDefault="00AB671D" w:rsidP="00001073">
            <w:r w:rsidRPr="00AB671D">
              <w:t>0.8911</w:t>
            </w:r>
          </w:p>
        </w:tc>
        <w:tc>
          <w:tcPr>
            <w:tcW w:w="1185" w:type="dxa"/>
          </w:tcPr>
          <w:p w14:paraId="20E41103" w14:textId="3E018845" w:rsidR="004D62F3" w:rsidRDefault="00AB671D" w:rsidP="00001073">
            <w:r w:rsidRPr="00AB671D">
              <w:t>0.8186</w:t>
            </w:r>
          </w:p>
        </w:tc>
        <w:tc>
          <w:tcPr>
            <w:tcW w:w="1036" w:type="dxa"/>
          </w:tcPr>
          <w:p w14:paraId="686D5FA0" w14:textId="76D6C3A2" w:rsidR="004D62F3" w:rsidRDefault="00AB671D" w:rsidP="00001073">
            <w:r w:rsidRPr="00AB671D">
              <w:t>0.8181</w:t>
            </w:r>
          </w:p>
        </w:tc>
        <w:tc>
          <w:tcPr>
            <w:tcW w:w="1037" w:type="dxa"/>
          </w:tcPr>
          <w:p w14:paraId="46FA7E87" w14:textId="255869BC" w:rsidR="004D62F3" w:rsidRDefault="00AB671D" w:rsidP="00001073">
            <w:r w:rsidRPr="00AB671D">
              <w:t>0.8416</w:t>
            </w:r>
          </w:p>
        </w:tc>
        <w:tc>
          <w:tcPr>
            <w:tcW w:w="803" w:type="dxa"/>
          </w:tcPr>
          <w:p w14:paraId="12D4CF1F" w14:textId="7479734F" w:rsidR="004D62F3" w:rsidRDefault="00AB671D" w:rsidP="00001073">
            <w:r w:rsidRPr="00AB671D">
              <w:t>0.8183</w:t>
            </w:r>
          </w:p>
        </w:tc>
      </w:tr>
      <w:tr w:rsidR="000D524B" w14:paraId="2A149F2C" w14:textId="77777777" w:rsidTr="00163BD1">
        <w:tc>
          <w:tcPr>
            <w:tcW w:w="1321" w:type="dxa"/>
          </w:tcPr>
          <w:p w14:paraId="65C49D3C" w14:textId="10DE82FE" w:rsidR="000D524B" w:rsidRDefault="00C01DBD" w:rsidP="00001073">
            <w:proofErr w:type="spellStart"/>
            <w:r>
              <w:rPr>
                <w:rFonts w:hint="eastAsia"/>
              </w:rPr>
              <w:t>attentionSite</w:t>
            </w:r>
            <w:proofErr w:type="spellEnd"/>
          </w:p>
        </w:tc>
        <w:tc>
          <w:tcPr>
            <w:tcW w:w="972" w:type="dxa"/>
          </w:tcPr>
          <w:p w14:paraId="42D0FA90" w14:textId="6C0CE4DA" w:rsidR="000D524B" w:rsidRPr="00AB671D" w:rsidRDefault="00C01DBD" w:rsidP="00001073">
            <w:r w:rsidRPr="00C01DBD">
              <w:t>0.9113</w:t>
            </w:r>
          </w:p>
        </w:tc>
        <w:tc>
          <w:tcPr>
            <w:tcW w:w="1085" w:type="dxa"/>
          </w:tcPr>
          <w:p w14:paraId="66293223" w14:textId="549AB07E" w:rsidR="000D524B" w:rsidRPr="00AB671D" w:rsidRDefault="00F77688" w:rsidP="00001073">
            <w:r w:rsidRPr="00F77688">
              <w:t>0.8885</w:t>
            </w:r>
          </w:p>
        </w:tc>
        <w:tc>
          <w:tcPr>
            <w:tcW w:w="1083" w:type="dxa"/>
          </w:tcPr>
          <w:p w14:paraId="55756206" w14:textId="4D8B03B3" w:rsidR="000D524B" w:rsidRPr="00AB671D" w:rsidRDefault="00163B25" w:rsidP="00001073">
            <w:r w:rsidRPr="00163B25">
              <w:t>0.8885</w:t>
            </w:r>
          </w:p>
        </w:tc>
        <w:tc>
          <w:tcPr>
            <w:tcW w:w="1185" w:type="dxa"/>
          </w:tcPr>
          <w:p w14:paraId="133E5CF2" w14:textId="0D88792A" w:rsidR="000D524B" w:rsidRPr="00AB671D" w:rsidRDefault="007C5DFF" w:rsidP="00001073">
            <w:r w:rsidRPr="007C5DFF">
              <w:t>0.7989</w:t>
            </w:r>
          </w:p>
        </w:tc>
        <w:tc>
          <w:tcPr>
            <w:tcW w:w="1036" w:type="dxa"/>
          </w:tcPr>
          <w:p w14:paraId="5A805E71" w14:textId="24DC55CD" w:rsidR="000D524B" w:rsidRPr="00AB671D" w:rsidRDefault="00F27872" w:rsidP="00001073">
            <w:r w:rsidRPr="00F27872">
              <w:t>0.8176</w:t>
            </w:r>
          </w:p>
        </w:tc>
        <w:tc>
          <w:tcPr>
            <w:tcW w:w="1037" w:type="dxa"/>
          </w:tcPr>
          <w:p w14:paraId="09B40D8A" w14:textId="0A4C1A8B" w:rsidR="000D524B" w:rsidRPr="00AB671D" w:rsidRDefault="006A6BE8" w:rsidP="00001073">
            <w:r w:rsidRPr="006A6BE8">
              <w:t>0.8324</w:t>
            </w:r>
          </w:p>
        </w:tc>
        <w:tc>
          <w:tcPr>
            <w:tcW w:w="803" w:type="dxa"/>
          </w:tcPr>
          <w:p w14:paraId="5B781D9B" w14:textId="07C0C3B0" w:rsidR="000D524B" w:rsidRPr="00AB671D" w:rsidRDefault="00D32FAC" w:rsidP="00001073">
            <w:r w:rsidRPr="00D32FAC">
              <w:t>0.8081</w:t>
            </w:r>
          </w:p>
        </w:tc>
      </w:tr>
      <w:tr w:rsidR="000D524B" w14:paraId="5AD89498" w14:textId="77777777" w:rsidTr="00163BD1">
        <w:tc>
          <w:tcPr>
            <w:tcW w:w="1321" w:type="dxa"/>
          </w:tcPr>
          <w:p w14:paraId="52D110F0" w14:textId="2C619E52" w:rsidR="000D524B" w:rsidRDefault="00A03533" w:rsidP="00001073">
            <w:proofErr w:type="spellStart"/>
            <w:r>
              <w:rPr>
                <w:rFonts w:hint="eastAsia"/>
              </w:rPr>
              <w:t>drugBAN</w:t>
            </w:r>
            <w:proofErr w:type="spellEnd"/>
          </w:p>
        </w:tc>
        <w:tc>
          <w:tcPr>
            <w:tcW w:w="972" w:type="dxa"/>
          </w:tcPr>
          <w:p w14:paraId="39839E7B" w14:textId="06A98DE5" w:rsidR="000D524B" w:rsidRPr="00AB671D" w:rsidRDefault="00C01DBD" w:rsidP="00001073">
            <w:r w:rsidRPr="00C01DBD">
              <w:t>0.9515</w:t>
            </w:r>
          </w:p>
        </w:tc>
        <w:tc>
          <w:tcPr>
            <w:tcW w:w="1085" w:type="dxa"/>
          </w:tcPr>
          <w:p w14:paraId="09639F9E" w14:textId="10E5C9BC" w:rsidR="000D524B" w:rsidRPr="00AB671D" w:rsidRDefault="00C01DBD" w:rsidP="00001073">
            <w:r w:rsidRPr="00C01DBD">
              <w:t>0.9365</w:t>
            </w:r>
          </w:p>
        </w:tc>
        <w:tc>
          <w:tcPr>
            <w:tcW w:w="1083" w:type="dxa"/>
          </w:tcPr>
          <w:p w14:paraId="4DEF1616" w14:textId="23041A45" w:rsidR="000D524B" w:rsidRPr="00AB671D" w:rsidRDefault="00C01DBD" w:rsidP="00001073">
            <w:r w:rsidRPr="00C01DBD">
              <w:t>0.9365</w:t>
            </w:r>
          </w:p>
        </w:tc>
        <w:tc>
          <w:tcPr>
            <w:tcW w:w="1185" w:type="dxa"/>
          </w:tcPr>
          <w:p w14:paraId="682F31D7" w14:textId="71B707BA" w:rsidR="000D524B" w:rsidRPr="00AB671D" w:rsidRDefault="00C01DBD" w:rsidP="00001073">
            <w:r w:rsidRPr="00C01DBD">
              <w:t>0.8778</w:t>
            </w:r>
          </w:p>
        </w:tc>
        <w:tc>
          <w:tcPr>
            <w:tcW w:w="1036" w:type="dxa"/>
          </w:tcPr>
          <w:p w14:paraId="7597FBDD" w14:textId="0A58EF80" w:rsidR="000D524B" w:rsidRPr="00AB671D" w:rsidRDefault="00C01DBD" w:rsidP="00001073">
            <w:r w:rsidRPr="00C01DBD">
              <w:t>0.8640</w:t>
            </w:r>
          </w:p>
        </w:tc>
        <w:tc>
          <w:tcPr>
            <w:tcW w:w="1037" w:type="dxa"/>
          </w:tcPr>
          <w:p w14:paraId="62A649AA" w14:textId="38BC7F44" w:rsidR="000D524B" w:rsidRPr="00AB671D" w:rsidRDefault="00C01DBD" w:rsidP="00001073">
            <w:r w:rsidRPr="00C01DBD">
              <w:t>0.8882</w:t>
            </w:r>
          </w:p>
        </w:tc>
        <w:tc>
          <w:tcPr>
            <w:tcW w:w="803" w:type="dxa"/>
          </w:tcPr>
          <w:p w14:paraId="2064ECAE" w14:textId="5E52A96C" w:rsidR="000D524B" w:rsidRPr="00AB671D" w:rsidRDefault="00C01DBD" w:rsidP="00001073">
            <w:r w:rsidRPr="00C01DBD">
              <w:t>0.8709</w:t>
            </w:r>
          </w:p>
        </w:tc>
      </w:tr>
      <w:tr w:rsidR="004D62F3" w14:paraId="2C348775" w14:textId="77777777" w:rsidTr="00163BD1">
        <w:tc>
          <w:tcPr>
            <w:tcW w:w="1321" w:type="dxa"/>
          </w:tcPr>
          <w:p w14:paraId="5BFC517C" w14:textId="1208F280" w:rsidR="004D62F3" w:rsidRDefault="00A53846" w:rsidP="00001073">
            <w:r>
              <w:rPr>
                <w:rFonts w:hint="eastAsia"/>
              </w:rPr>
              <w:t>MY_EE</w:t>
            </w:r>
          </w:p>
        </w:tc>
        <w:tc>
          <w:tcPr>
            <w:tcW w:w="972" w:type="dxa"/>
          </w:tcPr>
          <w:p w14:paraId="79CEE22D" w14:textId="378BA130" w:rsidR="004D62F3" w:rsidRDefault="00805117" w:rsidP="00001073">
            <w:r w:rsidRPr="00805117">
              <w:t>0.9311</w:t>
            </w:r>
          </w:p>
        </w:tc>
        <w:tc>
          <w:tcPr>
            <w:tcW w:w="1085" w:type="dxa"/>
          </w:tcPr>
          <w:p w14:paraId="10C7DA47" w14:textId="5F00FD6C" w:rsidR="004D62F3" w:rsidRDefault="00805117" w:rsidP="00001073">
            <w:r w:rsidRPr="00805117">
              <w:t>0.9522</w:t>
            </w:r>
          </w:p>
        </w:tc>
        <w:tc>
          <w:tcPr>
            <w:tcW w:w="1083" w:type="dxa"/>
          </w:tcPr>
          <w:p w14:paraId="5E0D8811" w14:textId="514DD927" w:rsidR="004D62F3" w:rsidRDefault="00805117" w:rsidP="00001073">
            <w:r w:rsidRPr="00805117">
              <w:t>0.9535</w:t>
            </w:r>
          </w:p>
        </w:tc>
        <w:tc>
          <w:tcPr>
            <w:tcW w:w="1185" w:type="dxa"/>
          </w:tcPr>
          <w:p w14:paraId="4829EFCF" w14:textId="6C456D16" w:rsidR="004D62F3" w:rsidRDefault="00805117" w:rsidP="00001073">
            <w:r w:rsidRPr="00805117">
              <w:t>0.8823</w:t>
            </w:r>
          </w:p>
        </w:tc>
        <w:tc>
          <w:tcPr>
            <w:tcW w:w="1036" w:type="dxa"/>
          </w:tcPr>
          <w:p w14:paraId="0BE1A6CD" w14:textId="36B31C7F" w:rsidR="004D62F3" w:rsidRDefault="00805117" w:rsidP="00001073">
            <w:r w:rsidRPr="00805117">
              <w:t>0.7894</w:t>
            </w:r>
          </w:p>
        </w:tc>
        <w:tc>
          <w:tcPr>
            <w:tcW w:w="1037" w:type="dxa"/>
          </w:tcPr>
          <w:p w14:paraId="6AC8CEB4" w14:textId="1EFEB66A" w:rsidR="004D62F3" w:rsidRDefault="00805117" w:rsidP="00001073">
            <w:r w:rsidRPr="00805117">
              <w:t>0.8125</w:t>
            </w:r>
          </w:p>
        </w:tc>
        <w:tc>
          <w:tcPr>
            <w:tcW w:w="803" w:type="dxa"/>
          </w:tcPr>
          <w:p w14:paraId="34AEAD20" w14:textId="6661ABF3" w:rsidR="004D62F3" w:rsidRDefault="00805117" w:rsidP="00001073">
            <w:r w:rsidRPr="00805117">
              <w:t>0.8333</w:t>
            </w:r>
          </w:p>
        </w:tc>
      </w:tr>
    </w:tbl>
    <w:p w14:paraId="2499A60A" w14:textId="77777777" w:rsidR="008A101C" w:rsidRDefault="008A101C" w:rsidP="00DA4B9F"/>
    <w:tbl>
      <w:tblPr>
        <w:tblStyle w:val="aa"/>
        <w:tblW w:w="0" w:type="auto"/>
        <w:tblLook w:val="04A0" w:firstRow="1" w:lastRow="0" w:firstColumn="1" w:lastColumn="0" w:noHBand="0" w:noVBand="1"/>
      </w:tblPr>
      <w:tblGrid>
        <w:gridCol w:w="1321"/>
        <w:gridCol w:w="972"/>
        <w:gridCol w:w="1085"/>
        <w:gridCol w:w="1083"/>
        <w:gridCol w:w="1185"/>
        <w:gridCol w:w="1036"/>
        <w:gridCol w:w="1037"/>
        <w:gridCol w:w="803"/>
      </w:tblGrid>
      <w:tr w:rsidR="00FE5182" w14:paraId="6F9A98FD" w14:textId="77777777" w:rsidTr="00001073">
        <w:tc>
          <w:tcPr>
            <w:tcW w:w="1321" w:type="dxa"/>
            <w:vMerge w:val="restart"/>
          </w:tcPr>
          <w:p w14:paraId="72AA3E8A" w14:textId="77777777" w:rsidR="00FE5182" w:rsidRDefault="00FE5182" w:rsidP="00001073">
            <w:proofErr w:type="spellStart"/>
            <w:r>
              <w:rPr>
                <w:rFonts w:hint="eastAsia"/>
              </w:rPr>
              <w:t>mothods</w:t>
            </w:r>
            <w:proofErr w:type="spellEnd"/>
          </w:p>
        </w:tc>
        <w:tc>
          <w:tcPr>
            <w:tcW w:w="7201" w:type="dxa"/>
            <w:gridSpan w:val="7"/>
          </w:tcPr>
          <w:p w14:paraId="082E3457" w14:textId="77777777" w:rsidR="00FE5182" w:rsidRDefault="00FE5182" w:rsidP="00001073">
            <w:proofErr w:type="spellStart"/>
            <w:r>
              <w:rPr>
                <w:rFonts w:hint="eastAsia"/>
              </w:rPr>
              <w:t>bindingdb</w:t>
            </w:r>
            <w:proofErr w:type="spellEnd"/>
          </w:p>
        </w:tc>
      </w:tr>
      <w:tr w:rsidR="00FE5182" w14:paraId="2E2DB2DB" w14:textId="77777777" w:rsidTr="00001073">
        <w:tc>
          <w:tcPr>
            <w:tcW w:w="1321" w:type="dxa"/>
            <w:vMerge/>
          </w:tcPr>
          <w:p w14:paraId="18EC0245" w14:textId="77777777" w:rsidR="00FE5182" w:rsidRDefault="00FE5182" w:rsidP="00001073"/>
        </w:tc>
        <w:tc>
          <w:tcPr>
            <w:tcW w:w="7201" w:type="dxa"/>
            <w:gridSpan w:val="7"/>
          </w:tcPr>
          <w:p w14:paraId="311FDB52" w14:textId="08D1631A" w:rsidR="00FE5182" w:rsidRDefault="00FE5182" w:rsidP="00001073">
            <w:proofErr w:type="spellStart"/>
            <w:r>
              <w:t>C</w:t>
            </w:r>
            <w:r>
              <w:rPr>
                <w:rFonts w:hint="eastAsia"/>
              </w:rPr>
              <w:t>old_</w:t>
            </w:r>
            <w:r w:rsidR="006B2A18">
              <w:rPr>
                <w:rFonts w:hint="eastAsia"/>
              </w:rPr>
              <w:t>protein</w:t>
            </w:r>
            <w:proofErr w:type="spellEnd"/>
          </w:p>
        </w:tc>
      </w:tr>
      <w:tr w:rsidR="00FE5182" w14:paraId="46BC8AB7" w14:textId="77777777" w:rsidTr="00001073">
        <w:tc>
          <w:tcPr>
            <w:tcW w:w="1321" w:type="dxa"/>
            <w:vMerge/>
          </w:tcPr>
          <w:p w14:paraId="2A333BC6" w14:textId="77777777" w:rsidR="00FE5182" w:rsidRDefault="00FE5182" w:rsidP="00001073"/>
        </w:tc>
        <w:tc>
          <w:tcPr>
            <w:tcW w:w="972" w:type="dxa"/>
          </w:tcPr>
          <w:p w14:paraId="0A88E7F6" w14:textId="77777777" w:rsidR="00FE5182" w:rsidRDefault="00FE5182" w:rsidP="00001073">
            <w:r>
              <w:rPr>
                <w:rFonts w:hint="eastAsia"/>
              </w:rPr>
              <w:t>AUC</w:t>
            </w:r>
          </w:p>
        </w:tc>
        <w:tc>
          <w:tcPr>
            <w:tcW w:w="1085" w:type="dxa"/>
          </w:tcPr>
          <w:p w14:paraId="4137715A" w14:textId="77777777" w:rsidR="00FE5182" w:rsidRDefault="00FE5182" w:rsidP="00001073">
            <w:r w:rsidRPr="009C2131">
              <w:t>PRAUC</w:t>
            </w:r>
          </w:p>
        </w:tc>
        <w:tc>
          <w:tcPr>
            <w:tcW w:w="1083" w:type="dxa"/>
          </w:tcPr>
          <w:p w14:paraId="07047140" w14:textId="77777777" w:rsidR="00FE5182" w:rsidRDefault="00FE5182" w:rsidP="00001073">
            <w:r w:rsidRPr="009C2131">
              <w:t>AUPRC</w:t>
            </w:r>
          </w:p>
        </w:tc>
        <w:tc>
          <w:tcPr>
            <w:tcW w:w="1185" w:type="dxa"/>
          </w:tcPr>
          <w:p w14:paraId="507958C6" w14:textId="77777777" w:rsidR="00FE5182" w:rsidRDefault="00FE5182" w:rsidP="00001073">
            <w:r w:rsidRPr="009C2131">
              <w:t>Precision</w:t>
            </w:r>
          </w:p>
        </w:tc>
        <w:tc>
          <w:tcPr>
            <w:tcW w:w="1036" w:type="dxa"/>
          </w:tcPr>
          <w:p w14:paraId="5A4F8A6E" w14:textId="77777777" w:rsidR="00FE5182" w:rsidRDefault="00FE5182" w:rsidP="00001073">
            <w:r w:rsidRPr="009C2131">
              <w:t>Recall</w:t>
            </w:r>
          </w:p>
        </w:tc>
        <w:tc>
          <w:tcPr>
            <w:tcW w:w="1037" w:type="dxa"/>
          </w:tcPr>
          <w:p w14:paraId="387E8A62" w14:textId="77777777" w:rsidR="00FE5182" w:rsidRPr="009C2131" w:rsidRDefault="00FE5182" w:rsidP="00001073">
            <w:r w:rsidRPr="009C2131">
              <w:t>Accuracy</w:t>
            </w:r>
          </w:p>
        </w:tc>
        <w:tc>
          <w:tcPr>
            <w:tcW w:w="803" w:type="dxa"/>
          </w:tcPr>
          <w:p w14:paraId="698FA512" w14:textId="77777777" w:rsidR="00FE5182" w:rsidRPr="009C2131" w:rsidRDefault="00FE5182" w:rsidP="00001073">
            <w:r w:rsidRPr="009C2131">
              <w:t>F1</w:t>
            </w:r>
          </w:p>
        </w:tc>
      </w:tr>
      <w:tr w:rsidR="00FE5182" w14:paraId="049EBB8F" w14:textId="77777777" w:rsidTr="00001073">
        <w:tc>
          <w:tcPr>
            <w:tcW w:w="1321" w:type="dxa"/>
          </w:tcPr>
          <w:p w14:paraId="4A226CE4" w14:textId="77777777" w:rsidR="00FE5182" w:rsidRDefault="00FE5182" w:rsidP="00001073">
            <w:proofErr w:type="spellStart"/>
            <w:r>
              <w:rPr>
                <w:rFonts w:hint="eastAsia"/>
              </w:rPr>
              <w:t>mlanDTI</w:t>
            </w:r>
            <w:proofErr w:type="spellEnd"/>
          </w:p>
        </w:tc>
        <w:tc>
          <w:tcPr>
            <w:tcW w:w="972" w:type="dxa"/>
          </w:tcPr>
          <w:p w14:paraId="25B83B93" w14:textId="167342B3" w:rsidR="00FE5182" w:rsidRDefault="00D62B57" w:rsidP="00001073">
            <w:r w:rsidRPr="00D62B57">
              <w:t>0.8491</w:t>
            </w:r>
          </w:p>
        </w:tc>
        <w:tc>
          <w:tcPr>
            <w:tcW w:w="1085" w:type="dxa"/>
          </w:tcPr>
          <w:p w14:paraId="27D23A97" w14:textId="14D656AC" w:rsidR="00FE5182" w:rsidRDefault="00D62B57" w:rsidP="00001073">
            <w:r w:rsidRPr="00D62B57">
              <w:t>0.7399</w:t>
            </w:r>
          </w:p>
        </w:tc>
        <w:tc>
          <w:tcPr>
            <w:tcW w:w="1083" w:type="dxa"/>
          </w:tcPr>
          <w:p w14:paraId="471E7192" w14:textId="2EC4338D" w:rsidR="00FE5182" w:rsidRDefault="00D62B57" w:rsidP="00001073">
            <w:r w:rsidRPr="00D62B57">
              <w:t>0.7410</w:t>
            </w:r>
          </w:p>
        </w:tc>
        <w:tc>
          <w:tcPr>
            <w:tcW w:w="1185" w:type="dxa"/>
          </w:tcPr>
          <w:p w14:paraId="75F7C926" w14:textId="3B8F3A5C" w:rsidR="00FE5182" w:rsidRDefault="00D62B57" w:rsidP="00001073">
            <w:r w:rsidRPr="00D62B57">
              <w:t>0.6118</w:t>
            </w:r>
          </w:p>
        </w:tc>
        <w:tc>
          <w:tcPr>
            <w:tcW w:w="1036" w:type="dxa"/>
          </w:tcPr>
          <w:p w14:paraId="3DECB236" w14:textId="7075131F" w:rsidR="00FE5182" w:rsidRDefault="00D62B57" w:rsidP="00001073">
            <w:r w:rsidRPr="00D62B57">
              <w:t>0.7681</w:t>
            </w:r>
          </w:p>
        </w:tc>
        <w:tc>
          <w:tcPr>
            <w:tcW w:w="1037" w:type="dxa"/>
          </w:tcPr>
          <w:p w14:paraId="3C7DA1C0" w14:textId="65F14E7B" w:rsidR="00FE5182" w:rsidRDefault="00D62B57" w:rsidP="00001073">
            <w:r w:rsidRPr="00D62B57">
              <w:t>0.7316</w:t>
            </w:r>
          </w:p>
        </w:tc>
        <w:tc>
          <w:tcPr>
            <w:tcW w:w="803" w:type="dxa"/>
          </w:tcPr>
          <w:p w14:paraId="3AB31E50" w14:textId="247A1C0F" w:rsidR="00FE5182" w:rsidRDefault="00D62B57" w:rsidP="00001073">
            <w:r w:rsidRPr="00D62B57">
              <w:t>0.6811</w:t>
            </w:r>
          </w:p>
        </w:tc>
      </w:tr>
      <w:tr w:rsidR="00D12F0D" w14:paraId="49067002" w14:textId="77777777" w:rsidTr="00001073">
        <w:tc>
          <w:tcPr>
            <w:tcW w:w="1321" w:type="dxa"/>
          </w:tcPr>
          <w:p w14:paraId="09E9B13A" w14:textId="7386CCAD" w:rsidR="00D12F0D" w:rsidRDefault="00D12F0D" w:rsidP="00D12F0D">
            <w:proofErr w:type="spellStart"/>
            <w:r>
              <w:rPr>
                <w:rFonts w:hint="eastAsia"/>
              </w:rPr>
              <w:t>attentionSite</w:t>
            </w:r>
            <w:proofErr w:type="spellEnd"/>
          </w:p>
        </w:tc>
        <w:tc>
          <w:tcPr>
            <w:tcW w:w="972" w:type="dxa"/>
          </w:tcPr>
          <w:p w14:paraId="6540A76E" w14:textId="4EB9CB0B" w:rsidR="00D12F0D" w:rsidRPr="00D62B57" w:rsidRDefault="00903422" w:rsidP="00D12F0D">
            <w:r w:rsidRPr="00903422">
              <w:t>0.6037</w:t>
            </w:r>
          </w:p>
        </w:tc>
        <w:tc>
          <w:tcPr>
            <w:tcW w:w="1085" w:type="dxa"/>
          </w:tcPr>
          <w:p w14:paraId="7C640AFD" w14:textId="75EF287F" w:rsidR="00D12F0D" w:rsidRPr="00D62B57" w:rsidRDefault="000E4439" w:rsidP="00D12F0D">
            <w:r w:rsidRPr="000E4439">
              <w:t>0.4346</w:t>
            </w:r>
          </w:p>
        </w:tc>
        <w:tc>
          <w:tcPr>
            <w:tcW w:w="1083" w:type="dxa"/>
          </w:tcPr>
          <w:p w14:paraId="2506788F" w14:textId="74AC628F" w:rsidR="00D12F0D" w:rsidRPr="00D62B57" w:rsidRDefault="000E4439" w:rsidP="00D12F0D">
            <w:r w:rsidRPr="000E4439">
              <w:t>0.4354</w:t>
            </w:r>
          </w:p>
        </w:tc>
        <w:tc>
          <w:tcPr>
            <w:tcW w:w="1185" w:type="dxa"/>
          </w:tcPr>
          <w:p w14:paraId="044BC81D" w14:textId="1458E137" w:rsidR="00D12F0D" w:rsidRPr="00D62B57" w:rsidRDefault="000E4439" w:rsidP="00D12F0D">
            <w:r w:rsidRPr="000E4439">
              <w:t>0.4878</w:t>
            </w:r>
          </w:p>
        </w:tc>
        <w:tc>
          <w:tcPr>
            <w:tcW w:w="1036" w:type="dxa"/>
          </w:tcPr>
          <w:p w14:paraId="6A48C2EB" w14:textId="7BE2D8B2" w:rsidR="00D12F0D" w:rsidRPr="00D62B57" w:rsidRDefault="00360A04" w:rsidP="00D12F0D">
            <w:r w:rsidRPr="00360A04">
              <w:t>0.6044</w:t>
            </w:r>
          </w:p>
        </w:tc>
        <w:tc>
          <w:tcPr>
            <w:tcW w:w="1037" w:type="dxa"/>
          </w:tcPr>
          <w:p w14:paraId="046AAF08" w14:textId="575D5A11" w:rsidR="00D12F0D" w:rsidRPr="00D62B57" w:rsidRDefault="00360A04" w:rsidP="00D12F0D">
            <w:r w:rsidRPr="00360A04">
              <w:t>0.6233</w:t>
            </w:r>
          </w:p>
        </w:tc>
        <w:tc>
          <w:tcPr>
            <w:tcW w:w="803" w:type="dxa"/>
          </w:tcPr>
          <w:p w14:paraId="0BC96A7A" w14:textId="3F930827" w:rsidR="00D12F0D" w:rsidRPr="00D62B57" w:rsidRDefault="00360A04" w:rsidP="00D12F0D">
            <w:r w:rsidRPr="00360A04">
              <w:t>0.5399</w:t>
            </w:r>
          </w:p>
        </w:tc>
      </w:tr>
      <w:tr w:rsidR="00D12F0D" w14:paraId="1E1DF8D3" w14:textId="77777777" w:rsidTr="00001073">
        <w:tc>
          <w:tcPr>
            <w:tcW w:w="1321" w:type="dxa"/>
          </w:tcPr>
          <w:p w14:paraId="060A53B4" w14:textId="156706F4" w:rsidR="00D12F0D" w:rsidRDefault="00D12F0D" w:rsidP="00D12F0D">
            <w:proofErr w:type="spellStart"/>
            <w:r>
              <w:rPr>
                <w:rFonts w:hint="eastAsia"/>
              </w:rPr>
              <w:t>drugBAN</w:t>
            </w:r>
            <w:proofErr w:type="spellEnd"/>
          </w:p>
        </w:tc>
        <w:tc>
          <w:tcPr>
            <w:tcW w:w="972" w:type="dxa"/>
          </w:tcPr>
          <w:p w14:paraId="5539DE95" w14:textId="49D8F70F" w:rsidR="00D12F0D" w:rsidRPr="00D62B57" w:rsidRDefault="00747B3F" w:rsidP="00D12F0D">
            <w:r w:rsidRPr="00747B3F">
              <w:t>0.7387</w:t>
            </w:r>
          </w:p>
        </w:tc>
        <w:tc>
          <w:tcPr>
            <w:tcW w:w="1085" w:type="dxa"/>
          </w:tcPr>
          <w:p w14:paraId="281CCAD4" w14:textId="19616D3C" w:rsidR="00D12F0D" w:rsidRPr="00D62B57" w:rsidRDefault="00747B3F" w:rsidP="00D12F0D">
            <w:r w:rsidRPr="00747B3F">
              <w:t>0.7102</w:t>
            </w:r>
          </w:p>
        </w:tc>
        <w:tc>
          <w:tcPr>
            <w:tcW w:w="1083" w:type="dxa"/>
          </w:tcPr>
          <w:p w14:paraId="739DF28A" w14:textId="4D7F576A" w:rsidR="00D12F0D" w:rsidRPr="00D62B57" w:rsidRDefault="008579B6" w:rsidP="00D12F0D">
            <w:r w:rsidRPr="008579B6">
              <w:t>0.7103</w:t>
            </w:r>
          </w:p>
        </w:tc>
        <w:tc>
          <w:tcPr>
            <w:tcW w:w="1185" w:type="dxa"/>
          </w:tcPr>
          <w:p w14:paraId="0D6E9BEF" w14:textId="598C397F" w:rsidR="00D12F0D" w:rsidRPr="00D62B57" w:rsidRDefault="00843871" w:rsidP="00D12F0D">
            <w:r w:rsidRPr="00843871">
              <w:t>0.5681</w:t>
            </w:r>
          </w:p>
        </w:tc>
        <w:tc>
          <w:tcPr>
            <w:tcW w:w="1036" w:type="dxa"/>
          </w:tcPr>
          <w:p w14:paraId="6760E6C7" w14:textId="1F5EA664" w:rsidR="00D12F0D" w:rsidRPr="00D62B57" w:rsidRDefault="0074098F" w:rsidP="00D12F0D">
            <w:r w:rsidRPr="0074098F">
              <w:t>0.6014</w:t>
            </w:r>
          </w:p>
        </w:tc>
        <w:tc>
          <w:tcPr>
            <w:tcW w:w="1037" w:type="dxa"/>
          </w:tcPr>
          <w:p w14:paraId="0B826106" w14:textId="42A8A26C" w:rsidR="00D12F0D" w:rsidRPr="00D62B57" w:rsidRDefault="00E47A62" w:rsidP="00D12F0D">
            <w:r w:rsidRPr="00E47A62">
              <w:t>0.6807</w:t>
            </w:r>
          </w:p>
        </w:tc>
        <w:tc>
          <w:tcPr>
            <w:tcW w:w="803" w:type="dxa"/>
          </w:tcPr>
          <w:p w14:paraId="23D0D8E8" w14:textId="12351CA3" w:rsidR="00D12F0D" w:rsidRPr="00D62B57" w:rsidRDefault="00E47A62" w:rsidP="00D12F0D">
            <w:r w:rsidRPr="00E47A62">
              <w:t>0.5843</w:t>
            </w:r>
          </w:p>
        </w:tc>
      </w:tr>
      <w:tr w:rsidR="00FE5182" w14:paraId="648258E9" w14:textId="77777777" w:rsidTr="00001073">
        <w:tc>
          <w:tcPr>
            <w:tcW w:w="1321" w:type="dxa"/>
          </w:tcPr>
          <w:p w14:paraId="588DFDEB" w14:textId="26A48ED9" w:rsidR="00FE5182" w:rsidRDefault="00A53846" w:rsidP="00001073">
            <w:r>
              <w:rPr>
                <w:rFonts w:hint="eastAsia"/>
              </w:rPr>
              <w:t>MY_EE</w:t>
            </w:r>
          </w:p>
        </w:tc>
        <w:tc>
          <w:tcPr>
            <w:tcW w:w="972" w:type="dxa"/>
          </w:tcPr>
          <w:p w14:paraId="5A52F736" w14:textId="5DCDFE81" w:rsidR="00FE5182" w:rsidRDefault="00985A7F" w:rsidP="00001073">
            <w:r w:rsidRPr="00985A7F">
              <w:t>0.8875</w:t>
            </w:r>
          </w:p>
        </w:tc>
        <w:tc>
          <w:tcPr>
            <w:tcW w:w="1085" w:type="dxa"/>
          </w:tcPr>
          <w:p w14:paraId="3BE2C076" w14:textId="0597068D" w:rsidR="00FE5182" w:rsidRDefault="00985A7F" w:rsidP="00001073">
            <w:r w:rsidRPr="00985A7F">
              <w:t>0.8878</w:t>
            </w:r>
          </w:p>
        </w:tc>
        <w:tc>
          <w:tcPr>
            <w:tcW w:w="1083" w:type="dxa"/>
          </w:tcPr>
          <w:p w14:paraId="04FE53A6" w14:textId="4685E4FD" w:rsidR="00FE5182" w:rsidRDefault="00985A7F" w:rsidP="00001073">
            <w:r w:rsidRPr="00985A7F">
              <w:t>0.8907</w:t>
            </w:r>
          </w:p>
        </w:tc>
        <w:tc>
          <w:tcPr>
            <w:tcW w:w="1185" w:type="dxa"/>
          </w:tcPr>
          <w:p w14:paraId="2BDBC68C" w14:textId="25762262" w:rsidR="00FE5182" w:rsidRDefault="00985A7F" w:rsidP="00001073">
            <w:r w:rsidRPr="00985A7F">
              <w:t>0.625</w:t>
            </w:r>
          </w:p>
        </w:tc>
        <w:tc>
          <w:tcPr>
            <w:tcW w:w="1036" w:type="dxa"/>
          </w:tcPr>
          <w:p w14:paraId="295CA807" w14:textId="78716F5F" w:rsidR="00FE5182" w:rsidRDefault="00985A7F" w:rsidP="00001073">
            <w:r w:rsidRPr="00985A7F">
              <w:t>0.8333</w:t>
            </w:r>
          </w:p>
        </w:tc>
        <w:tc>
          <w:tcPr>
            <w:tcW w:w="1037" w:type="dxa"/>
          </w:tcPr>
          <w:p w14:paraId="62A6CCBD" w14:textId="76715225" w:rsidR="00FE5182" w:rsidRDefault="00985A7F" w:rsidP="00001073">
            <w:r w:rsidRPr="00985A7F">
              <w:t>0.75</w:t>
            </w:r>
          </w:p>
        </w:tc>
        <w:tc>
          <w:tcPr>
            <w:tcW w:w="803" w:type="dxa"/>
          </w:tcPr>
          <w:p w14:paraId="34095157" w14:textId="22069AA6" w:rsidR="00FE5182" w:rsidRDefault="00985A7F" w:rsidP="00001073">
            <w:r w:rsidRPr="00985A7F">
              <w:t>0.7142</w:t>
            </w:r>
          </w:p>
        </w:tc>
      </w:tr>
    </w:tbl>
    <w:p w14:paraId="59DF6D41" w14:textId="77777777" w:rsidR="00EE1D1D" w:rsidRDefault="00EE1D1D" w:rsidP="00DA4B9F"/>
    <w:tbl>
      <w:tblPr>
        <w:tblStyle w:val="aa"/>
        <w:tblW w:w="0" w:type="auto"/>
        <w:tblLook w:val="04A0" w:firstRow="1" w:lastRow="0" w:firstColumn="1" w:lastColumn="0" w:noHBand="0" w:noVBand="1"/>
      </w:tblPr>
      <w:tblGrid>
        <w:gridCol w:w="1321"/>
        <w:gridCol w:w="972"/>
        <w:gridCol w:w="1085"/>
        <w:gridCol w:w="1083"/>
        <w:gridCol w:w="1185"/>
        <w:gridCol w:w="1036"/>
        <w:gridCol w:w="1037"/>
        <w:gridCol w:w="803"/>
      </w:tblGrid>
      <w:tr w:rsidR="00900F2D" w14:paraId="6CAC975F" w14:textId="77777777" w:rsidTr="00001073">
        <w:tc>
          <w:tcPr>
            <w:tcW w:w="1321" w:type="dxa"/>
            <w:vMerge w:val="restart"/>
          </w:tcPr>
          <w:p w14:paraId="7F927EE9" w14:textId="77777777" w:rsidR="00900F2D" w:rsidRDefault="00900F2D" w:rsidP="00001073">
            <w:proofErr w:type="spellStart"/>
            <w:r>
              <w:rPr>
                <w:rFonts w:hint="eastAsia"/>
              </w:rPr>
              <w:t>mothods</w:t>
            </w:r>
            <w:proofErr w:type="spellEnd"/>
          </w:p>
        </w:tc>
        <w:tc>
          <w:tcPr>
            <w:tcW w:w="7201" w:type="dxa"/>
            <w:gridSpan w:val="7"/>
          </w:tcPr>
          <w:p w14:paraId="321BB99D" w14:textId="77777777" w:rsidR="00900F2D" w:rsidRDefault="00900F2D" w:rsidP="00001073">
            <w:proofErr w:type="spellStart"/>
            <w:r>
              <w:rPr>
                <w:rFonts w:hint="eastAsia"/>
              </w:rPr>
              <w:t>bindingdb</w:t>
            </w:r>
            <w:proofErr w:type="spellEnd"/>
          </w:p>
        </w:tc>
      </w:tr>
      <w:tr w:rsidR="00900F2D" w14:paraId="143F2CC6" w14:textId="77777777" w:rsidTr="00001073">
        <w:tc>
          <w:tcPr>
            <w:tcW w:w="1321" w:type="dxa"/>
            <w:vMerge/>
          </w:tcPr>
          <w:p w14:paraId="34380176" w14:textId="77777777" w:rsidR="00900F2D" w:rsidRDefault="00900F2D" w:rsidP="00001073"/>
        </w:tc>
        <w:tc>
          <w:tcPr>
            <w:tcW w:w="7201" w:type="dxa"/>
            <w:gridSpan w:val="7"/>
          </w:tcPr>
          <w:p w14:paraId="639CDFB6" w14:textId="2C5E2FDE" w:rsidR="00900F2D" w:rsidRDefault="00900F2D" w:rsidP="00001073">
            <w:proofErr w:type="spellStart"/>
            <w:r>
              <w:t>C</w:t>
            </w:r>
            <w:r>
              <w:rPr>
                <w:rFonts w:hint="eastAsia"/>
              </w:rPr>
              <w:t>old_</w:t>
            </w:r>
            <w:r w:rsidR="00026B59">
              <w:rPr>
                <w:rFonts w:hint="eastAsia"/>
              </w:rPr>
              <w:t>both</w:t>
            </w:r>
            <w:proofErr w:type="spellEnd"/>
          </w:p>
        </w:tc>
      </w:tr>
      <w:tr w:rsidR="00900F2D" w14:paraId="2C748096" w14:textId="77777777" w:rsidTr="00001073">
        <w:tc>
          <w:tcPr>
            <w:tcW w:w="1321" w:type="dxa"/>
            <w:vMerge/>
          </w:tcPr>
          <w:p w14:paraId="56A571BC" w14:textId="77777777" w:rsidR="00900F2D" w:rsidRDefault="00900F2D" w:rsidP="00001073"/>
        </w:tc>
        <w:tc>
          <w:tcPr>
            <w:tcW w:w="972" w:type="dxa"/>
          </w:tcPr>
          <w:p w14:paraId="24090FEA" w14:textId="77777777" w:rsidR="00900F2D" w:rsidRDefault="00900F2D" w:rsidP="00001073">
            <w:r>
              <w:rPr>
                <w:rFonts w:hint="eastAsia"/>
              </w:rPr>
              <w:t>AUC</w:t>
            </w:r>
          </w:p>
        </w:tc>
        <w:tc>
          <w:tcPr>
            <w:tcW w:w="1085" w:type="dxa"/>
          </w:tcPr>
          <w:p w14:paraId="0AB45CF4" w14:textId="77777777" w:rsidR="00900F2D" w:rsidRDefault="00900F2D" w:rsidP="00001073">
            <w:r w:rsidRPr="009C2131">
              <w:t>PRAUC</w:t>
            </w:r>
          </w:p>
        </w:tc>
        <w:tc>
          <w:tcPr>
            <w:tcW w:w="1083" w:type="dxa"/>
          </w:tcPr>
          <w:p w14:paraId="445EA10E" w14:textId="77777777" w:rsidR="00900F2D" w:rsidRDefault="00900F2D" w:rsidP="00001073">
            <w:r w:rsidRPr="009C2131">
              <w:t>AUPRC</w:t>
            </w:r>
          </w:p>
        </w:tc>
        <w:tc>
          <w:tcPr>
            <w:tcW w:w="1185" w:type="dxa"/>
          </w:tcPr>
          <w:p w14:paraId="7D557A90" w14:textId="77777777" w:rsidR="00900F2D" w:rsidRDefault="00900F2D" w:rsidP="00001073">
            <w:r w:rsidRPr="009C2131">
              <w:t>Precision</w:t>
            </w:r>
          </w:p>
        </w:tc>
        <w:tc>
          <w:tcPr>
            <w:tcW w:w="1036" w:type="dxa"/>
          </w:tcPr>
          <w:p w14:paraId="534BD668" w14:textId="77777777" w:rsidR="00900F2D" w:rsidRDefault="00900F2D" w:rsidP="00001073">
            <w:r w:rsidRPr="009C2131">
              <w:t>Recall</w:t>
            </w:r>
          </w:p>
        </w:tc>
        <w:tc>
          <w:tcPr>
            <w:tcW w:w="1037" w:type="dxa"/>
          </w:tcPr>
          <w:p w14:paraId="1F6D236F" w14:textId="77777777" w:rsidR="00900F2D" w:rsidRPr="009C2131" w:rsidRDefault="00900F2D" w:rsidP="00001073">
            <w:r w:rsidRPr="009C2131">
              <w:t>Accuracy</w:t>
            </w:r>
          </w:p>
        </w:tc>
        <w:tc>
          <w:tcPr>
            <w:tcW w:w="803" w:type="dxa"/>
          </w:tcPr>
          <w:p w14:paraId="38F51006" w14:textId="77777777" w:rsidR="00900F2D" w:rsidRPr="009C2131" w:rsidRDefault="00900F2D" w:rsidP="00001073">
            <w:r w:rsidRPr="009C2131">
              <w:t>F1</w:t>
            </w:r>
          </w:p>
        </w:tc>
      </w:tr>
      <w:tr w:rsidR="00900F2D" w14:paraId="0EA9D4ED" w14:textId="77777777" w:rsidTr="00001073">
        <w:tc>
          <w:tcPr>
            <w:tcW w:w="1321" w:type="dxa"/>
          </w:tcPr>
          <w:p w14:paraId="0C75BC22" w14:textId="77777777" w:rsidR="00900F2D" w:rsidRDefault="00900F2D" w:rsidP="00001073">
            <w:proofErr w:type="spellStart"/>
            <w:r>
              <w:rPr>
                <w:rFonts w:hint="eastAsia"/>
              </w:rPr>
              <w:t>mlanDTI</w:t>
            </w:r>
            <w:proofErr w:type="spellEnd"/>
          </w:p>
        </w:tc>
        <w:tc>
          <w:tcPr>
            <w:tcW w:w="972" w:type="dxa"/>
          </w:tcPr>
          <w:p w14:paraId="1BBF1C53" w14:textId="41147BBE" w:rsidR="00900F2D" w:rsidRDefault="00666C5B" w:rsidP="00001073">
            <w:r w:rsidRPr="00666C5B">
              <w:t>0.9341</w:t>
            </w:r>
          </w:p>
        </w:tc>
        <w:tc>
          <w:tcPr>
            <w:tcW w:w="1085" w:type="dxa"/>
          </w:tcPr>
          <w:p w14:paraId="0DAE69EE" w14:textId="71E84728" w:rsidR="00900F2D" w:rsidRDefault="00666C5B" w:rsidP="00001073">
            <w:r w:rsidRPr="00666C5B">
              <w:t>0.8726</w:t>
            </w:r>
          </w:p>
        </w:tc>
        <w:tc>
          <w:tcPr>
            <w:tcW w:w="1083" w:type="dxa"/>
          </w:tcPr>
          <w:p w14:paraId="772297C4" w14:textId="35D50634" w:rsidR="00900F2D" w:rsidRDefault="00666C5B" w:rsidP="00001073">
            <w:r w:rsidRPr="00666C5B">
              <w:t>0.8728</w:t>
            </w:r>
          </w:p>
        </w:tc>
        <w:tc>
          <w:tcPr>
            <w:tcW w:w="1185" w:type="dxa"/>
          </w:tcPr>
          <w:p w14:paraId="05251EE9" w14:textId="4B324766" w:rsidR="00900F2D" w:rsidRDefault="00666C5B" w:rsidP="00001073">
            <w:r w:rsidRPr="00666C5B">
              <w:t>0.7828</w:t>
            </w:r>
          </w:p>
        </w:tc>
        <w:tc>
          <w:tcPr>
            <w:tcW w:w="1036" w:type="dxa"/>
          </w:tcPr>
          <w:p w14:paraId="7C1F88EA" w14:textId="560C2326" w:rsidR="00900F2D" w:rsidRDefault="00666C5B" w:rsidP="00001073">
            <w:r w:rsidRPr="00666C5B">
              <w:t>0.7897</w:t>
            </w:r>
          </w:p>
        </w:tc>
        <w:tc>
          <w:tcPr>
            <w:tcW w:w="1037" w:type="dxa"/>
          </w:tcPr>
          <w:p w14:paraId="60D462A8" w14:textId="3A007AB9" w:rsidR="00900F2D" w:rsidRDefault="00666C5B" w:rsidP="00001073">
            <w:r w:rsidRPr="00666C5B">
              <w:t>0.8625</w:t>
            </w:r>
          </w:p>
        </w:tc>
        <w:tc>
          <w:tcPr>
            <w:tcW w:w="803" w:type="dxa"/>
          </w:tcPr>
          <w:p w14:paraId="4ED9A55E" w14:textId="770710BC" w:rsidR="00900F2D" w:rsidRDefault="00666C5B" w:rsidP="00001073">
            <w:r w:rsidRPr="00666C5B">
              <w:t>0.7862</w:t>
            </w:r>
          </w:p>
        </w:tc>
      </w:tr>
      <w:tr w:rsidR="00FA2949" w14:paraId="6B270C1D" w14:textId="77777777" w:rsidTr="00001073">
        <w:tc>
          <w:tcPr>
            <w:tcW w:w="1321" w:type="dxa"/>
          </w:tcPr>
          <w:p w14:paraId="2EDBAD11" w14:textId="428F4D30" w:rsidR="00FA2949" w:rsidRDefault="00FA2949" w:rsidP="00FA2949">
            <w:proofErr w:type="spellStart"/>
            <w:r>
              <w:rPr>
                <w:rFonts w:hint="eastAsia"/>
              </w:rPr>
              <w:t>attentionSite</w:t>
            </w:r>
            <w:proofErr w:type="spellEnd"/>
          </w:p>
        </w:tc>
        <w:tc>
          <w:tcPr>
            <w:tcW w:w="972" w:type="dxa"/>
          </w:tcPr>
          <w:p w14:paraId="3C8B31FA" w14:textId="0947C4E6" w:rsidR="00FA2949" w:rsidRPr="00666C5B" w:rsidRDefault="004D4F0C" w:rsidP="00FA2949">
            <w:r w:rsidRPr="004D4F0C">
              <w:t>0.9167</w:t>
            </w:r>
          </w:p>
        </w:tc>
        <w:tc>
          <w:tcPr>
            <w:tcW w:w="1085" w:type="dxa"/>
          </w:tcPr>
          <w:p w14:paraId="430924A1" w14:textId="56EC37BD" w:rsidR="00FA2949" w:rsidRPr="00666C5B" w:rsidRDefault="00595BD6" w:rsidP="00FA2949">
            <w:r w:rsidRPr="00595BD6">
              <w:t>0.8373</w:t>
            </w:r>
          </w:p>
        </w:tc>
        <w:tc>
          <w:tcPr>
            <w:tcW w:w="1083" w:type="dxa"/>
          </w:tcPr>
          <w:p w14:paraId="50CF020A" w14:textId="6BB14077" w:rsidR="00FA2949" w:rsidRPr="00666C5B" w:rsidRDefault="002D0366" w:rsidP="00FA2949">
            <w:r w:rsidRPr="002D0366">
              <w:t>0.8375</w:t>
            </w:r>
          </w:p>
        </w:tc>
        <w:tc>
          <w:tcPr>
            <w:tcW w:w="1185" w:type="dxa"/>
          </w:tcPr>
          <w:p w14:paraId="308E1366" w14:textId="1BE6E818" w:rsidR="00FA2949" w:rsidRPr="00666C5B" w:rsidRDefault="00B4082B" w:rsidP="00FA2949">
            <w:r w:rsidRPr="00B4082B">
              <w:t>0.7733</w:t>
            </w:r>
          </w:p>
        </w:tc>
        <w:tc>
          <w:tcPr>
            <w:tcW w:w="1036" w:type="dxa"/>
          </w:tcPr>
          <w:p w14:paraId="558AFAC2" w14:textId="31C632E4" w:rsidR="00FA2949" w:rsidRPr="00666C5B" w:rsidRDefault="000246A3" w:rsidP="00FA2949">
            <w:r w:rsidRPr="000246A3">
              <w:t>0.7576</w:t>
            </w:r>
          </w:p>
        </w:tc>
        <w:tc>
          <w:tcPr>
            <w:tcW w:w="1037" w:type="dxa"/>
          </w:tcPr>
          <w:p w14:paraId="4FC2C1FD" w14:textId="0E2EE898" w:rsidR="00FA2949" w:rsidRPr="00666C5B" w:rsidRDefault="00037601" w:rsidP="00FA2949">
            <w:r w:rsidRPr="00037601">
              <w:t>0.8582</w:t>
            </w:r>
          </w:p>
        </w:tc>
        <w:tc>
          <w:tcPr>
            <w:tcW w:w="803" w:type="dxa"/>
          </w:tcPr>
          <w:p w14:paraId="7D98D4C2" w14:textId="651B8017" w:rsidR="00FA2949" w:rsidRPr="00666C5B" w:rsidRDefault="00A87C68" w:rsidP="00FA2949">
            <w:r w:rsidRPr="00A87C68">
              <w:t>0.7654</w:t>
            </w:r>
          </w:p>
        </w:tc>
      </w:tr>
      <w:tr w:rsidR="00FA2949" w14:paraId="2649EA29" w14:textId="77777777" w:rsidTr="00001073">
        <w:tc>
          <w:tcPr>
            <w:tcW w:w="1321" w:type="dxa"/>
          </w:tcPr>
          <w:p w14:paraId="2B5F9120" w14:textId="0E90F9A4" w:rsidR="00FA2949" w:rsidRDefault="00FA2949" w:rsidP="00FA2949">
            <w:proofErr w:type="spellStart"/>
            <w:r>
              <w:rPr>
                <w:rFonts w:hint="eastAsia"/>
              </w:rPr>
              <w:lastRenderedPageBreak/>
              <w:t>drugBAN</w:t>
            </w:r>
            <w:proofErr w:type="spellEnd"/>
          </w:p>
        </w:tc>
        <w:tc>
          <w:tcPr>
            <w:tcW w:w="972" w:type="dxa"/>
          </w:tcPr>
          <w:p w14:paraId="0C4F3B17" w14:textId="04DDB73F" w:rsidR="00FA2949" w:rsidRPr="00666C5B" w:rsidRDefault="00AB3048" w:rsidP="00FA2949">
            <w:r w:rsidRPr="00AB3048">
              <w:t>0.9571</w:t>
            </w:r>
          </w:p>
        </w:tc>
        <w:tc>
          <w:tcPr>
            <w:tcW w:w="1085" w:type="dxa"/>
          </w:tcPr>
          <w:p w14:paraId="569A9940" w14:textId="24F15D3B" w:rsidR="00FA2949" w:rsidRPr="00666C5B" w:rsidRDefault="0093508B" w:rsidP="00FA2949">
            <w:r w:rsidRPr="0093508B">
              <w:t>0.9189</w:t>
            </w:r>
          </w:p>
        </w:tc>
        <w:tc>
          <w:tcPr>
            <w:tcW w:w="1083" w:type="dxa"/>
          </w:tcPr>
          <w:p w14:paraId="03F6196D" w14:textId="2DB5165C" w:rsidR="00FA2949" w:rsidRPr="00666C5B" w:rsidRDefault="00625CCA" w:rsidP="00FA2949">
            <w:r w:rsidRPr="00625CCA">
              <w:t>0.9190</w:t>
            </w:r>
          </w:p>
        </w:tc>
        <w:tc>
          <w:tcPr>
            <w:tcW w:w="1185" w:type="dxa"/>
          </w:tcPr>
          <w:p w14:paraId="133A10AA" w14:textId="011F417C" w:rsidR="00FA2949" w:rsidRPr="00666C5B" w:rsidRDefault="00666643" w:rsidP="00FA2949">
            <w:r w:rsidRPr="00666643">
              <w:t>0.8653</w:t>
            </w:r>
          </w:p>
        </w:tc>
        <w:tc>
          <w:tcPr>
            <w:tcW w:w="1036" w:type="dxa"/>
          </w:tcPr>
          <w:p w14:paraId="359E07B9" w14:textId="619AF4D2" w:rsidR="00FA2949" w:rsidRPr="00666C5B" w:rsidRDefault="00E86557" w:rsidP="00FA2949">
            <w:r w:rsidRPr="00E86557">
              <w:t>0.8286</w:t>
            </w:r>
          </w:p>
        </w:tc>
        <w:tc>
          <w:tcPr>
            <w:tcW w:w="1037" w:type="dxa"/>
          </w:tcPr>
          <w:p w14:paraId="0A9B265E" w14:textId="3D50110B" w:rsidR="00FA2949" w:rsidRPr="00666C5B" w:rsidRDefault="004E6B85" w:rsidP="00FA2949">
            <w:r w:rsidRPr="004E6B85">
              <w:t>0.9038</w:t>
            </w:r>
          </w:p>
        </w:tc>
        <w:tc>
          <w:tcPr>
            <w:tcW w:w="803" w:type="dxa"/>
          </w:tcPr>
          <w:p w14:paraId="7D1B95AC" w14:textId="089381DE" w:rsidR="00FA2949" w:rsidRPr="00666C5B" w:rsidRDefault="007E2139" w:rsidP="00FA2949">
            <w:r w:rsidRPr="007E2139">
              <w:t>0.8465</w:t>
            </w:r>
          </w:p>
        </w:tc>
      </w:tr>
      <w:tr w:rsidR="00900F2D" w14:paraId="650ACFAB" w14:textId="77777777" w:rsidTr="00001073">
        <w:tc>
          <w:tcPr>
            <w:tcW w:w="1321" w:type="dxa"/>
          </w:tcPr>
          <w:p w14:paraId="245A5068" w14:textId="49503F98" w:rsidR="00900F2D" w:rsidRDefault="00A53846" w:rsidP="00001073">
            <w:r>
              <w:rPr>
                <w:rFonts w:hint="eastAsia"/>
              </w:rPr>
              <w:t>MY_EE</w:t>
            </w:r>
          </w:p>
        </w:tc>
        <w:tc>
          <w:tcPr>
            <w:tcW w:w="972" w:type="dxa"/>
          </w:tcPr>
          <w:p w14:paraId="37CB641F" w14:textId="34698B8F" w:rsidR="00900F2D" w:rsidRDefault="00527D8E" w:rsidP="00001073">
            <w:r w:rsidRPr="00527D8E">
              <w:t>0.8833</w:t>
            </w:r>
          </w:p>
        </w:tc>
        <w:tc>
          <w:tcPr>
            <w:tcW w:w="1085" w:type="dxa"/>
          </w:tcPr>
          <w:p w14:paraId="10CCD7E6" w14:textId="510204A9" w:rsidR="00900F2D" w:rsidRDefault="00527D8E" w:rsidP="00001073">
            <w:r w:rsidRPr="00527D8E">
              <w:t>0.8567</w:t>
            </w:r>
          </w:p>
        </w:tc>
        <w:tc>
          <w:tcPr>
            <w:tcW w:w="1083" w:type="dxa"/>
          </w:tcPr>
          <w:p w14:paraId="1D8355D8" w14:textId="12CD61E0" w:rsidR="00900F2D" w:rsidRDefault="00527D8E" w:rsidP="00001073">
            <w:r w:rsidRPr="00527D8E">
              <w:t>0.8615</w:t>
            </w:r>
          </w:p>
        </w:tc>
        <w:tc>
          <w:tcPr>
            <w:tcW w:w="1185" w:type="dxa"/>
          </w:tcPr>
          <w:p w14:paraId="5280F74A" w14:textId="52FBD272" w:rsidR="00900F2D" w:rsidRDefault="00527D8E" w:rsidP="00001073">
            <w:r w:rsidRPr="00527D8E">
              <w:t>0.75</w:t>
            </w:r>
          </w:p>
        </w:tc>
        <w:tc>
          <w:tcPr>
            <w:tcW w:w="1036" w:type="dxa"/>
          </w:tcPr>
          <w:p w14:paraId="389BB816" w14:textId="22933DE6" w:rsidR="00900F2D" w:rsidRDefault="00527D8E" w:rsidP="00001073">
            <w:r w:rsidRPr="00527D8E">
              <w:t>0.75</w:t>
            </w:r>
          </w:p>
        </w:tc>
        <w:tc>
          <w:tcPr>
            <w:tcW w:w="1037" w:type="dxa"/>
          </w:tcPr>
          <w:p w14:paraId="48F1F48A" w14:textId="70241208" w:rsidR="00900F2D" w:rsidRDefault="00527D8E" w:rsidP="00001073">
            <w:r w:rsidRPr="00527D8E">
              <w:t>0.8125</w:t>
            </w:r>
          </w:p>
        </w:tc>
        <w:tc>
          <w:tcPr>
            <w:tcW w:w="803" w:type="dxa"/>
          </w:tcPr>
          <w:p w14:paraId="053F3617" w14:textId="15F0FD30" w:rsidR="00900F2D" w:rsidRDefault="00527D8E" w:rsidP="00001073">
            <w:r w:rsidRPr="00527D8E">
              <w:t>0.7499</w:t>
            </w:r>
          </w:p>
        </w:tc>
      </w:tr>
    </w:tbl>
    <w:p w14:paraId="25409131" w14:textId="77777777" w:rsidR="00EE1D1D" w:rsidRDefault="00EE1D1D" w:rsidP="00DA4B9F"/>
    <w:tbl>
      <w:tblPr>
        <w:tblStyle w:val="aa"/>
        <w:tblW w:w="0" w:type="auto"/>
        <w:tblLook w:val="04A0" w:firstRow="1" w:lastRow="0" w:firstColumn="1" w:lastColumn="0" w:noHBand="0" w:noVBand="1"/>
      </w:tblPr>
      <w:tblGrid>
        <w:gridCol w:w="1321"/>
        <w:gridCol w:w="972"/>
        <w:gridCol w:w="1085"/>
        <w:gridCol w:w="1083"/>
        <w:gridCol w:w="1185"/>
        <w:gridCol w:w="1036"/>
        <w:gridCol w:w="1037"/>
        <w:gridCol w:w="803"/>
      </w:tblGrid>
      <w:tr w:rsidR="00650AE0" w14:paraId="2616549E" w14:textId="77777777" w:rsidTr="00001073">
        <w:tc>
          <w:tcPr>
            <w:tcW w:w="1321" w:type="dxa"/>
            <w:vMerge w:val="restart"/>
          </w:tcPr>
          <w:p w14:paraId="7415C80F" w14:textId="77777777" w:rsidR="00650AE0" w:rsidRDefault="00650AE0" w:rsidP="00001073">
            <w:proofErr w:type="spellStart"/>
            <w:r>
              <w:rPr>
                <w:rFonts w:hint="eastAsia"/>
              </w:rPr>
              <w:t>mothods</w:t>
            </w:r>
            <w:proofErr w:type="spellEnd"/>
          </w:p>
        </w:tc>
        <w:tc>
          <w:tcPr>
            <w:tcW w:w="7201" w:type="dxa"/>
            <w:gridSpan w:val="7"/>
          </w:tcPr>
          <w:p w14:paraId="02A8F046" w14:textId="77777777" w:rsidR="00650AE0" w:rsidRDefault="00650AE0" w:rsidP="00001073">
            <w:proofErr w:type="spellStart"/>
            <w:r>
              <w:rPr>
                <w:rFonts w:hint="eastAsia"/>
              </w:rPr>
              <w:t>bindingdb</w:t>
            </w:r>
            <w:proofErr w:type="spellEnd"/>
          </w:p>
        </w:tc>
      </w:tr>
      <w:tr w:rsidR="00650AE0" w14:paraId="3619772D" w14:textId="77777777" w:rsidTr="00001073">
        <w:tc>
          <w:tcPr>
            <w:tcW w:w="1321" w:type="dxa"/>
            <w:vMerge/>
          </w:tcPr>
          <w:p w14:paraId="41B90B2A" w14:textId="77777777" w:rsidR="00650AE0" w:rsidRDefault="00650AE0" w:rsidP="00001073"/>
        </w:tc>
        <w:tc>
          <w:tcPr>
            <w:tcW w:w="7201" w:type="dxa"/>
            <w:gridSpan w:val="7"/>
          </w:tcPr>
          <w:p w14:paraId="72EE2BF6" w14:textId="271C2A22" w:rsidR="00650AE0" w:rsidRDefault="00234199" w:rsidP="00001073">
            <w:r>
              <w:rPr>
                <w:rFonts w:hint="eastAsia"/>
              </w:rPr>
              <w:t>cluster</w:t>
            </w:r>
          </w:p>
        </w:tc>
      </w:tr>
      <w:tr w:rsidR="00650AE0" w14:paraId="06D83B89" w14:textId="77777777" w:rsidTr="00001073">
        <w:tc>
          <w:tcPr>
            <w:tcW w:w="1321" w:type="dxa"/>
            <w:vMerge/>
          </w:tcPr>
          <w:p w14:paraId="09FDC81A" w14:textId="77777777" w:rsidR="00650AE0" w:rsidRDefault="00650AE0" w:rsidP="00001073"/>
        </w:tc>
        <w:tc>
          <w:tcPr>
            <w:tcW w:w="972" w:type="dxa"/>
          </w:tcPr>
          <w:p w14:paraId="67F23D3F" w14:textId="77777777" w:rsidR="00650AE0" w:rsidRDefault="00650AE0" w:rsidP="00001073">
            <w:r>
              <w:rPr>
                <w:rFonts w:hint="eastAsia"/>
              </w:rPr>
              <w:t>AUC</w:t>
            </w:r>
          </w:p>
        </w:tc>
        <w:tc>
          <w:tcPr>
            <w:tcW w:w="1085" w:type="dxa"/>
          </w:tcPr>
          <w:p w14:paraId="532495BE" w14:textId="77777777" w:rsidR="00650AE0" w:rsidRDefault="00650AE0" w:rsidP="00001073">
            <w:r w:rsidRPr="009C2131">
              <w:t>PRAUC</w:t>
            </w:r>
          </w:p>
        </w:tc>
        <w:tc>
          <w:tcPr>
            <w:tcW w:w="1083" w:type="dxa"/>
          </w:tcPr>
          <w:p w14:paraId="3D917D87" w14:textId="77777777" w:rsidR="00650AE0" w:rsidRDefault="00650AE0" w:rsidP="00001073">
            <w:r w:rsidRPr="009C2131">
              <w:t>AUPRC</w:t>
            </w:r>
          </w:p>
        </w:tc>
        <w:tc>
          <w:tcPr>
            <w:tcW w:w="1185" w:type="dxa"/>
          </w:tcPr>
          <w:p w14:paraId="11898647" w14:textId="77777777" w:rsidR="00650AE0" w:rsidRDefault="00650AE0" w:rsidP="00001073">
            <w:r w:rsidRPr="009C2131">
              <w:t>Precision</w:t>
            </w:r>
          </w:p>
        </w:tc>
        <w:tc>
          <w:tcPr>
            <w:tcW w:w="1036" w:type="dxa"/>
          </w:tcPr>
          <w:p w14:paraId="63F10A49" w14:textId="77777777" w:rsidR="00650AE0" w:rsidRDefault="00650AE0" w:rsidP="00001073">
            <w:r w:rsidRPr="009C2131">
              <w:t>Recall</w:t>
            </w:r>
          </w:p>
        </w:tc>
        <w:tc>
          <w:tcPr>
            <w:tcW w:w="1037" w:type="dxa"/>
          </w:tcPr>
          <w:p w14:paraId="31249113" w14:textId="77777777" w:rsidR="00650AE0" w:rsidRPr="009C2131" w:rsidRDefault="00650AE0" w:rsidP="00001073">
            <w:r w:rsidRPr="009C2131">
              <w:t>Accuracy</w:t>
            </w:r>
          </w:p>
        </w:tc>
        <w:tc>
          <w:tcPr>
            <w:tcW w:w="803" w:type="dxa"/>
          </w:tcPr>
          <w:p w14:paraId="62DE57B9" w14:textId="77777777" w:rsidR="00650AE0" w:rsidRPr="009C2131" w:rsidRDefault="00650AE0" w:rsidP="00001073">
            <w:r w:rsidRPr="009C2131">
              <w:t>F1</w:t>
            </w:r>
          </w:p>
        </w:tc>
      </w:tr>
      <w:tr w:rsidR="00650AE0" w14:paraId="4713CD1D" w14:textId="77777777" w:rsidTr="00001073">
        <w:tc>
          <w:tcPr>
            <w:tcW w:w="1321" w:type="dxa"/>
          </w:tcPr>
          <w:p w14:paraId="3070BCC1" w14:textId="77777777" w:rsidR="00650AE0" w:rsidRDefault="00650AE0" w:rsidP="00001073">
            <w:proofErr w:type="spellStart"/>
            <w:r>
              <w:rPr>
                <w:rFonts w:hint="eastAsia"/>
              </w:rPr>
              <w:t>mlanDTI</w:t>
            </w:r>
            <w:proofErr w:type="spellEnd"/>
          </w:p>
        </w:tc>
        <w:tc>
          <w:tcPr>
            <w:tcW w:w="972" w:type="dxa"/>
          </w:tcPr>
          <w:p w14:paraId="7006049D" w14:textId="13661472" w:rsidR="00650AE0" w:rsidRDefault="007D097B" w:rsidP="00001073">
            <w:r w:rsidRPr="007D097B">
              <w:t>0.8082</w:t>
            </w:r>
          </w:p>
        </w:tc>
        <w:tc>
          <w:tcPr>
            <w:tcW w:w="1085" w:type="dxa"/>
          </w:tcPr>
          <w:p w14:paraId="31EBE655" w14:textId="06431725" w:rsidR="00650AE0" w:rsidRDefault="007D097B" w:rsidP="00001073">
            <w:r w:rsidRPr="007D097B">
              <w:t>0.7658</w:t>
            </w:r>
          </w:p>
        </w:tc>
        <w:tc>
          <w:tcPr>
            <w:tcW w:w="1083" w:type="dxa"/>
          </w:tcPr>
          <w:p w14:paraId="41F028EA" w14:textId="1F9B3C9A" w:rsidR="00650AE0" w:rsidRDefault="007D097B" w:rsidP="00001073">
            <w:r w:rsidRPr="007D097B">
              <w:t>0.7662</w:t>
            </w:r>
          </w:p>
        </w:tc>
        <w:tc>
          <w:tcPr>
            <w:tcW w:w="1185" w:type="dxa"/>
          </w:tcPr>
          <w:p w14:paraId="355E7146" w14:textId="1E4A0FA5" w:rsidR="00650AE0" w:rsidRDefault="007D097B" w:rsidP="00001073">
            <w:r w:rsidRPr="007D097B">
              <w:t>0.6683</w:t>
            </w:r>
          </w:p>
        </w:tc>
        <w:tc>
          <w:tcPr>
            <w:tcW w:w="1036" w:type="dxa"/>
          </w:tcPr>
          <w:p w14:paraId="032C6339" w14:textId="0EE62F94" w:rsidR="00650AE0" w:rsidRDefault="007D097B" w:rsidP="00001073">
            <w:r w:rsidRPr="007D097B">
              <w:t>0.7495</w:t>
            </w:r>
          </w:p>
        </w:tc>
        <w:tc>
          <w:tcPr>
            <w:tcW w:w="1037" w:type="dxa"/>
          </w:tcPr>
          <w:p w14:paraId="58E73E8C" w14:textId="6FDE28F3" w:rsidR="00650AE0" w:rsidRDefault="007D097B" w:rsidP="00001073">
            <w:r w:rsidRPr="007D097B">
              <w:t>0.7193</w:t>
            </w:r>
          </w:p>
        </w:tc>
        <w:tc>
          <w:tcPr>
            <w:tcW w:w="803" w:type="dxa"/>
          </w:tcPr>
          <w:p w14:paraId="3A576D95" w14:textId="77C24838" w:rsidR="00650AE0" w:rsidRDefault="007D097B" w:rsidP="00001073">
            <w:r w:rsidRPr="007D097B">
              <w:t>0.7066</w:t>
            </w:r>
          </w:p>
        </w:tc>
      </w:tr>
      <w:tr w:rsidR="00A05151" w14:paraId="21242201" w14:textId="77777777" w:rsidTr="00001073">
        <w:tc>
          <w:tcPr>
            <w:tcW w:w="1321" w:type="dxa"/>
          </w:tcPr>
          <w:p w14:paraId="6662B920" w14:textId="45CA1C6C" w:rsidR="00A05151" w:rsidRDefault="00A05151" w:rsidP="00A05151">
            <w:proofErr w:type="spellStart"/>
            <w:r>
              <w:rPr>
                <w:rFonts w:hint="eastAsia"/>
              </w:rPr>
              <w:t>attentionSite</w:t>
            </w:r>
            <w:proofErr w:type="spellEnd"/>
          </w:p>
        </w:tc>
        <w:tc>
          <w:tcPr>
            <w:tcW w:w="972" w:type="dxa"/>
          </w:tcPr>
          <w:p w14:paraId="7464E63A" w14:textId="3B64CE16" w:rsidR="00A05151" w:rsidRPr="007D097B" w:rsidRDefault="001D03C8" w:rsidP="00A05151">
            <w:r w:rsidRPr="001D03C8">
              <w:t>0.8058</w:t>
            </w:r>
          </w:p>
        </w:tc>
        <w:tc>
          <w:tcPr>
            <w:tcW w:w="1085" w:type="dxa"/>
          </w:tcPr>
          <w:p w14:paraId="5DE12499" w14:textId="0EE030E7" w:rsidR="00A05151" w:rsidRPr="007D097B" w:rsidRDefault="001D03C8" w:rsidP="00A05151">
            <w:r w:rsidRPr="001D03C8">
              <w:t>0.7572</w:t>
            </w:r>
          </w:p>
        </w:tc>
        <w:tc>
          <w:tcPr>
            <w:tcW w:w="1083" w:type="dxa"/>
          </w:tcPr>
          <w:p w14:paraId="2145E038" w14:textId="03377D1F" w:rsidR="00A05151" w:rsidRPr="007D097B" w:rsidRDefault="001D03C8" w:rsidP="00A05151">
            <w:r w:rsidRPr="001D03C8">
              <w:t>0.7576</w:t>
            </w:r>
          </w:p>
        </w:tc>
        <w:tc>
          <w:tcPr>
            <w:tcW w:w="1185" w:type="dxa"/>
          </w:tcPr>
          <w:p w14:paraId="10B787A2" w14:textId="68CC07E9" w:rsidR="00A05151" w:rsidRPr="007D097B" w:rsidRDefault="001D03C8" w:rsidP="00A05151">
            <w:r w:rsidRPr="001D03C8">
              <w:t>0.6717</w:t>
            </w:r>
          </w:p>
        </w:tc>
        <w:tc>
          <w:tcPr>
            <w:tcW w:w="1036" w:type="dxa"/>
          </w:tcPr>
          <w:p w14:paraId="6BDB09AC" w14:textId="3ACCDADD" w:rsidR="00A05151" w:rsidRPr="007D097B" w:rsidRDefault="001D03C8" w:rsidP="00A05151">
            <w:r w:rsidRPr="001D03C8">
              <w:t>0.7125</w:t>
            </w:r>
          </w:p>
        </w:tc>
        <w:tc>
          <w:tcPr>
            <w:tcW w:w="1037" w:type="dxa"/>
          </w:tcPr>
          <w:p w14:paraId="4D0EF1B0" w14:textId="2FC3CA83" w:rsidR="00A05151" w:rsidRPr="007D097B" w:rsidRDefault="001D03C8" w:rsidP="00A05151">
            <w:r w:rsidRPr="001D03C8">
              <w:t>0.7163</w:t>
            </w:r>
          </w:p>
        </w:tc>
        <w:tc>
          <w:tcPr>
            <w:tcW w:w="803" w:type="dxa"/>
          </w:tcPr>
          <w:p w14:paraId="515ABD7C" w14:textId="4BB1FDC2" w:rsidR="00A05151" w:rsidRPr="007D097B" w:rsidRDefault="001D03C8" w:rsidP="00A05151">
            <w:r w:rsidRPr="001D03C8">
              <w:t>0.6915</w:t>
            </w:r>
          </w:p>
        </w:tc>
      </w:tr>
      <w:tr w:rsidR="00A05151" w14:paraId="5F5453BF" w14:textId="77777777" w:rsidTr="00001073">
        <w:tc>
          <w:tcPr>
            <w:tcW w:w="1321" w:type="dxa"/>
          </w:tcPr>
          <w:p w14:paraId="0278D6FA" w14:textId="75B138BE" w:rsidR="00A05151" w:rsidRDefault="00A05151" w:rsidP="00A05151">
            <w:proofErr w:type="spellStart"/>
            <w:r>
              <w:rPr>
                <w:rFonts w:hint="eastAsia"/>
              </w:rPr>
              <w:t>drugBAN</w:t>
            </w:r>
            <w:proofErr w:type="spellEnd"/>
          </w:p>
        </w:tc>
        <w:tc>
          <w:tcPr>
            <w:tcW w:w="972" w:type="dxa"/>
          </w:tcPr>
          <w:p w14:paraId="70DBEF30" w14:textId="31549DEB" w:rsidR="00A05151" w:rsidRPr="007D097B" w:rsidRDefault="00E73D80" w:rsidP="00A05151">
            <w:r w:rsidRPr="00E73D80">
              <w:t>0.8376</w:t>
            </w:r>
          </w:p>
        </w:tc>
        <w:tc>
          <w:tcPr>
            <w:tcW w:w="1085" w:type="dxa"/>
          </w:tcPr>
          <w:p w14:paraId="4073F163" w14:textId="11747863" w:rsidR="00A05151" w:rsidRPr="007D097B" w:rsidRDefault="00E73D80" w:rsidP="00A05151">
            <w:r w:rsidRPr="00E73D80">
              <w:t>0.8022</w:t>
            </w:r>
          </w:p>
        </w:tc>
        <w:tc>
          <w:tcPr>
            <w:tcW w:w="1083" w:type="dxa"/>
          </w:tcPr>
          <w:p w14:paraId="3B003191" w14:textId="781B0610" w:rsidR="00A05151" w:rsidRPr="007D097B" w:rsidRDefault="00E73D80" w:rsidP="00A05151">
            <w:r w:rsidRPr="00E73D80">
              <w:t>0.8025</w:t>
            </w:r>
          </w:p>
        </w:tc>
        <w:tc>
          <w:tcPr>
            <w:tcW w:w="1185" w:type="dxa"/>
          </w:tcPr>
          <w:p w14:paraId="117A4FE9" w14:textId="6E144F0C" w:rsidR="00A05151" w:rsidRPr="007D097B" w:rsidRDefault="00E73D80" w:rsidP="00A05151">
            <w:r w:rsidRPr="00E73D80">
              <w:t>0.7442</w:t>
            </w:r>
          </w:p>
        </w:tc>
        <w:tc>
          <w:tcPr>
            <w:tcW w:w="1036" w:type="dxa"/>
          </w:tcPr>
          <w:p w14:paraId="1C585505" w14:textId="41A1180D" w:rsidR="00A05151" w:rsidRPr="007D097B" w:rsidRDefault="00E73D80" w:rsidP="00A05151">
            <w:r w:rsidRPr="00E73D80">
              <w:t>0.6223</w:t>
            </w:r>
          </w:p>
        </w:tc>
        <w:tc>
          <w:tcPr>
            <w:tcW w:w="1037" w:type="dxa"/>
          </w:tcPr>
          <w:p w14:paraId="03C25D36" w14:textId="4A3478EF" w:rsidR="00A05151" w:rsidRPr="007D097B" w:rsidRDefault="00E73D80" w:rsidP="00A05151">
            <w:r w:rsidRPr="00E73D80">
              <w:t>0.7332</w:t>
            </w:r>
          </w:p>
        </w:tc>
        <w:tc>
          <w:tcPr>
            <w:tcW w:w="803" w:type="dxa"/>
          </w:tcPr>
          <w:p w14:paraId="527EA387" w14:textId="7B1A1E31" w:rsidR="00A05151" w:rsidRPr="007D097B" w:rsidRDefault="00E73D80" w:rsidP="00A05151">
            <w:r w:rsidRPr="00E73D80">
              <w:t>0.6778</w:t>
            </w:r>
          </w:p>
        </w:tc>
      </w:tr>
      <w:tr w:rsidR="00650AE0" w14:paraId="1BF93AC1" w14:textId="77777777" w:rsidTr="00001073">
        <w:tc>
          <w:tcPr>
            <w:tcW w:w="1321" w:type="dxa"/>
          </w:tcPr>
          <w:p w14:paraId="5DB09F29" w14:textId="376C1AE3" w:rsidR="00650AE0" w:rsidRDefault="00A53846" w:rsidP="00001073">
            <w:r>
              <w:rPr>
                <w:rFonts w:hint="eastAsia"/>
              </w:rPr>
              <w:t>MY_EE</w:t>
            </w:r>
          </w:p>
        </w:tc>
        <w:tc>
          <w:tcPr>
            <w:tcW w:w="972" w:type="dxa"/>
          </w:tcPr>
          <w:p w14:paraId="5BD6C8A0" w14:textId="63C072C7" w:rsidR="00650AE0" w:rsidRDefault="00304B9B" w:rsidP="00001073">
            <w:r w:rsidRPr="00304B9B">
              <w:t>0.8671</w:t>
            </w:r>
          </w:p>
        </w:tc>
        <w:tc>
          <w:tcPr>
            <w:tcW w:w="1085" w:type="dxa"/>
          </w:tcPr>
          <w:p w14:paraId="59DB8F12" w14:textId="432B211C" w:rsidR="00650AE0" w:rsidRDefault="00304B9B" w:rsidP="00001073">
            <w:r w:rsidRPr="00304B9B">
              <w:t>0.8875</w:t>
            </w:r>
          </w:p>
        </w:tc>
        <w:tc>
          <w:tcPr>
            <w:tcW w:w="1083" w:type="dxa"/>
          </w:tcPr>
          <w:p w14:paraId="570C836C" w14:textId="4078A9D7" w:rsidR="00650AE0" w:rsidRDefault="00304B9B" w:rsidP="00001073">
            <w:r w:rsidRPr="00304B9B">
              <w:t>0.8908</w:t>
            </w:r>
          </w:p>
        </w:tc>
        <w:tc>
          <w:tcPr>
            <w:tcW w:w="1185" w:type="dxa"/>
          </w:tcPr>
          <w:p w14:paraId="161AB6EE" w14:textId="61689B08" w:rsidR="00650AE0" w:rsidRDefault="00304B9B" w:rsidP="00001073">
            <w:r w:rsidRPr="00304B9B">
              <w:t>0.6363</w:t>
            </w:r>
          </w:p>
        </w:tc>
        <w:tc>
          <w:tcPr>
            <w:tcW w:w="1036" w:type="dxa"/>
          </w:tcPr>
          <w:p w14:paraId="19E88322" w14:textId="5AB6D557" w:rsidR="00650AE0" w:rsidRDefault="00304B9B" w:rsidP="00001073">
            <w:r w:rsidRPr="00304B9B">
              <w:t>0.875</w:t>
            </w:r>
          </w:p>
        </w:tc>
        <w:tc>
          <w:tcPr>
            <w:tcW w:w="1037" w:type="dxa"/>
          </w:tcPr>
          <w:p w14:paraId="07FB6B73" w14:textId="787B85D5" w:rsidR="00650AE0" w:rsidRDefault="00304B9B" w:rsidP="00001073">
            <w:r w:rsidRPr="00304B9B">
              <w:t>0.6875</w:t>
            </w:r>
          </w:p>
        </w:tc>
        <w:tc>
          <w:tcPr>
            <w:tcW w:w="803" w:type="dxa"/>
          </w:tcPr>
          <w:p w14:paraId="5355C1D0" w14:textId="59510CBA" w:rsidR="00650AE0" w:rsidRDefault="00304B9B" w:rsidP="00001073">
            <w:r w:rsidRPr="00304B9B">
              <w:t>0.7368</w:t>
            </w:r>
          </w:p>
        </w:tc>
      </w:tr>
    </w:tbl>
    <w:p w14:paraId="526D13FA" w14:textId="77777777" w:rsidR="004D62F3" w:rsidRDefault="004D62F3" w:rsidP="00DA4B9F"/>
    <w:p w14:paraId="79057597" w14:textId="77777777" w:rsidR="00180682" w:rsidRDefault="00180682" w:rsidP="00DA4B9F"/>
    <w:p w14:paraId="7A92F8AA" w14:textId="706A2DF3" w:rsidR="0040607D" w:rsidRDefault="0040607D" w:rsidP="00DA4B9F">
      <w:r>
        <w:rPr>
          <w:rFonts w:hint="eastAsia"/>
        </w:rPr>
        <w:t>由于</w:t>
      </w:r>
      <w:r>
        <w:rPr>
          <w:rFonts w:hint="eastAsia"/>
        </w:rPr>
        <w:t>MY_EE</w:t>
      </w:r>
      <w:r>
        <w:t>在</w:t>
      </w:r>
      <w:r>
        <w:t>human</w:t>
      </w:r>
      <w:r>
        <w:t>及</w:t>
      </w:r>
    </w:p>
    <w:p w14:paraId="14D61623" w14:textId="77777777" w:rsidR="00180682" w:rsidRDefault="00180682" w:rsidP="00DA4B9F"/>
    <w:tbl>
      <w:tblPr>
        <w:tblStyle w:val="aa"/>
        <w:tblW w:w="0" w:type="auto"/>
        <w:tblLook w:val="04A0" w:firstRow="1" w:lastRow="0" w:firstColumn="1" w:lastColumn="0" w:noHBand="0" w:noVBand="1"/>
      </w:tblPr>
      <w:tblGrid>
        <w:gridCol w:w="1321"/>
        <w:gridCol w:w="976"/>
        <w:gridCol w:w="1080"/>
        <w:gridCol w:w="1078"/>
        <w:gridCol w:w="1182"/>
        <w:gridCol w:w="1038"/>
        <w:gridCol w:w="1036"/>
        <w:gridCol w:w="811"/>
      </w:tblGrid>
      <w:tr w:rsidR="000C1B06" w14:paraId="0E1C8058" w14:textId="77777777" w:rsidTr="00D82776">
        <w:tc>
          <w:tcPr>
            <w:tcW w:w="1321" w:type="dxa"/>
            <w:vMerge w:val="restart"/>
          </w:tcPr>
          <w:p w14:paraId="25A565A5" w14:textId="77777777" w:rsidR="000C1B06" w:rsidRDefault="000C1B06" w:rsidP="00001073">
            <w:proofErr w:type="spellStart"/>
            <w:r>
              <w:rPr>
                <w:rFonts w:hint="eastAsia"/>
              </w:rPr>
              <w:t>mothods</w:t>
            </w:r>
            <w:proofErr w:type="spellEnd"/>
          </w:p>
        </w:tc>
        <w:tc>
          <w:tcPr>
            <w:tcW w:w="7201" w:type="dxa"/>
            <w:gridSpan w:val="7"/>
          </w:tcPr>
          <w:p w14:paraId="55393113" w14:textId="77777777" w:rsidR="000C1B06" w:rsidRDefault="000C1B06" w:rsidP="00001073">
            <w:r>
              <w:rPr>
                <w:rFonts w:hint="eastAsia"/>
              </w:rPr>
              <w:t>human</w:t>
            </w:r>
          </w:p>
        </w:tc>
      </w:tr>
      <w:tr w:rsidR="000C1B06" w14:paraId="2C84AC02" w14:textId="77777777" w:rsidTr="00D82776">
        <w:tc>
          <w:tcPr>
            <w:tcW w:w="1321" w:type="dxa"/>
            <w:vMerge/>
          </w:tcPr>
          <w:p w14:paraId="76746CA8" w14:textId="77777777" w:rsidR="000C1B06" w:rsidRDefault="000C1B06" w:rsidP="00001073"/>
        </w:tc>
        <w:tc>
          <w:tcPr>
            <w:tcW w:w="7201" w:type="dxa"/>
            <w:gridSpan w:val="7"/>
          </w:tcPr>
          <w:p w14:paraId="6B796E2D" w14:textId="3CA9F6F0" w:rsidR="000C1B06" w:rsidRDefault="004C78AA" w:rsidP="00001073">
            <w:r>
              <w:rPr>
                <w:rFonts w:hint="eastAsia"/>
              </w:rPr>
              <w:t>random</w:t>
            </w:r>
          </w:p>
        </w:tc>
      </w:tr>
      <w:tr w:rsidR="00D82776" w14:paraId="6AB55D53" w14:textId="77777777" w:rsidTr="00D82776">
        <w:tc>
          <w:tcPr>
            <w:tcW w:w="1321" w:type="dxa"/>
            <w:vMerge/>
          </w:tcPr>
          <w:p w14:paraId="78C7A5B6" w14:textId="77777777" w:rsidR="000C1B06" w:rsidRDefault="000C1B06" w:rsidP="00001073"/>
        </w:tc>
        <w:tc>
          <w:tcPr>
            <w:tcW w:w="976" w:type="dxa"/>
          </w:tcPr>
          <w:p w14:paraId="1E2D20EB" w14:textId="77777777" w:rsidR="000C1B06" w:rsidRDefault="000C1B06" w:rsidP="00001073">
            <w:r>
              <w:rPr>
                <w:rFonts w:hint="eastAsia"/>
              </w:rPr>
              <w:t>AUC</w:t>
            </w:r>
          </w:p>
        </w:tc>
        <w:tc>
          <w:tcPr>
            <w:tcW w:w="1080" w:type="dxa"/>
          </w:tcPr>
          <w:p w14:paraId="44549D21" w14:textId="77777777" w:rsidR="000C1B06" w:rsidRDefault="000C1B06" w:rsidP="00001073">
            <w:r w:rsidRPr="009C2131">
              <w:t>PRAUC</w:t>
            </w:r>
          </w:p>
        </w:tc>
        <w:tc>
          <w:tcPr>
            <w:tcW w:w="1078" w:type="dxa"/>
          </w:tcPr>
          <w:p w14:paraId="7D1CD8F2" w14:textId="77777777" w:rsidR="000C1B06" w:rsidRDefault="000C1B06" w:rsidP="00001073">
            <w:r w:rsidRPr="009C2131">
              <w:t>AUPRC</w:t>
            </w:r>
          </w:p>
        </w:tc>
        <w:tc>
          <w:tcPr>
            <w:tcW w:w="1182" w:type="dxa"/>
          </w:tcPr>
          <w:p w14:paraId="56BBB393" w14:textId="77777777" w:rsidR="000C1B06" w:rsidRDefault="000C1B06" w:rsidP="00001073">
            <w:r w:rsidRPr="009C2131">
              <w:t>Precision</w:t>
            </w:r>
          </w:p>
        </w:tc>
        <w:tc>
          <w:tcPr>
            <w:tcW w:w="1038" w:type="dxa"/>
          </w:tcPr>
          <w:p w14:paraId="79E4EB63" w14:textId="77777777" w:rsidR="000C1B06" w:rsidRDefault="000C1B06" w:rsidP="00001073">
            <w:r w:rsidRPr="009C2131">
              <w:t>Recall</w:t>
            </w:r>
          </w:p>
        </w:tc>
        <w:tc>
          <w:tcPr>
            <w:tcW w:w="1036" w:type="dxa"/>
          </w:tcPr>
          <w:p w14:paraId="5E271EC3" w14:textId="77777777" w:rsidR="000C1B06" w:rsidRPr="009C2131" w:rsidRDefault="000C1B06" w:rsidP="00001073">
            <w:r w:rsidRPr="009C2131">
              <w:t>Accuracy</w:t>
            </w:r>
          </w:p>
        </w:tc>
        <w:tc>
          <w:tcPr>
            <w:tcW w:w="811" w:type="dxa"/>
          </w:tcPr>
          <w:p w14:paraId="1DD40AF7" w14:textId="77777777" w:rsidR="000C1B06" w:rsidRPr="009C2131" w:rsidRDefault="000C1B06" w:rsidP="00001073">
            <w:r w:rsidRPr="009C2131">
              <w:t>F1</w:t>
            </w:r>
          </w:p>
        </w:tc>
      </w:tr>
      <w:tr w:rsidR="00D82776" w14:paraId="33E52993" w14:textId="77777777" w:rsidTr="00D82776">
        <w:tc>
          <w:tcPr>
            <w:tcW w:w="1321" w:type="dxa"/>
          </w:tcPr>
          <w:p w14:paraId="4ACA30D0" w14:textId="77777777" w:rsidR="000C1B06" w:rsidRDefault="000C1B06" w:rsidP="00001073">
            <w:proofErr w:type="spellStart"/>
            <w:r>
              <w:rPr>
                <w:rFonts w:hint="eastAsia"/>
              </w:rPr>
              <w:t>mlanDTI</w:t>
            </w:r>
            <w:proofErr w:type="spellEnd"/>
          </w:p>
        </w:tc>
        <w:tc>
          <w:tcPr>
            <w:tcW w:w="976" w:type="dxa"/>
          </w:tcPr>
          <w:p w14:paraId="49BF7879" w14:textId="6E4DD33C" w:rsidR="000C1B06" w:rsidRDefault="00745FAB" w:rsidP="00001073">
            <w:r w:rsidRPr="00745FAB">
              <w:t>0.9866</w:t>
            </w:r>
          </w:p>
        </w:tc>
        <w:tc>
          <w:tcPr>
            <w:tcW w:w="1080" w:type="dxa"/>
          </w:tcPr>
          <w:p w14:paraId="517D9CC9" w14:textId="3D402909" w:rsidR="000C1B06" w:rsidRDefault="00745FAB" w:rsidP="00001073">
            <w:r w:rsidRPr="00745FAB">
              <w:t>0.98</w:t>
            </w:r>
            <w:r>
              <w:rPr>
                <w:rFonts w:hint="eastAsia"/>
              </w:rPr>
              <w:t>60</w:t>
            </w:r>
          </w:p>
        </w:tc>
        <w:tc>
          <w:tcPr>
            <w:tcW w:w="1078" w:type="dxa"/>
          </w:tcPr>
          <w:p w14:paraId="5AF4BB43" w14:textId="1E7F0894" w:rsidR="000C1B06" w:rsidRDefault="00EB606B" w:rsidP="00001073">
            <w:r w:rsidRPr="00EB606B">
              <w:t>0.98</w:t>
            </w:r>
            <w:r>
              <w:rPr>
                <w:rFonts w:hint="eastAsia"/>
              </w:rPr>
              <w:t>60</w:t>
            </w:r>
          </w:p>
        </w:tc>
        <w:tc>
          <w:tcPr>
            <w:tcW w:w="1182" w:type="dxa"/>
          </w:tcPr>
          <w:p w14:paraId="79C0D6EC" w14:textId="5D144A61" w:rsidR="000C1B06" w:rsidRDefault="006C1CDB" w:rsidP="00001073">
            <w:r w:rsidRPr="006C1CDB">
              <w:t>0.9698</w:t>
            </w:r>
          </w:p>
        </w:tc>
        <w:tc>
          <w:tcPr>
            <w:tcW w:w="1038" w:type="dxa"/>
          </w:tcPr>
          <w:p w14:paraId="760216EA" w14:textId="4128A401" w:rsidR="000C1B06" w:rsidRDefault="006C1CDB" w:rsidP="00001073">
            <w:r w:rsidRPr="006C1CDB">
              <w:t>0.857</w:t>
            </w:r>
            <w:r>
              <w:rPr>
                <w:rFonts w:hint="eastAsia"/>
              </w:rPr>
              <w:t>8</w:t>
            </w:r>
          </w:p>
        </w:tc>
        <w:tc>
          <w:tcPr>
            <w:tcW w:w="1036" w:type="dxa"/>
          </w:tcPr>
          <w:p w14:paraId="49360086" w14:textId="193DA496" w:rsidR="000C1B06" w:rsidRDefault="0033176F" w:rsidP="00001073">
            <w:pPr>
              <w:tabs>
                <w:tab w:val="left" w:pos="495"/>
              </w:tabs>
            </w:pPr>
            <w:r w:rsidRPr="0033176F">
              <w:t>0.918</w:t>
            </w:r>
            <w:r>
              <w:rPr>
                <w:rFonts w:hint="eastAsia"/>
              </w:rPr>
              <w:t>3</w:t>
            </w:r>
          </w:p>
        </w:tc>
        <w:tc>
          <w:tcPr>
            <w:tcW w:w="811" w:type="dxa"/>
          </w:tcPr>
          <w:p w14:paraId="37BEF5B6" w14:textId="0D8A1577" w:rsidR="000C1B06" w:rsidRDefault="00E43DB3" w:rsidP="00001073">
            <w:r w:rsidRPr="00E43DB3">
              <w:t>0.910</w:t>
            </w:r>
            <w:r>
              <w:rPr>
                <w:rFonts w:hint="eastAsia"/>
              </w:rPr>
              <w:t>4</w:t>
            </w:r>
          </w:p>
        </w:tc>
      </w:tr>
      <w:tr w:rsidR="006B3408" w14:paraId="72367E11" w14:textId="77777777" w:rsidTr="00D82776">
        <w:tc>
          <w:tcPr>
            <w:tcW w:w="1321" w:type="dxa"/>
          </w:tcPr>
          <w:p w14:paraId="495B8347" w14:textId="57557F92" w:rsidR="006B3408" w:rsidRDefault="006D176C" w:rsidP="00001073">
            <w:r>
              <w:rPr>
                <w:rFonts w:hint="eastAsia"/>
              </w:rPr>
              <w:t>MY_EE</w:t>
            </w:r>
          </w:p>
        </w:tc>
        <w:tc>
          <w:tcPr>
            <w:tcW w:w="976" w:type="dxa"/>
          </w:tcPr>
          <w:p w14:paraId="56C805CC" w14:textId="77777777" w:rsidR="006B3408" w:rsidRPr="00745FAB" w:rsidRDefault="006B3408" w:rsidP="00001073"/>
        </w:tc>
        <w:tc>
          <w:tcPr>
            <w:tcW w:w="1080" w:type="dxa"/>
          </w:tcPr>
          <w:p w14:paraId="52933621" w14:textId="77777777" w:rsidR="006B3408" w:rsidRPr="00745FAB" w:rsidRDefault="006B3408" w:rsidP="00001073"/>
        </w:tc>
        <w:tc>
          <w:tcPr>
            <w:tcW w:w="1078" w:type="dxa"/>
          </w:tcPr>
          <w:p w14:paraId="749073B7" w14:textId="77777777" w:rsidR="006B3408" w:rsidRPr="00EB606B" w:rsidRDefault="006B3408" w:rsidP="00001073"/>
        </w:tc>
        <w:tc>
          <w:tcPr>
            <w:tcW w:w="1182" w:type="dxa"/>
          </w:tcPr>
          <w:p w14:paraId="64B42A9D" w14:textId="77777777" w:rsidR="006B3408" w:rsidRPr="006C1CDB" w:rsidRDefault="006B3408" w:rsidP="00001073"/>
        </w:tc>
        <w:tc>
          <w:tcPr>
            <w:tcW w:w="1038" w:type="dxa"/>
          </w:tcPr>
          <w:p w14:paraId="6ED3C20B" w14:textId="77777777" w:rsidR="006B3408" w:rsidRPr="006C1CDB" w:rsidRDefault="006B3408" w:rsidP="00001073"/>
        </w:tc>
        <w:tc>
          <w:tcPr>
            <w:tcW w:w="1036" w:type="dxa"/>
          </w:tcPr>
          <w:p w14:paraId="4CC8073F" w14:textId="77777777" w:rsidR="006B3408" w:rsidRPr="0033176F" w:rsidRDefault="006B3408" w:rsidP="00001073">
            <w:pPr>
              <w:tabs>
                <w:tab w:val="left" w:pos="495"/>
              </w:tabs>
            </w:pPr>
          </w:p>
        </w:tc>
        <w:tc>
          <w:tcPr>
            <w:tcW w:w="811" w:type="dxa"/>
          </w:tcPr>
          <w:p w14:paraId="30CAE16A" w14:textId="77777777" w:rsidR="006B3408" w:rsidRPr="00E43DB3" w:rsidRDefault="006B3408" w:rsidP="00001073"/>
        </w:tc>
      </w:tr>
      <w:tr w:rsidR="00D82776" w14:paraId="68D66DB6" w14:textId="77777777" w:rsidTr="00D82776">
        <w:tc>
          <w:tcPr>
            <w:tcW w:w="1321" w:type="dxa"/>
          </w:tcPr>
          <w:p w14:paraId="7978B9CD" w14:textId="77777777" w:rsidR="000C1B06" w:rsidRDefault="000C1B06" w:rsidP="00001073">
            <w:proofErr w:type="spellStart"/>
            <w:r>
              <w:rPr>
                <w:rFonts w:hint="eastAsia"/>
              </w:rPr>
              <w:t>drugBAN</w:t>
            </w:r>
            <w:proofErr w:type="spellEnd"/>
          </w:p>
        </w:tc>
        <w:tc>
          <w:tcPr>
            <w:tcW w:w="976" w:type="dxa"/>
          </w:tcPr>
          <w:p w14:paraId="277CDFAA" w14:textId="33B0B396" w:rsidR="000C1B06" w:rsidRDefault="00A45C39" w:rsidP="00001073">
            <w:r w:rsidRPr="00A45C39">
              <w:t>0.9866</w:t>
            </w:r>
          </w:p>
        </w:tc>
        <w:tc>
          <w:tcPr>
            <w:tcW w:w="1080" w:type="dxa"/>
          </w:tcPr>
          <w:p w14:paraId="7C9D4FB3" w14:textId="56730035" w:rsidR="000C1B06" w:rsidRDefault="00A45C39" w:rsidP="00001073">
            <w:r w:rsidRPr="00A45C39">
              <w:t>0.9873</w:t>
            </w:r>
          </w:p>
        </w:tc>
        <w:tc>
          <w:tcPr>
            <w:tcW w:w="1078" w:type="dxa"/>
          </w:tcPr>
          <w:p w14:paraId="3A078927" w14:textId="1D74ACBA" w:rsidR="000C1B06" w:rsidRDefault="00A45C39" w:rsidP="00001073">
            <w:r w:rsidRPr="00A45C39">
              <w:t>0.9873</w:t>
            </w:r>
          </w:p>
        </w:tc>
        <w:tc>
          <w:tcPr>
            <w:tcW w:w="1182" w:type="dxa"/>
          </w:tcPr>
          <w:p w14:paraId="4E257236" w14:textId="6B6E0E3F" w:rsidR="000C1B06" w:rsidRDefault="00A45C39" w:rsidP="00001073">
            <w:r w:rsidRPr="00A45C39">
              <w:t>0.8879</w:t>
            </w:r>
          </w:p>
        </w:tc>
        <w:tc>
          <w:tcPr>
            <w:tcW w:w="1038" w:type="dxa"/>
          </w:tcPr>
          <w:p w14:paraId="0D9B61AE" w14:textId="316F8496" w:rsidR="000C1B06" w:rsidRDefault="00A45C39" w:rsidP="00001073">
            <w:r w:rsidRPr="00A45C39">
              <w:t>0.9511</w:t>
            </w:r>
          </w:p>
        </w:tc>
        <w:tc>
          <w:tcPr>
            <w:tcW w:w="1036" w:type="dxa"/>
          </w:tcPr>
          <w:p w14:paraId="1CFEFE72" w14:textId="56064600" w:rsidR="000C1B06" w:rsidRDefault="00A45C39" w:rsidP="00001073">
            <w:r w:rsidRPr="00A45C39">
              <w:t>0.9182</w:t>
            </w:r>
          </w:p>
        </w:tc>
        <w:tc>
          <w:tcPr>
            <w:tcW w:w="811" w:type="dxa"/>
          </w:tcPr>
          <w:p w14:paraId="7D7411A9" w14:textId="14873D99" w:rsidR="000C1B06" w:rsidRDefault="00A45C39" w:rsidP="00001073">
            <w:r w:rsidRPr="00A45C39">
              <w:t>0.9184</w:t>
            </w:r>
          </w:p>
        </w:tc>
      </w:tr>
      <w:tr w:rsidR="00D82776" w14:paraId="6E156928" w14:textId="77777777" w:rsidTr="00D82776">
        <w:tc>
          <w:tcPr>
            <w:tcW w:w="1321" w:type="dxa"/>
          </w:tcPr>
          <w:p w14:paraId="053BDFEC" w14:textId="7FD66745" w:rsidR="00D82776" w:rsidRDefault="00D82776" w:rsidP="00D82776">
            <w:proofErr w:type="spellStart"/>
            <w:r>
              <w:rPr>
                <w:rFonts w:hint="eastAsia"/>
              </w:rPr>
              <w:t>attentionSite</w:t>
            </w:r>
            <w:proofErr w:type="spellEnd"/>
          </w:p>
        </w:tc>
        <w:tc>
          <w:tcPr>
            <w:tcW w:w="976" w:type="dxa"/>
          </w:tcPr>
          <w:p w14:paraId="650A1D6D" w14:textId="1340094F" w:rsidR="00D82776" w:rsidRDefault="00D82776" w:rsidP="00D82776">
            <w:r w:rsidRPr="00D82776">
              <w:t>0.9686</w:t>
            </w:r>
          </w:p>
        </w:tc>
        <w:tc>
          <w:tcPr>
            <w:tcW w:w="1080" w:type="dxa"/>
          </w:tcPr>
          <w:p w14:paraId="5017BD62" w14:textId="1C2E3B7D" w:rsidR="00D82776" w:rsidRDefault="00D82776" w:rsidP="00D82776">
            <w:r w:rsidRPr="00C3631E">
              <w:t>0.9639</w:t>
            </w:r>
          </w:p>
        </w:tc>
        <w:tc>
          <w:tcPr>
            <w:tcW w:w="1078" w:type="dxa"/>
          </w:tcPr>
          <w:p w14:paraId="39C929D3" w14:textId="34ACE827" w:rsidR="00D82776" w:rsidRDefault="00D82776" w:rsidP="00D82776">
            <w:r w:rsidRPr="00C3631E">
              <w:t>0.9640</w:t>
            </w:r>
          </w:p>
        </w:tc>
        <w:tc>
          <w:tcPr>
            <w:tcW w:w="1182" w:type="dxa"/>
          </w:tcPr>
          <w:p w14:paraId="75565998" w14:textId="31A00189" w:rsidR="00D82776" w:rsidRDefault="00D82776" w:rsidP="00D82776">
            <w:r w:rsidRPr="00C3631E">
              <w:t>0.9125</w:t>
            </w:r>
          </w:p>
        </w:tc>
        <w:tc>
          <w:tcPr>
            <w:tcW w:w="1038" w:type="dxa"/>
          </w:tcPr>
          <w:p w14:paraId="0CB8032C" w14:textId="6852F8EB" w:rsidR="00D82776" w:rsidRDefault="00D82776" w:rsidP="00D82776">
            <w:r w:rsidRPr="00C3631E">
              <w:t>0.9012</w:t>
            </w:r>
          </w:p>
        </w:tc>
        <w:tc>
          <w:tcPr>
            <w:tcW w:w="1036" w:type="dxa"/>
          </w:tcPr>
          <w:p w14:paraId="0A5E78A4" w14:textId="52244246" w:rsidR="00D82776" w:rsidRDefault="00D82776" w:rsidP="00D82776">
            <w:r w:rsidRPr="00C3631E">
              <w:t>0.9212</w:t>
            </w:r>
          </w:p>
        </w:tc>
        <w:tc>
          <w:tcPr>
            <w:tcW w:w="811" w:type="dxa"/>
          </w:tcPr>
          <w:p w14:paraId="6546F442" w14:textId="540F52FE" w:rsidR="00D82776" w:rsidRDefault="00D82776" w:rsidP="00D82776">
            <w:r w:rsidRPr="00C3631E">
              <w:t>0.9068</w:t>
            </w:r>
          </w:p>
        </w:tc>
      </w:tr>
    </w:tbl>
    <w:p w14:paraId="6F415D9F" w14:textId="77777777" w:rsidR="00AC2989" w:rsidRDefault="00AC2989" w:rsidP="00DA4B9F"/>
    <w:p w14:paraId="69E30F50" w14:textId="77777777" w:rsidR="00AC2989" w:rsidRDefault="00AC2989" w:rsidP="00DA4B9F"/>
    <w:tbl>
      <w:tblPr>
        <w:tblStyle w:val="aa"/>
        <w:tblW w:w="0" w:type="auto"/>
        <w:tblLook w:val="04A0" w:firstRow="1" w:lastRow="0" w:firstColumn="1" w:lastColumn="0" w:noHBand="0" w:noVBand="1"/>
      </w:tblPr>
      <w:tblGrid>
        <w:gridCol w:w="1020"/>
        <w:gridCol w:w="837"/>
        <w:gridCol w:w="860"/>
        <w:gridCol w:w="858"/>
        <w:gridCol w:w="1027"/>
        <w:gridCol w:w="850"/>
        <w:gridCol w:w="991"/>
        <w:gridCol w:w="2079"/>
      </w:tblGrid>
      <w:tr w:rsidR="009268BD" w14:paraId="5F809B0E" w14:textId="77777777" w:rsidTr="00DF6BF0">
        <w:tc>
          <w:tcPr>
            <w:tcW w:w="1197" w:type="dxa"/>
            <w:vMerge w:val="restart"/>
          </w:tcPr>
          <w:p w14:paraId="1172E58D" w14:textId="77777777" w:rsidR="009268BD" w:rsidRDefault="009268BD" w:rsidP="00DF6BF0">
            <w:proofErr w:type="spellStart"/>
            <w:r>
              <w:rPr>
                <w:rFonts w:hint="eastAsia"/>
              </w:rPr>
              <w:t>mothods</w:t>
            </w:r>
            <w:proofErr w:type="spellEnd"/>
          </w:p>
        </w:tc>
        <w:tc>
          <w:tcPr>
            <w:tcW w:w="7325" w:type="dxa"/>
            <w:gridSpan w:val="7"/>
          </w:tcPr>
          <w:p w14:paraId="7FDD1521" w14:textId="2810147A" w:rsidR="009268BD" w:rsidRDefault="00406292" w:rsidP="00DF6BF0">
            <w:r>
              <w:rPr>
                <w:rFonts w:hint="eastAsia"/>
              </w:rPr>
              <w:t>human</w:t>
            </w:r>
          </w:p>
        </w:tc>
      </w:tr>
      <w:tr w:rsidR="009268BD" w14:paraId="1E5E48DA" w14:textId="77777777" w:rsidTr="00DF6BF0">
        <w:tc>
          <w:tcPr>
            <w:tcW w:w="1197" w:type="dxa"/>
            <w:vMerge/>
          </w:tcPr>
          <w:p w14:paraId="63C962E4" w14:textId="77777777" w:rsidR="009268BD" w:rsidRDefault="009268BD" w:rsidP="00DF6BF0"/>
        </w:tc>
        <w:tc>
          <w:tcPr>
            <w:tcW w:w="7325" w:type="dxa"/>
            <w:gridSpan w:val="7"/>
          </w:tcPr>
          <w:p w14:paraId="3FE3B9DE" w14:textId="6D74B455" w:rsidR="009268BD" w:rsidRDefault="00D11D7A" w:rsidP="00DF6BF0">
            <w:r>
              <w:t>C</w:t>
            </w:r>
            <w:r>
              <w:rPr>
                <w:rFonts w:hint="eastAsia"/>
              </w:rPr>
              <w:t>old both</w:t>
            </w:r>
          </w:p>
        </w:tc>
      </w:tr>
      <w:tr w:rsidR="009268BD" w14:paraId="2F969C72" w14:textId="77777777" w:rsidTr="00DF6BF0">
        <w:tc>
          <w:tcPr>
            <w:tcW w:w="1197" w:type="dxa"/>
            <w:vMerge/>
          </w:tcPr>
          <w:p w14:paraId="221D8673" w14:textId="77777777" w:rsidR="009268BD" w:rsidRDefault="009268BD" w:rsidP="00DF6BF0"/>
        </w:tc>
        <w:tc>
          <w:tcPr>
            <w:tcW w:w="994" w:type="dxa"/>
          </w:tcPr>
          <w:p w14:paraId="61BBA68B" w14:textId="77777777" w:rsidR="009268BD" w:rsidRDefault="009268BD" w:rsidP="00DF6BF0">
            <w:r>
              <w:rPr>
                <w:rFonts w:hint="eastAsia"/>
              </w:rPr>
              <w:t>AUC</w:t>
            </w:r>
          </w:p>
        </w:tc>
        <w:tc>
          <w:tcPr>
            <w:tcW w:w="1108" w:type="dxa"/>
          </w:tcPr>
          <w:p w14:paraId="76F1083F" w14:textId="77777777" w:rsidR="009268BD" w:rsidRDefault="009268BD" w:rsidP="00DF6BF0">
            <w:r w:rsidRPr="009C2131">
              <w:t>PRAUC</w:t>
            </w:r>
          </w:p>
        </w:tc>
        <w:tc>
          <w:tcPr>
            <w:tcW w:w="1106" w:type="dxa"/>
          </w:tcPr>
          <w:p w14:paraId="17D64C5B" w14:textId="77777777" w:rsidR="009268BD" w:rsidRDefault="009268BD" w:rsidP="00DF6BF0">
            <w:r w:rsidRPr="009C2131">
              <w:t>AUPRC</w:t>
            </w:r>
          </w:p>
        </w:tc>
        <w:tc>
          <w:tcPr>
            <w:tcW w:w="1201" w:type="dxa"/>
          </w:tcPr>
          <w:p w14:paraId="133BEF17" w14:textId="77777777" w:rsidR="009268BD" w:rsidRDefault="009268BD" w:rsidP="00DF6BF0">
            <w:r w:rsidRPr="009C2131">
              <w:t>Precision</w:t>
            </w:r>
          </w:p>
        </w:tc>
        <w:tc>
          <w:tcPr>
            <w:tcW w:w="1062" w:type="dxa"/>
          </w:tcPr>
          <w:p w14:paraId="7D500963" w14:textId="77777777" w:rsidR="009268BD" w:rsidRDefault="009268BD" w:rsidP="00DF6BF0">
            <w:r w:rsidRPr="009C2131">
              <w:t>Recall</w:t>
            </w:r>
          </w:p>
        </w:tc>
        <w:tc>
          <w:tcPr>
            <w:tcW w:w="1042" w:type="dxa"/>
          </w:tcPr>
          <w:p w14:paraId="02851879" w14:textId="77777777" w:rsidR="009268BD" w:rsidRPr="009C2131" w:rsidRDefault="009268BD" w:rsidP="00DF6BF0">
            <w:r w:rsidRPr="009C2131">
              <w:t>Accuracy</w:t>
            </w:r>
          </w:p>
        </w:tc>
        <w:tc>
          <w:tcPr>
            <w:tcW w:w="812" w:type="dxa"/>
          </w:tcPr>
          <w:p w14:paraId="47089706" w14:textId="77777777" w:rsidR="009268BD" w:rsidRPr="009C2131" w:rsidRDefault="009268BD" w:rsidP="00DF6BF0">
            <w:r w:rsidRPr="009C2131">
              <w:t>F1</w:t>
            </w:r>
          </w:p>
        </w:tc>
      </w:tr>
      <w:tr w:rsidR="009268BD" w14:paraId="48029674" w14:textId="77777777" w:rsidTr="00DF6BF0">
        <w:tc>
          <w:tcPr>
            <w:tcW w:w="1197" w:type="dxa"/>
          </w:tcPr>
          <w:p w14:paraId="3FFC9509" w14:textId="4B75DEBF" w:rsidR="009268BD" w:rsidRDefault="000637FB" w:rsidP="00DF6BF0">
            <w:proofErr w:type="spellStart"/>
            <w:r>
              <w:rPr>
                <w:rFonts w:hint="eastAsia"/>
              </w:rPr>
              <w:t>mlanDTI</w:t>
            </w:r>
            <w:proofErr w:type="spellEnd"/>
          </w:p>
        </w:tc>
        <w:tc>
          <w:tcPr>
            <w:tcW w:w="994" w:type="dxa"/>
          </w:tcPr>
          <w:p w14:paraId="57EE4905" w14:textId="5A6B5A76" w:rsidR="009268BD" w:rsidRDefault="000637FB" w:rsidP="00DF6BF0">
            <w:r w:rsidRPr="000637FB">
              <w:t>0.982</w:t>
            </w:r>
            <w:r w:rsidR="006B3408">
              <w:rPr>
                <w:rFonts w:hint="eastAsia"/>
              </w:rPr>
              <w:t>2</w:t>
            </w:r>
          </w:p>
        </w:tc>
        <w:tc>
          <w:tcPr>
            <w:tcW w:w="1108" w:type="dxa"/>
          </w:tcPr>
          <w:p w14:paraId="6B741AFB" w14:textId="3D0AB356" w:rsidR="009268BD" w:rsidRDefault="000637FB" w:rsidP="00DF6BF0">
            <w:r w:rsidRPr="000637FB">
              <w:t>0.98</w:t>
            </w:r>
            <w:r w:rsidR="006B3408">
              <w:rPr>
                <w:rFonts w:hint="eastAsia"/>
              </w:rPr>
              <w:t>77</w:t>
            </w:r>
          </w:p>
        </w:tc>
        <w:tc>
          <w:tcPr>
            <w:tcW w:w="1106" w:type="dxa"/>
          </w:tcPr>
          <w:p w14:paraId="603C0B0A" w14:textId="7A2E4008" w:rsidR="009268BD" w:rsidRDefault="000637FB" w:rsidP="00DF6BF0">
            <w:r w:rsidRPr="000637FB">
              <w:t>0.98</w:t>
            </w:r>
            <w:r w:rsidR="006B3408">
              <w:rPr>
                <w:rFonts w:hint="eastAsia"/>
              </w:rPr>
              <w:t>77</w:t>
            </w:r>
          </w:p>
        </w:tc>
        <w:tc>
          <w:tcPr>
            <w:tcW w:w="1201" w:type="dxa"/>
          </w:tcPr>
          <w:p w14:paraId="7A806236" w14:textId="34029109" w:rsidR="009268BD" w:rsidRDefault="00855117" w:rsidP="00DF6BF0">
            <w:r w:rsidRPr="00855117">
              <w:t>0.94</w:t>
            </w:r>
            <w:r w:rsidR="006B3408">
              <w:rPr>
                <w:rFonts w:hint="eastAsia"/>
              </w:rPr>
              <w:t>48</w:t>
            </w:r>
          </w:p>
        </w:tc>
        <w:tc>
          <w:tcPr>
            <w:tcW w:w="1062" w:type="dxa"/>
          </w:tcPr>
          <w:p w14:paraId="2A449AD1" w14:textId="6182E8A6" w:rsidR="009268BD" w:rsidRDefault="00801E23" w:rsidP="00DF6BF0">
            <w:r w:rsidRPr="00801E23">
              <w:t>0.901</w:t>
            </w:r>
            <w:r w:rsidR="006B3408">
              <w:rPr>
                <w:rFonts w:hint="eastAsia"/>
              </w:rPr>
              <w:t>3</w:t>
            </w:r>
          </w:p>
        </w:tc>
        <w:tc>
          <w:tcPr>
            <w:tcW w:w="1042" w:type="dxa"/>
          </w:tcPr>
          <w:p w14:paraId="24F41EAA" w14:textId="76241519" w:rsidR="009268BD" w:rsidRDefault="00801E23" w:rsidP="00DF6BF0">
            <w:pPr>
              <w:tabs>
                <w:tab w:val="left" w:pos="495"/>
              </w:tabs>
            </w:pPr>
            <w:r w:rsidRPr="00801E23">
              <w:t>0.914</w:t>
            </w:r>
            <w:r w:rsidR="006B3408">
              <w:rPr>
                <w:rFonts w:hint="eastAsia"/>
              </w:rPr>
              <w:t>5</w:t>
            </w:r>
          </w:p>
        </w:tc>
        <w:tc>
          <w:tcPr>
            <w:tcW w:w="812" w:type="dxa"/>
          </w:tcPr>
          <w:p w14:paraId="44493853" w14:textId="097B517F" w:rsidR="009268BD" w:rsidRDefault="00801E23" w:rsidP="00DF6BF0">
            <w:r w:rsidRPr="00801E23">
              <w:t>0.92</w:t>
            </w:r>
            <w:r w:rsidR="006B3408">
              <w:rPr>
                <w:rFonts w:hint="eastAsia"/>
              </w:rPr>
              <w:t>26</w:t>
            </w:r>
          </w:p>
        </w:tc>
      </w:tr>
      <w:tr w:rsidR="00C22F52" w14:paraId="1C3D4577" w14:textId="77777777" w:rsidTr="00DF6BF0">
        <w:tc>
          <w:tcPr>
            <w:tcW w:w="1197" w:type="dxa"/>
          </w:tcPr>
          <w:p w14:paraId="76F0E44D" w14:textId="0F4524CD" w:rsidR="00C22F52" w:rsidRDefault="00C22F52" w:rsidP="00C22F52">
            <w:r>
              <w:rPr>
                <w:rFonts w:hint="eastAsia"/>
              </w:rPr>
              <w:t>MY_EE</w:t>
            </w:r>
          </w:p>
        </w:tc>
        <w:tc>
          <w:tcPr>
            <w:tcW w:w="994" w:type="dxa"/>
          </w:tcPr>
          <w:p w14:paraId="127354F6" w14:textId="28EE6BE2" w:rsidR="00C22F52" w:rsidRPr="000637FB" w:rsidRDefault="00C22F52" w:rsidP="00C22F52">
            <w:r w:rsidRPr="00444DCD">
              <w:t>1.0</w:t>
            </w:r>
          </w:p>
        </w:tc>
        <w:tc>
          <w:tcPr>
            <w:tcW w:w="1108" w:type="dxa"/>
          </w:tcPr>
          <w:p w14:paraId="6D8F25ED" w14:textId="5DAD78E5" w:rsidR="00C22F52" w:rsidRPr="000637FB" w:rsidRDefault="00C22F52" w:rsidP="00C22F52">
            <w:r w:rsidRPr="00444DCD">
              <w:t>1.0</w:t>
            </w:r>
          </w:p>
        </w:tc>
        <w:tc>
          <w:tcPr>
            <w:tcW w:w="1106" w:type="dxa"/>
          </w:tcPr>
          <w:p w14:paraId="27AED6A8" w14:textId="6303C115" w:rsidR="00C22F52" w:rsidRPr="000637FB" w:rsidRDefault="00C22F52" w:rsidP="00C22F52">
            <w:r w:rsidRPr="00444DCD">
              <w:t>1.0</w:t>
            </w:r>
          </w:p>
        </w:tc>
        <w:tc>
          <w:tcPr>
            <w:tcW w:w="1201" w:type="dxa"/>
          </w:tcPr>
          <w:p w14:paraId="796DB1AF" w14:textId="22131EF1" w:rsidR="00C22F52" w:rsidRPr="00855117" w:rsidRDefault="00C22F52" w:rsidP="00C22F52">
            <w:r w:rsidRPr="00444DCD">
              <w:t>1.0</w:t>
            </w:r>
          </w:p>
        </w:tc>
        <w:tc>
          <w:tcPr>
            <w:tcW w:w="1062" w:type="dxa"/>
          </w:tcPr>
          <w:p w14:paraId="004691CC" w14:textId="5296D4FF" w:rsidR="00C22F52" w:rsidRPr="00801E23" w:rsidRDefault="00C22F52" w:rsidP="00C22F52">
            <w:r w:rsidRPr="00444DCD">
              <w:t>1.0</w:t>
            </w:r>
          </w:p>
        </w:tc>
        <w:tc>
          <w:tcPr>
            <w:tcW w:w="1042" w:type="dxa"/>
          </w:tcPr>
          <w:p w14:paraId="2E53DF1B" w14:textId="7F76257B" w:rsidR="00C22F52" w:rsidRPr="00801E23" w:rsidRDefault="00C22F52" w:rsidP="00C22F52">
            <w:pPr>
              <w:tabs>
                <w:tab w:val="left" w:pos="495"/>
              </w:tabs>
            </w:pPr>
            <w:r w:rsidRPr="00444DCD">
              <w:t>1.0</w:t>
            </w:r>
          </w:p>
        </w:tc>
        <w:tc>
          <w:tcPr>
            <w:tcW w:w="812" w:type="dxa"/>
          </w:tcPr>
          <w:p w14:paraId="62A2D7CA" w14:textId="7288E0A2" w:rsidR="00C22F52" w:rsidRPr="00801E23" w:rsidRDefault="00C22F52" w:rsidP="00C22F52">
            <w:r w:rsidRPr="00444DCD">
              <w:t>0.9999950000249999</w:t>
            </w:r>
          </w:p>
        </w:tc>
      </w:tr>
      <w:tr w:rsidR="009268BD" w14:paraId="5B39B4C8" w14:textId="77777777" w:rsidTr="00DF6BF0">
        <w:tc>
          <w:tcPr>
            <w:tcW w:w="1197" w:type="dxa"/>
          </w:tcPr>
          <w:p w14:paraId="2652B2DD" w14:textId="60D3CA0C" w:rsidR="009268BD" w:rsidRDefault="00FA22AC" w:rsidP="00DF6BF0">
            <w:proofErr w:type="spellStart"/>
            <w:r>
              <w:rPr>
                <w:rFonts w:hint="eastAsia"/>
              </w:rPr>
              <w:t>drugBAN</w:t>
            </w:r>
            <w:proofErr w:type="spellEnd"/>
          </w:p>
        </w:tc>
        <w:tc>
          <w:tcPr>
            <w:tcW w:w="994" w:type="dxa"/>
          </w:tcPr>
          <w:p w14:paraId="4DA49024" w14:textId="1D4F52A3" w:rsidR="009268BD" w:rsidRDefault="00E95481" w:rsidP="00DF6BF0">
            <w:r w:rsidRPr="00E95481">
              <w:t>0.98</w:t>
            </w:r>
            <w:r>
              <w:rPr>
                <w:rFonts w:hint="eastAsia"/>
              </w:rPr>
              <w:t>9</w:t>
            </w:r>
          </w:p>
        </w:tc>
        <w:tc>
          <w:tcPr>
            <w:tcW w:w="1108" w:type="dxa"/>
          </w:tcPr>
          <w:p w14:paraId="3D3A9656" w14:textId="576A8FCB" w:rsidR="009268BD" w:rsidRDefault="00370179" w:rsidP="00DF6BF0">
            <w:r w:rsidRPr="00370179">
              <w:t>0.98</w:t>
            </w:r>
            <w:r>
              <w:rPr>
                <w:rFonts w:hint="eastAsia"/>
              </w:rPr>
              <w:t>3</w:t>
            </w:r>
          </w:p>
        </w:tc>
        <w:tc>
          <w:tcPr>
            <w:tcW w:w="1106" w:type="dxa"/>
          </w:tcPr>
          <w:p w14:paraId="0BA6323E" w14:textId="3F30EB3B" w:rsidR="009268BD" w:rsidRDefault="001D4C52" w:rsidP="00DF6BF0">
            <w:r w:rsidRPr="001D4C52">
              <w:t>0.983</w:t>
            </w:r>
          </w:p>
        </w:tc>
        <w:tc>
          <w:tcPr>
            <w:tcW w:w="1201" w:type="dxa"/>
          </w:tcPr>
          <w:p w14:paraId="01E23591" w14:textId="5E2CACF6" w:rsidR="009268BD" w:rsidRDefault="001D4C52" w:rsidP="00DF6BF0">
            <w:r w:rsidRPr="001D4C52">
              <w:t>0.955</w:t>
            </w:r>
          </w:p>
        </w:tc>
        <w:tc>
          <w:tcPr>
            <w:tcW w:w="1062" w:type="dxa"/>
          </w:tcPr>
          <w:p w14:paraId="5E2DA243" w14:textId="7CEA7198" w:rsidR="009268BD" w:rsidRDefault="001D4C52" w:rsidP="00DF6BF0">
            <w:r w:rsidRPr="001D4C52">
              <w:t>0.98</w:t>
            </w:r>
            <w:r>
              <w:rPr>
                <w:rFonts w:hint="eastAsia"/>
              </w:rPr>
              <w:t>7</w:t>
            </w:r>
          </w:p>
        </w:tc>
        <w:tc>
          <w:tcPr>
            <w:tcW w:w="1042" w:type="dxa"/>
          </w:tcPr>
          <w:p w14:paraId="17B6D317" w14:textId="629A79FE" w:rsidR="009268BD" w:rsidRDefault="00952654" w:rsidP="00DF6BF0">
            <w:r w:rsidRPr="00952654">
              <w:t>0.96</w:t>
            </w:r>
            <w:r>
              <w:rPr>
                <w:rFonts w:hint="eastAsia"/>
              </w:rPr>
              <w:t>7</w:t>
            </w:r>
          </w:p>
        </w:tc>
        <w:tc>
          <w:tcPr>
            <w:tcW w:w="812" w:type="dxa"/>
          </w:tcPr>
          <w:p w14:paraId="5BCCCF4D" w14:textId="3C350584" w:rsidR="009268BD" w:rsidRDefault="00263E9C" w:rsidP="00DF6BF0">
            <w:r w:rsidRPr="00263E9C">
              <w:t>0.97</w:t>
            </w:r>
            <w:r>
              <w:rPr>
                <w:rFonts w:hint="eastAsia"/>
              </w:rPr>
              <w:t>1</w:t>
            </w:r>
          </w:p>
        </w:tc>
      </w:tr>
      <w:tr w:rsidR="009268BD" w14:paraId="5927F667" w14:textId="77777777" w:rsidTr="00DF6BF0">
        <w:tc>
          <w:tcPr>
            <w:tcW w:w="1197" w:type="dxa"/>
          </w:tcPr>
          <w:p w14:paraId="4FD94781" w14:textId="77777777" w:rsidR="009268BD" w:rsidRDefault="009268BD" w:rsidP="00DF6BF0"/>
        </w:tc>
        <w:tc>
          <w:tcPr>
            <w:tcW w:w="994" w:type="dxa"/>
          </w:tcPr>
          <w:p w14:paraId="5D98FA73" w14:textId="77777777" w:rsidR="009268BD" w:rsidRDefault="009268BD" w:rsidP="00DF6BF0"/>
        </w:tc>
        <w:tc>
          <w:tcPr>
            <w:tcW w:w="1108" w:type="dxa"/>
          </w:tcPr>
          <w:p w14:paraId="50CCFEC5" w14:textId="77777777" w:rsidR="009268BD" w:rsidRDefault="009268BD" w:rsidP="00DF6BF0"/>
        </w:tc>
        <w:tc>
          <w:tcPr>
            <w:tcW w:w="1106" w:type="dxa"/>
          </w:tcPr>
          <w:p w14:paraId="6356A21B" w14:textId="77777777" w:rsidR="009268BD" w:rsidRDefault="009268BD" w:rsidP="00DF6BF0"/>
        </w:tc>
        <w:tc>
          <w:tcPr>
            <w:tcW w:w="1201" w:type="dxa"/>
          </w:tcPr>
          <w:p w14:paraId="0D95DE26" w14:textId="77777777" w:rsidR="009268BD" w:rsidRDefault="009268BD" w:rsidP="00DF6BF0"/>
        </w:tc>
        <w:tc>
          <w:tcPr>
            <w:tcW w:w="1062" w:type="dxa"/>
          </w:tcPr>
          <w:p w14:paraId="49780057" w14:textId="77777777" w:rsidR="009268BD" w:rsidRDefault="009268BD" w:rsidP="00DF6BF0"/>
        </w:tc>
        <w:tc>
          <w:tcPr>
            <w:tcW w:w="1042" w:type="dxa"/>
          </w:tcPr>
          <w:p w14:paraId="1BB1EDB6" w14:textId="77777777" w:rsidR="009268BD" w:rsidRDefault="009268BD" w:rsidP="00DF6BF0"/>
        </w:tc>
        <w:tc>
          <w:tcPr>
            <w:tcW w:w="812" w:type="dxa"/>
          </w:tcPr>
          <w:p w14:paraId="13F92C5F" w14:textId="77777777" w:rsidR="009268BD" w:rsidRDefault="009268BD" w:rsidP="00DF6BF0"/>
        </w:tc>
      </w:tr>
    </w:tbl>
    <w:p w14:paraId="40F7D3CE" w14:textId="77777777" w:rsidR="00C40AE8" w:rsidRDefault="00C40AE8" w:rsidP="00DA4B9F"/>
    <w:tbl>
      <w:tblPr>
        <w:tblStyle w:val="aa"/>
        <w:tblW w:w="0" w:type="auto"/>
        <w:tblLook w:val="04A0" w:firstRow="1" w:lastRow="0" w:firstColumn="1" w:lastColumn="0" w:noHBand="0" w:noVBand="1"/>
      </w:tblPr>
      <w:tblGrid>
        <w:gridCol w:w="1197"/>
        <w:gridCol w:w="994"/>
        <w:gridCol w:w="1108"/>
        <w:gridCol w:w="1106"/>
        <w:gridCol w:w="1201"/>
        <w:gridCol w:w="1062"/>
        <w:gridCol w:w="1042"/>
        <w:gridCol w:w="812"/>
      </w:tblGrid>
      <w:tr w:rsidR="004D79A3" w14:paraId="67C82ECD" w14:textId="77777777" w:rsidTr="00DF6BF0">
        <w:tc>
          <w:tcPr>
            <w:tcW w:w="1197" w:type="dxa"/>
            <w:vMerge w:val="restart"/>
          </w:tcPr>
          <w:p w14:paraId="19C6672D" w14:textId="77777777" w:rsidR="004D79A3" w:rsidRDefault="004D79A3" w:rsidP="00DF6BF0">
            <w:proofErr w:type="spellStart"/>
            <w:r>
              <w:rPr>
                <w:rFonts w:hint="eastAsia"/>
              </w:rPr>
              <w:t>mothods</w:t>
            </w:r>
            <w:proofErr w:type="spellEnd"/>
          </w:p>
        </w:tc>
        <w:tc>
          <w:tcPr>
            <w:tcW w:w="7325" w:type="dxa"/>
            <w:gridSpan w:val="7"/>
          </w:tcPr>
          <w:p w14:paraId="6B70F732" w14:textId="77777777" w:rsidR="004D79A3" w:rsidRDefault="004D79A3" w:rsidP="00DF6BF0">
            <w:r>
              <w:rPr>
                <w:rFonts w:hint="eastAsia"/>
              </w:rPr>
              <w:t>human</w:t>
            </w:r>
          </w:p>
        </w:tc>
      </w:tr>
      <w:tr w:rsidR="004D79A3" w14:paraId="05E671A2" w14:textId="77777777" w:rsidTr="00DF6BF0">
        <w:tc>
          <w:tcPr>
            <w:tcW w:w="1197" w:type="dxa"/>
            <w:vMerge/>
          </w:tcPr>
          <w:p w14:paraId="05B84F35" w14:textId="77777777" w:rsidR="004D79A3" w:rsidRDefault="004D79A3" w:rsidP="00DF6BF0"/>
        </w:tc>
        <w:tc>
          <w:tcPr>
            <w:tcW w:w="7325" w:type="dxa"/>
            <w:gridSpan w:val="7"/>
          </w:tcPr>
          <w:p w14:paraId="0AC36AD7" w14:textId="50D1FDBA" w:rsidR="004D79A3" w:rsidRDefault="004D79A3" w:rsidP="00DF6BF0">
            <w:r>
              <w:t>C</w:t>
            </w:r>
            <w:r>
              <w:rPr>
                <w:rFonts w:hint="eastAsia"/>
              </w:rPr>
              <w:t xml:space="preserve">old </w:t>
            </w:r>
            <w:r w:rsidR="006F6B1D">
              <w:rPr>
                <w:rFonts w:hint="eastAsia"/>
              </w:rPr>
              <w:t>protein</w:t>
            </w:r>
          </w:p>
        </w:tc>
      </w:tr>
      <w:tr w:rsidR="004D79A3" w14:paraId="49FDDB6D" w14:textId="77777777" w:rsidTr="00DF6BF0">
        <w:tc>
          <w:tcPr>
            <w:tcW w:w="1197" w:type="dxa"/>
            <w:vMerge/>
          </w:tcPr>
          <w:p w14:paraId="74A1F7D0" w14:textId="77777777" w:rsidR="004D79A3" w:rsidRDefault="004D79A3" w:rsidP="00DF6BF0"/>
        </w:tc>
        <w:tc>
          <w:tcPr>
            <w:tcW w:w="994" w:type="dxa"/>
          </w:tcPr>
          <w:p w14:paraId="04ACEDF6" w14:textId="77777777" w:rsidR="004D79A3" w:rsidRDefault="004D79A3" w:rsidP="00DF6BF0">
            <w:r>
              <w:rPr>
                <w:rFonts w:hint="eastAsia"/>
              </w:rPr>
              <w:t>AUC</w:t>
            </w:r>
          </w:p>
        </w:tc>
        <w:tc>
          <w:tcPr>
            <w:tcW w:w="1108" w:type="dxa"/>
          </w:tcPr>
          <w:p w14:paraId="7931B288" w14:textId="77777777" w:rsidR="004D79A3" w:rsidRDefault="004D79A3" w:rsidP="00DF6BF0">
            <w:r w:rsidRPr="009C2131">
              <w:t>PRAUC</w:t>
            </w:r>
          </w:p>
        </w:tc>
        <w:tc>
          <w:tcPr>
            <w:tcW w:w="1106" w:type="dxa"/>
          </w:tcPr>
          <w:p w14:paraId="029B0625" w14:textId="77777777" w:rsidR="004D79A3" w:rsidRDefault="004D79A3" w:rsidP="00DF6BF0">
            <w:r w:rsidRPr="009C2131">
              <w:t>AUPRC</w:t>
            </w:r>
          </w:p>
        </w:tc>
        <w:tc>
          <w:tcPr>
            <w:tcW w:w="1201" w:type="dxa"/>
          </w:tcPr>
          <w:p w14:paraId="10475AF0" w14:textId="77777777" w:rsidR="004D79A3" w:rsidRDefault="004D79A3" w:rsidP="00DF6BF0">
            <w:r w:rsidRPr="009C2131">
              <w:t>Precision</w:t>
            </w:r>
          </w:p>
        </w:tc>
        <w:tc>
          <w:tcPr>
            <w:tcW w:w="1062" w:type="dxa"/>
          </w:tcPr>
          <w:p w14:paraId="1C786416" w14:textId="77777777" w:rsidR="004D79A3" w:rsidRDefault="004D79A3" w:rsidP="00DF6BF0">
            <w:r w:rsidRPr="009C2131">
              <w:t>Recall</w:t>
            </w:r>
          </w:p>
        </w:tc>
        <w:tc>
          <w:tcPr>
            <w:tcW w:w="1042" w:type="dxa"/>
          </w:tcPr>
          <w:p w14:paraId="51A461A1" w14:textId="77777777" w:rsidR="004D79A3" w:rsidRPr="009C2131" w:rsidRDefault="004D79A3" w:rsidP="00DF6BF0">
            <w:r w:rsidRPr="009C2131">
              <w:t>Accuracy</w:t>
            </w:r>
          </w:p>
        </w:tc>
        <w:tc>
          <w:tcPr>
            <w:tcW w:w="812" w:type="dxa"/>
          </w:tcPr>
          <w:p w14:paraId="2A423BD3" w14:textId="77777777" w:rsidR="004D79A3" w:rsidRPr="009C2131" w:rsidRDefault="004D79A3" w:rsidP="00DF6BF0">
            <w:r w:rsidRPr="009C2131">
              <w:t>F1</w:t>
            </w:r>
          </w:p>
        </w:tc>
      </w:tr>
      <w:tr w:rsidR="004D79A3" w14:paraId="223C749B" w14:textId="77777777" w:rsidTr="00DF6BF0">
        <w:tc>
          <w:tcPr>
            <w:tcW w:w="1197" w:type="dxa"/>
          </w:tcPr>
          <w:p w14:paraId="2AD7D345" w14:textId="77777777" w:rsidR="004D79A3" w:rsidRDefault="004D79A3" w:rsidP="00DF6BF0">
            <w:proofErr w:type="spellStart"/>
            <w:r>
              <w:rPr>
                <w:rFonts w:hint="eastAsia"/>
              </w:rPr>
              <w:t>mlanDTI</w:t>
            </w:r>
            <w:proofErr w:type="spellEnd"/>
          </w:p>
        </w:tc>
        <w:tc>
          <w:tcPr>
            <w:tcW w:w="994" w:type="dxa"/>
          </w:tcPr>
          <w:p w14:paraId="34D0BC68" w14:textId="41A7D779" w:rsidR="004D79A3" w:rsidRDefault="00E5390E" w:rsidP="00DF6BF0">
            <w:r w:rsidRPr="00E5390E">
              <w:t>0.902</w:t>
            </w:r>
            <w:r w:rsidR="00824744">
              <w:rPr>
                <w:rFonts w:hint="eastAsia"/>
              </w:rPr>
              <w:t>1</w:t>
            </w:r>
          </w:p>
        </w:tc>
        <w:tc>
          <w:tcPr>
            <w:tcW w:w="1108" w:type="dxa"/>
          </w:tcPr>
          <w:p w14:paraId="46D8C06A" w14:textId="05AB173F" w:rsidR="004D79A3" w:rsidRDefault="00E5390E" w:rsidP="00DF6BF0">
            <w:r w:rsidRPr="00E5390E">
              <w:t>0.93</w:t>
            </w:r>
            <w:r w:rsidR="00824744">
              <w:rPr>
                <w:rFonts w:hint="eastAsia"/>
              </w:rPr>
              <w:t>87</w:t>
            </w:r>
          </w:p>
        </w:tc>
        <w:tc>
          <w:tcPr>
            <w:tcW w:w="1106" w:type="dxa"/>
          </w:tcPr>
          <w:p w14:paraId="045A8C29" w14:textId="1926A5A4" w:rsidR="004D79A3" w:rsidRDefault="00E5390E" w:rsidP="00DF6BF0">
            <w:r w:rsidRPr="00E5390E">
              <w:t>0.93</w:t>
            </w:r>
            <w:r w:rsidR="00824744">
              <w:rPr>
                <w:rFonts w:hint="eastAsia"/>
              </w:rPr>
              <w:t>88</w:t>
            </w:r>
          </w:p>
        </w:tc>
        <w:tc>
          <w:tcPr>
            <w:tcW w:w="1201" w:type="dxa"/>
          </w:tcPr>
          <w:p w14:paraId="20BFB8B8" w14:textId="51A587A6" w:rsidR="004D79A3" w:rsidRDefault="00E5390E" w:rsidP="00DF6BF0">
            <w:r w:rsidRPr="00E5390E">
              <w:t>0.94</w:t>
            </w:r>
            <w:r w:rsidR="00824744">
              <w:rPr>
                <w:rFonts w:hint="eastAsia"/>
              </w:rPr>
              <w:t>58</w:t>
            </w:r>
          </w:p>
        </w:tc>
        <w:tc>
          <w:tcPr>
            <w:tcW w:w="1062" w:type="dxa"/>
          </w:tcPr>
          <w:p w14:paraId="761E2AAE" w14:textId="1BF80115" w:rsidR="004D79A3" w:rsidRDefault="00E5390E" w:rsidP="00DF6BF0">
            <w:r w:rsidRPr="00E5390E">
              <w:t>0.6</w:t>
            </w:r>
            <w:r w:rsidR="00824744">
              <w:rPr>
                <w:rFonts w:hint="eastAsia"/>
              </w:rPr>
              <w:t>497</w:t>
            </w:r>
          </w:p>
        </w:tc>
        <w:tc>
          <w:tcPr>
            <w:tcW w:w="1042" w:type="dxa"/>
          </w:tcPr>
          <w:p w14:paraId="7E584C1E" w14:textId="50C0967E" w:rsidR="004D79A3" w:rsidRDefault="00E5390E" w:rsidP="00DF6BF0">
            <w:pPr>
              <w:tabs>
                <w:tab w:val="left" w:pos="495"/>
              </w:tabs>
            </w:pPr>
            <w:r w:rsidRPr="00E5390E">
              <w:t>0.75</w:t>
            </w:r>
            <w:r w:rsidR="00824744">
              <w:rPr>
                <w:rFonts w:hint="eastAsia"/>
              </w:rPr>
              <w:t>76</w:t>
            </w:r>
          </w:p>
        </w:tc>
        <w:tc>
          <w:tcPr>
            <w:tcW w:w="812" w:type="dxa"/>
          </w:tcPr>
          <w:p w14:paraId="1C6D254B" w14:textId="075A4F7F" w:rsidR="004D79A3" w:rsidRDefault="00270493" w:rsidP="00DF6BF0">
            <w:r w:rsidRPr="00270493">
              <w:t>0.770</w:t>
            </w:r>
            <w:r w:rsidR="00824744">
              <w:rPr>
                <w:rFonts w:hint="eastAsia"/>
              </w:rPr>
              <w:t>2</w:t>
            </w:r>
          </w:p>
        </w:tc>
      </w:tr>
      <w:tr w:rsidR="00811E46" w14:paraId="5BA59B51" w14:textId="77777777" w:rsidTr="00DF6BF0">
        <w:tc>
          <w:tcPr>
            <w:tcW w:w="1197" w:type="dxa"/>
          </w:tcPr>
          <w:p w14:paraId="57CC0136" w14:textId="470E6E2C" w:rsidR="00811E46" w:rsidRDefault="00F57CCB" w:rsidP="00DF6BF0">
            <w:r>
              <w:rPr>
                <w:rFonts w:hint="eastAsia"/>
              </w:rPr>
              <w:t>MY_EE</w:t>
            </w:r>
          </w:p>
        </w:tc>
        <w:tc>
          <w:tcPr>
            <w:tcW w:w="994" w:type="dxa"/>
          </w:tcPr>
          <w:p w14:paraId="48574CCF" w14:textId="77777777" w:rsidR="00811E46" w:rsidRPr="00E5390E" w:rsidRDefault="00811E46" w:rsidP="00DF6BF0"/>
        </w:tc>
        <w:tc>
          <w:tcPr>
            <w:tcW w:w="1108" w:type="dxa"/>
          </w:tcPr>
          <w:p w14:paraId="582A8A06" w14:textId="77777777" w:rsidR="00811E46" w:rsidRPr="00E5390E" w:rsidRDefault="00811E46" w:rsidP="00DF6BF0"/>
        </w:tc>
        <w:tc>
          <w:tcPr>
            <w:tcW w:w="1106" w:type="dxa"/>
          </w:tcPr>
          <w:p w14:paraId="72FDE670" w14:textId="77777777" w:rsidR="00811E46" w:rsidRPr="00E5390E" w:rsidRDefault="00811E46" w:rsidP="00DF6BF0"/>
        </w:tc>
        <w:tc>
          <w:tcPr>
            <w:tcW w:w="1201" w:type="dxa"/>
          </w:tcPr>
          <w:p w14:paraId="117E43DC" w14:textId="77777777" w:rsidR="00811E46" w:rsidRPr="00E5390E" w:rsidRDefault="00811E46" w:rsidP="00DF6BF0"/>
        </w:tc>
        <w:tc>
          <w:tcPr>
            <w:tcW w:w="1062" w:type="dxa"/>
          </w:tcPr>
          <w:p w14:paraId="33FE1B6D" w14:textId="77777777" w:rsidR="00811E46" w:rsidRPr="00E5390E" w:rsidRDefault="00811E46" w:rsidP="00DF6BF0"/>
        </w:tc>
        <w:tc>
          <w:tcPr>
            <w:tcW w:w="1042" w:type="dxa"/>
          </w:tcPr>
          <w:p w14:paraId="366EE988" w14:textId="77777777" w:rsidR="00811E46" w:rsidRPr="00E5390E" w:rsidRDefault="00811E46" w:rsidP="00DF6BF0">
            <w:pPr>
              <w:tabs>
                <w:tab w:val="left" w:pos="495"/>
              </w:tabs>
            </w:pPr>
          </w:p>
        </w:tc>
        <w:tc>
          <w:tcPr>
            <w:tcW w:w="812" w:type="dxa"/>
          </w:tcPr>
          <w:p w14:paraId="5801E471" w14:textId="77777777" w:rsidR="00811E46" w:rsidRPr="00270493" w:rsidRDefault="00811E46" w:rsidP="00DF6BF0"/>
        </w:tc>
      </w:tr>
      <w:tr w:rsidR="004D79A3" w14:paraId="3AB02BD0" w14:textId="77777777" w:rsidTr="00DF6BF0">
        <w:tc>
          <w:tcPr>
            <w:tcW w:w="1197" w:type="dxa"/>
          </w:tcPr>
          <w:p w14:paraId="0452274B" w14:textId="3BAB4C99" w:rsidR="004D79A3" w:rsidRDefault="00FA22AC" w:rsidP="00DF6BF0">
            <w:proofErr w:type="spellStart"/>
            <w:r>
              <w:rPr>
                <w:rFonts w:hint="eastAsia"/>
              </w:rPr>
              <w:t>drugBAN</w:t>
            </w:r>
            <w:proofErr w:type="spellEnd"/>
          </w:p>
        </w:tc>
        <w:tc>
          <w:tcPr>
            <w:tcW w:w="994" w:type="dxa"/>
          </w:tcPr>
          <w:p w14:paraId="5EBA1893" w14:textId="14147D7D" w:rsidR="004D79A3" w:rsidRDefault="00AD5051" w:rsidP="00DF6BF0">
            <w:r w:rsidRPr="00AD5051">
              <w:t>0.75</w:t>
            </w:r>
            <w:r>
              <w:rPr>
                <w:rFonts w:hint="eastAsia"/>
              </w:rPr>
              <w:t>4</w:t>
            </w:r>
          </w:p>
        </w:tc>
        <w:tc>
          <w:tcPr>
            <w:tcW w:w="1108" w:type="dxa"/>
          </w:tcPr>
          <w:p w14:paraId="244D9F50" w14:textId="5FE436B7" w:rsidR="004D79A3" w:rsidRDefault="00AD5051" w:rsidP="00DF6BF0">
            <w:r w:rsidRPr="00AD5051">
              <w:t>0.85</w:t>
            </w:r>
            <w:r>
              <w:rPr>
                <w:rFonts w:hint="eastAsia"/>
              </w:rPr>
              <w:t>3</w:t>
            </w:r>
          </w:p>
        </w:tc>
        <w:tc>
          <w:tcPr>
            <w:tcW w:w="1106" w:type="dxa"/>
          </w:tcPr>
          <w:p w14:paraId="50E586B8" w14:textId="0325EE50" w:rsidR="004D79A3" w:rsidRDefault="00ED72CC" w:rsidP="00DF6BF0">
            <w:r w:rsidRPr="00ED72CC">
              <w:t>0.853</w:t>
            </w:r>
          </w:p>
        </w:tc>
        <w:tc>
          <w:tcPr>
            <w:tcW w:w="1201" w:type="dxa"/>
          </w:tcPr>
          <w:p w14:paraId="106E25B3" w14:textId="2C8D0705" w:rsidR="004D79A3" w:rsidRDefault="00ED72CC" w:rsidP="00DF6BF0">
            <w:r w:rsidRPr="00ED72CC">
              <w:t>0.908</w:t>
            </w:r>
          </w:p>
        </w:tc>
        <w:tc>
          <w:tcPr>
            <w:tcW w:w="1062" w:type="dxa"/>
          </w:tcPr>
          <w:p w14:paraId="6CA90A3C" w14:textId="7E9F3415" w:rsidR="004D79A3" w:rsidRDefault="00ED72CC" w:rsidP="00DF6BF0">
            <w:r w:rsidRPr="00ED72CC">
              <w:t>0.40</w:t>
            </w:r>
            <w:r>
              <w:rPr>
                <w:rFonts w:hint="eastAsia"/>
              </w:rPr>
              <w:t>5</w:t>
            </w:r>
          </w:p>
        </w:tc>
        <w:tc>
          <w:tcPr>
            <w:tcW w:w="1042" w:type="dxa"/>
          </w:tcPr>
          <w:p w14:paraId="2BFA8135" w14:textId="44176E88" w:rsidR="004D79A3" w:rsidRDefault="00454F2F" w:rsidP="00DF6BF0">
            <w:r w:rsidRPr="00454F2F">
              <w:t>0.602</w:t>
            </w:r>
          </w:p>
        </w:tc>
        <w:tc>
          <w:tcPr>
            <w:tcW w:w="812" w:type="dxa"/>
          </w:tcPr>
          <w:p w14:paraId="443B86D3" w14:textId="3FAFA8E3" w:rsidR="004D79A3" w:rsidRDefault="00454F2F" w:rsidP="00DF6BF0">
            <w:r w:rsidRPr="00454F2F">
              <w:t>0.560</w:t>
            </w:r>
          </w:p>
        </w:tc>
      </w:tr>
      <w:tr w:rsidR="00323110" w14:paraId="10F99901" w14:textId="77777777" w:rsidTr="00DF6BF0">
        <w:tc>
          <w:tcPr>
            <w:tcW w:w="1197" w:type="dxa"/>
          </w:tcPr>
          <w:p w14:paraId="625C145F" w14:textId="77777777" w:rsidR="00323110" w:rsidRDefault="00323110" w:rsidP="00DF6BF0"/>
        </w:tc>
        <w:tc>
          <w:tcPr>
            <w:tcW w:w="994" w:type="dxa"/>
          </w:tcPr>
          <w:p w14:paraId="01865928" w14:textId="77777777" w:rsidR="00323110" w:rsidRPr="00AD5051" w:rsidRDefault="00323110" w:rsidP="00DF6BF0"/>
        </w:tc>
        <w:tc>
          <w:tcPr>
            <w:tcW w:w="1108" w:type="dxa"/>
          </w:tcPr>
          <w:p w14:paraId="1A170270" w14:textId="77777777" w:rsidR="00323110" w:rsidRPr="00AD5051" w:rsidRDefault="00323110" w:rsidP="00DF6BF0"/>
        </w:tc>
        <w:tc>
          <w:tcPr>
            <w:tcW w:w="1106" w:type="dxa"/>
          </w:tcPr>
          <w:p w14:paraId="7FC55149" w14:textId="77777777" w:rsidR="00323110" w:rsidRPr="00ED72CC" w:rsidRDefault="00323110" w:rsidP="00DF6BF0"/>
        </w:tc>
        <w:tc>
          <w:tcPr>
            <w:tcW w:w="1201" w:type="dxa"/>
          </w:tcPr>
          <w:p w14:paraId="4FCC579D" w14:textId="77777777" w:rsidR="00323110" w:rsidRPr="00ED72CC" w:rsidRDefault="00323110" w:rsidP="00DF6BF0"/>
        </w:tc>
        <w:tc>
          <w:tcPr>
            <w:tcW w:w="1062" w:type="dxa"/>
          </w:tcPr>
          <w:p w14:paraId="6D4A0E74" w14:textId="77777777" w:rsidR="00323110" w:rsidRPr="00ED72CC" w:rsidRDefault="00323110" w:rsidP="00DF6BF0"/>
        </w:tc>
        <w:tc>
          <w:tcPr>
            <w:tcW w:w="1042" w:type="dxa"/>
          </w:tcPr>
          <w:p w14:paraId="4D1971F9" w14:textId="77777777" w:rsidR="00323110" w:rsidRPr="00454F2F" w:rsidRDefault="00323110" w:rsidP="00DF6BF0"/>
        </w:tc>
        <w:tc>
          <w:tcPr>
            <w:tcW w:w="812" w:type="dxa"/>
          </w:tcPr>
          <w:p w14:paraId="643644C8" w14:textId="77777777" w:rsidR="00323110" w:rsidRPr="00454F2F" w:rsidRDefault="00323110" w:rsidP="00DF6BF0"/>
        </w:tc>
      </w:tr>
      <w:tr w:rsidR="00323110" w14:paraId="5671980D" w14:textId="77777777" w:rsidTr="00DF6BF0">
        <w:tc>
          <w:tcPr>
            <w:tcW w:w="1197" w:type="dxa"/>
          </w:tcPr>
          <w:p w14:paraId="2697B21E" w14:textId="77777777" w:rsidR="00323110" w:rsidRDefault="00323110" w:rsidP="00DF6BF0"/>
        </w:tc>
        <w:tc>
          <w:tcPr>
            <w:tcW w:w="994" w:type="dxa"/>
          </w:tcPr>
          <w:p w14:paraId="2498E272" w14:textId="77777777" w:rsidR="00323110" w:rsidRPr="00AD5051" w:rsidRDefault="00323110" w:rsidP="00DF6BF0"/>
        </w:tc>
        <w:tc>
          <w:tcPr>
            <w:tcW w:w="1108" w:type="dxa"/>
          </w:tcPr>
          <w:p w14:paraId="1833F613" w14:textId="77777777" w:rsidR="00323110" w:rsidRPr="00AD5051" w:rsidRDefault="00323110" w:rsidP="00DF6BF0"/>
        </w:tc>
        <w:tc>
          <w:tcPr>
            <w:tcW w:w="1106" w:type="dxa"/>
          </w:tcPr>
          <w:p w14:paraId="1C73F565" w14:textId="77777777" w:rsidR="00323110" w:rsidRPr="00ED72CC" w:rsidRDefault="00323110" w:rsidP="00DF6BF0"/>
        </w:tc>
        <w:tc>
          <w:tcPr>
            <w:tcW w:w="1201" w:type="dxa"/>
          </w:tcPr>
          <w:p w14:paraId="2799E9E7" w14:textId="77777777" w:rsidR="00323110" w:rsidRPr="00ED72CC" w:rsidRDefault="00323110" w:rsidP="00DF6BF0"/>
        </w:tc>
        <w:tc>
          <w:tcPr>
            <w:tcW w:w="1062" w:type="dxa"/>
          </w:tcPr>
          <w:p w14:paraId="56AEFDF6" w14:textId="77777777" w:rsidR="00323110" w:rsidRPr="00ED72CC" w:rsidRDefault="00323110" w:rsidP="00DF6BF0"/>
        </w:tc>
        <w:tc>
          <w:tcPr>
            <w:tcW w:w="1042" w:type="dxa"/>
          </w:tcPr>
          <w:p w14:paraId="1251A54E" w14:textId="77777777" w:rsidR="00323110" w:rsidRPr="00454F2F" w:rsidRDefault="00323110" w:rsidP="00DF6BF0"/>
        </w:tc>
        <w:tc>
          <w:tcPr>
            <w:tcW w:w="812" w:type="dxa"/>
          </w:tcPr>
          <w:p w14:paraId="613F5A21" w14:textId="77777777" w:rsidR="00323110" w:rsidRPr="00454F2F" w:rsidRDefault="00323110" w:rsidP="00DF6BF0"/>
        </w:tc>
      </w:tr>
    </w:tbl>
    <w:p w14:paraId="70E0B13F" w14:textId="77777777" w:rsidR="00323110" w:rsidRDefault="00323110"/>
    <w:tbl>
      <w:tblPr>
        <w:tblStyle w:val="aa"/>
        <w:tblW w:w="0" w:type="auto"/>
        <w:tblLook w:val="04A0" w:firstRow="1" w:lastRow="0" w:firstColumn="1" w:lastColumn="0" w:noHBand="0" w:noVBand="1"/>
      </w:tblPr>
      <w:tblGrid>
        <w:gridCol w:w="1197"/>
        <w:gridCol w:w="994"/>
        <w:gridCol w:w="1108"/>
        <w:gridCol w:w="1106"/>
        <w:gridCol w:w="1201"/>
        <w:gridCol w:w="1062"/>
        <w:gridCol w:w="1042"/>
        <w:gridCol w:w="812"/>
      </w:tblGrid>
      <w:tr w:rsidR="00BB32DC" w14:paraId="6E9D3F1E" w14:textId="77777777" w:rsidTr="00DF6BF0">
        <w:tc>
          <w:tcPr>
            <w:tcW w:w="1197" w:type="dxa"/>
            <w:vMerge w:val="restart"/>
          </w:tcPr>
          <w:p w14:paraId="3AEA2D6A" w14:textId="77777777" w:rsidR="00BB32DC" w:rsidRDefault="00BB32DC" w:rsidP="00DF6BF0">
            <w:proofErr w:type="spellStart"/>
            <w:r>
              <w:rPr>
                <w:rFonts w:hint="eastAsia"/>
              </w:rPr>
              <w:t>mothods</w:t>
            </w:r>
            <w:proofErr w:type="spellEnd"/>
          </w:p>
        </w:tc>
        <w:tc>
          <w:tcPr>
            <w:tcW w:w="7325" w:type="dxa"/>
            <w:gridSpan w:val="7"/>
          </w:tcPr>
          <w:p w14:paraId="44DD0889" w14:textId="77777777" w:rsidR="00BB32DC" w:rsidRDefault="00BB32DC" w:rsidP="00DF6BF0">
            <w:r>
              <w:rPr>
                <w:rFonts w:hint="eastAsia"/>
              </w:rPr>
              <w:t>human</w:t>
            </w:r>
          </w:p>
        </w:tc>
      </w:tr>
      <w:tr w:rsidR="00BB32DC" w14:paraId="0E9F6F01" w14:textId="77777777" w:rsidTr="00DF6BF0">
        <w:tc>
          <w:tcPr>
            <w:tcW w:w="1197" w:type="dxa"/>
            <w:vMerge/>
          </w:tcPr>
          <w:p w14:paraId="218B4974" w14:textId="77777777" w:rsidR="00BB32DC" w:rsidRDefault="00BB32DC" w:rsidP="00DF6BF0"/>
        </w:tc>
        <w:tc>
          <w:tcPr>
            <w:tcW w:w="7325" w:type="dxa"/>
            <w:gridSpan w:val="7"/>
          </w:tcPr>
          <w:p w14:paraId="778D9BD0" w14:textId="2F241E06" w:rsidR="00BB32DC" w:rsidRDefault="00BB32DC" w:rsidP="00DF6BF0">
            <w:r>
              <w:t>C</w:t>
            </w:r>
            <w:r>
              <w:rPr>
                <w:rFonts w:hint="eastAsia"/>
              </w:rPr>
              <w:t xml:space="preserve">old </w:t>
            </w:r>
            <w:r w:rsidR="00A5567A">
              <w:rPr>
                <w:rFonts w:hint="eastAsia"/>
              </w:rPr>
              <w:t>smiles</w:t>
            </w:r>
          </w:p>
        </w:tc>
      </w:tr>
      <w:tr w:rsidR="00BB32DC" w14:paraId="333B0B56" w14:textId="77777777" w:rsidTr="00DF6BF0">
        <w:tc>
          <w:tcPr>
            <w:tcW w:w="1197" w:type="dxa"/>
            <w:vMerge/>
          </w:tcPr>
          <w:p w14:paraId="15723755" w14:textId="77777777" w:rsidR="00BB32DC" w:rsidRDefault="00BB32DC" w:rsidP="00DF6BF0"/>
        </w:tc>
        <w:tc>
          <w:tcPr>
            <w:tcW w:w="994" w:type="dxa"/>
          </w:tcPr>
          <w:p w14:paraId="59C173AC" w14:textId="77777777" w:rsidR="00BB32DC" w:rsidRDefault="00BB32DC" w:rsidP="00DF6BF0">
            <w:r>
              <w:rPr>
                <w:rFonts w:hint="eastAsia"/>
              </w:rPr>
              <w:t>AUC</w:t>
            </w:r>
          </w:p>
        </w:tc>
        <w:tc>
          <w:tcPr>
            <w:tcW w:w="1108" w:type="dxa"/>
          </w:tcPr>
          <w:p w14:paraId="6D7F655F" w14:textId="77777777" w:rsidR="00BB32DC" w:rsidRDefault="00BB32DC" w:rsidP="00DF6BF0">
            <w:r w:rsidRPr="009C2131">
              <w:t>PRAUC</w:t>
            </w:r>
          </w:p>
        </w:tc>
        <w:tc>
          <w:tcPr>
            <w:tcW w:w="1106" w:type="dxa"/>
          </w:tcPr>
          <w:p w14:paraId="4B60F030" w14:textId="77777777" w:rsidR="00BB32DC" w:rsidRDefault="00BB32DC" w:rsidP="00DF6BF0">
            <w:r w:rsidRPr="009C2131">
              <w:t>AUPRC</w:t>
            </w:r>
          </w:p>
        </w:tc>
        <w:tc>
          <w:tcPr>
            <w:tcW w:w="1201" w:type="dxa"/>
          </w:tcPr>
          <w:p w14:paraId="60EB32E2" w14:textId="77777777" w:rsidR="00BB32DC" w:rsidRDefault="00BB32DC" w:rsidP="00DF6BF0">
            <w:r w:rsidRPr="009C2131">
              <w:t>Precision</w:t>
            </w:r>
          </w:p>
        </w:tc>
        <w:tc>
          <w:tcPr>
            <w:tcW w:w="1062" w:type="dxa"/>
          </w:tcPr>
          <w:p w14:paraId="3A0BF2F3" w14:textId="77777777" w:rsidR="00BB32DC" w:rsidRDefault="00BB32DC" w:rsidP="00DF6BF0">
            <w:r w:rsidRPr="009C2131">
              <w:t>Recall</w:t>
            </w:r>
          </w:p>
        </w:tc>
        <w:tc>
          <w:tcPr>
            <w:tcW w:w="1042" w:type="dxa"/>
          </w:tcPr>
          <w:p w14:paraId="77742EDD" w14:textId="77777777" w:rsidR="00BB32DC" w:rsidRPr="009C2131" w:rsidRDefault="00BB32DC" w:rsidP="00DF6BF0">
            <w:r w:rsidRPr="009C2131">
              <w:t>Accuracy</w:t>
            </w:r>
          </w:p>
        </w:tc>
        <w:tc>
          <w:tcPr>
            <w:tcW w:w="812" w:type="dxa"/>
          </w:tcPr>
          <w:p w14:paraId="3F36C547" w14:textId="77777777" w:rsidR="00BB32DC" w:rsidRPr="009C2131" w:rsidRDefault="00BB32DC" w:rsidP="00DF6BF0">
            <w:r w:rsidRPr="009C2131">
              <w:t>F1</w:t>
            </w:r>
          </w:p>
        </w:tc>
      </w:tr>
      <w:tr w:rsidR="00BB32DC" w14:paraId="40684504" w14:textId="77777777" w:rsidTr="00DF6BF0">
        <w:tc>
          <w:tcPr>
            <w:tcW w:w="1197" w:type="dxa"/>
          </w:tcPr>
          <w:p w14:paraId="7B2EB436" w14:textId="77777777" w:rsidR="00BB32DC" w:rsidRDefault="00BB32DC" w:rsidP="00DF6BF0">
            <w:proofErr w:type="spellStart"/>
            <w:r>
              <w:rPr>
                <w:rFonts w:hint="eastAsia"/>
              </w:rPr>
              <w:lastRenderedPageBreak/>
              <w:t>mlanDTI</w:t>
            </w:r>
            <w:proofErr w:type="spellEnd"/>
          </w:p>
        </w:tc>
        <w:tc>
          <w:tcPr>
            <w:tcW w:w="994" w:type="dxa"/>
          </w:tcPr>
          <w:p w14:paraId="49C470E1" w14:textId="0217B8D8" w:rsidR="00BB32DC" w:rsidRDefault="000E32CD" w:rsidP="00DF6BF0">
            <w:r w:rsidRPr="000E32CD">
              <w:t>0.93</w:t>
            </w:r>
            <w:r w:rsidR="000766AD">
              <w:rPr>
                <w:rFonts w:hint="eastAsia"/>
              </w:rPr>
              <w:t>88</w:t>
            </w:r>
          </w:p>
        </w:tc>
        <w:tc>
          <w:tcPr>
            <w:tcW w:w="1108" w:type="dxa"/>
          </w:tcPr>
          <w:p w14:paraId="102B4BEC" w14:textId="6020B271" w:rsidR="00BB32DC" w:rsidRDefault="00682C4E" w:rsidP="00DF6BF0">
            <w:r w:rsidRPr="00682C4E">
              <w:t>0.92</w:t>
            </w:r>
            <w:r w:rsidR="000766AD">
              <w:rPr>
                <w:rFonts w:hint="eastAsia"/>
              </w:rPr>
              <w:t>37</w:t>
            </w:r>
          </w:p>
        </w:tc>
        <w:tc>
          <w:tcPr>
            <w:tcW w:w="1106" w:type="dxa"/>
          </w:tcPr>
          <w:p w14:paraId="680C4A97" w14:textId="388C07E5" w:rsidR="00BB32DC" w:rsidRDefault="00BD4C1C" w:rsidP="00DF6BF0">
            <w:r w:rsidRPr="00BD4C1C">
              <w:t>0.92</w:t>
            </w:r>
            <w:r w:rsidR="000766AD">
              <w:rPr>
                <w:rFonts w:hint="eastAsia"/>
              </w:rPr>
              <w:t>26</w:t>
            </w:r>
          </w:p>
        </w:tc>
        <w:tc>
          <w:tcPr>
            <w:tcW w:w="1201" w:type="dxa"/>
          </w:tcPr>
          <w:p w14:paraId="3A9662FD" w14:textId="6761362E" w:rsidR="00BB32DC" w:rsidRDefault="00B2510F" w:rsidP="00DF6BF0">
            <w:r w:rsidRPr="00B2510F">
              <w:t>0.87</w:t>
            </w:r>
            <w:r w:rsidR="000766AD">
              <w:rPr>
                <w:rFonts w:hint="eastAsia"/>
              </w:rPr>
              <w:t>28</w:t>
            </w:r>
          </w:p>
        </w:tc>
        <w:tc>
          <w:tcPr>
            <w:tcW w:w="1062" w:type="dxa"/>
          </w:tcPr>
          <w:p w14:paraId="36605F79" w14:textId="30370608" w:rsidR="00BB32DC" w:rsidRDefault="00757BB9" w:rsidP="00DF6BF0">
            <w:r w:rsidRPr="00757BB9">
              <w:t>0.79</w:t>
            </w:r>
            <w:r w:rsidR="000766AD">
              <w:rPr>
                <w:rFonts w:hint="eastAsia"/>
              </w:rPr>
              <w:t>89</w:t>
            </w:r>
          </w:p>
        </w:tc>
        <w:tc>
          <w:tcPr>
            <w:tcW w:w="1042" w:type="dxa"/>
          </w:tcPr>
          <w:p w14:paraId="2A3B7D73" w14:textId="4001C5FA" w:rsidR="00BB32DC" w:rsidRDefault="00E1459F" w:rsidP="00DF6BF0">
            <w:pPr>
              <w:tabs>
                <w:tab w:val="left" w:pos="495"/>
              </w:tabs>
            </w:pPr>
            <w:r w:rsidRPr="00E1459F">
              <w:t>0.86</w:t>
            </w:r>
            <w:r w:rsidR="000766AD">
              <w:rPr>
                <w:rFonts w:hint="eastAsia"/>
              </w:rPr>
              <w:t>36</w:t>
            </w:r>
          </w:p>
        </w:tc>
        <w:tc>
          <w:tcPr>
            <w:tcW w:w="812" w:type="dxa"/>
          </w:tcPr>
          <w:p w14:paraId="47486C1C" w14:textId="1F14D2FA" w:rsidR="00BB32DC" w:rsidRDefault="00FD310F" w:rsidP="00DF6BF0">
            <w:r w:rsidRPr="00FD310F">
              <w:t>0.834</w:t>
            </w:r>
            <w:r w:rsidR="000766AD">
              <w:rPr>
                <w:rFonts w:hint="eastAsia"/>
              </w:rPr>
              <w:t>2</w:t>
            </w:r>
          </w:p>
        </w:tc>
      </w:tr>
      <w:tr w:rsidR="000A5456" w14:paraId="277F8A03" w14:textId="77777777" w:rsidTr="00DF6BF0">
        <w:tc>
          <w:tcPr>
            <w:tcW w:w="1197" w:type="dxa"/>
          </w:tcPr>
          <w:p w14:paraId="6ED762AD" w14:textId="5D68DD55" w:rsidR="000A5456" w:rsidRDefault="000A5456" w:rsidP="00DF6BF0">
            <w:r>
              <w:rPr>
                <w:rFonts w:hint="eastAsia"/>
              </w:rPr>
              <w:t>MY_EE</w:t>
            </w:r>
          </w:p>
        </w:tc>
        <w:tc>
          <w:tcPr>
            <w:tcW w:w="994" w:type="dxa"/>
          </w:tcPr>
          <w:p w14:paraId="57F18686" w14:textId="77777777" w:rsidR="000A5456" w:rsidRPr="000E32CD" w:rsidRDefault="000A5456" w:rsidP="00DF6BF0"/>
        </w:tc>
        <w:tc>
          <w:tcPr>
            <w:tcW w:w="1108" w:type="dxa"/>
          </w:tcPr>
          <w:p w14:paraId="67C2B04C" w14:textId="77777777" w:rsidR="000A5456" w:rsidRPr="00682C4E" w:rsidRDefault="000A5456" w:rsidP="00DF6BF0"/>
        </w:tc>
        <w:tc>
          <w:tcPr>
            <w:tcW w:w="1106" w:type="dxa"/>
          </w:tcPr>
          <w:p w14:paraId="32F249D9" w14:textId="77777777" w:rsidR="000A5456" w:rsidRPr="00BD4C1C" w:rsidRDefault="000A5456" w:rsidP="00DF6BF0"/>
        </w:tc>
        <w:tc>
          <w:tcPr>
            <w:tcW w:w="1201" w:type="dxa"/>
          </w:tcPr>
          <w:p w14:paraId="1407D570" w14:textId="77777777" w:rsidR="000A5456" w:rsidRPr="00B2510F" w:rsidRDefault="000A5456" w:rsidP="00DF6BF0"/>
        </w:tc>
        <w:tc>
          <w:tcPr>
            <w:tcW w:w="1062" w:type="dxa"/>
          </w:tcPr>
          <w:p w14:paraId="0B93E7BB" w14:textId="77777777" w:rsidR="000A5456" w:rsidRPr="00757BB9" w:rsidRDefault="000A5456" w:rsidP="00DF6BF0"/>
        </w:tc>
        <w:tc>
          <w:tcPr>
            <w:tcW w:w="1042" w:type="dxa"/>
          </w:tcPr>
          <w:p w14:paraId="442DB3B2" w14:textId="77777777" w:rsidR="000A5456" w:rsidRPr="00E1459F" w:rsidRDefault="000A5456" w:rsidP="00DF6BF0">
            <w:pPr>
              <w:tabs>
                <w:tab w:val="left" w:pos="495"/>
              </w:tabs>
            </w:pPr>
          </w:p>
        </w:tc>
        <w:tc>
          <w:tcPr>
            <w:tcW w:w="812" w:type="dxa"/>
          </w:tcPr>
          <w:p w14:paraId="28538770" w14:textId="77777777" w:rsidR="000A5456" w:rsidRPr="00FD310F" w:rsidRDefault="000A5456" w:rsidP="00DF6BF0"/>
        </w:tc>
      </w:tr>
      <w:tr w:rsidR="00BB32DC" w14:paraId="7A4F562F" w14:textId="77777777" w:rsidTr="00DF6BF0">
        <w:tc>
          <w:tcPr>
            <w:tcW w:w="1197" w:type="dxa"/>
          </w:tcPr>
          <w:p w14:paraId="7B2C71EE" w14:textId="35A65423" w:rsidR="00BB32DC" w:rsidRDefault="00FA22AC" w:rsidP="00DF6BF0">
            <w:proofErr w:type="spellStart"/>
            <w:r>
              <w:rPr>
                <w:rFonts w:hint="eastAsia"/>
              </w:rPr>
              <w:t>drugBAN</w:t>
            </w:r>
            <w:proofErr w:type="spellEnd"/>
          </w:p>
        </w:tc>
        <w:tc>
          <w:tcPr>
            <w:tcW w:w="994" w:type="dxa"/>
          </w:tcPr>
          <w:p w14:paraId="731BC29A" w14:textId="69B327D4" w:rsidR="00BB32DC" w:rsidRDefault="00454F2F" w:rsidP="00DF6BF0">
            <w:r w:rsidRPr="00454F2F">
              <w:t>0.97</w:t>
            </w:r>
            <w:r>
              <w:rPr>
                <w:rFonts w:hint="eastAsia"/>
              </w:rPr>
              <w:t>6</w:t>
            </w:r>
          </w:p>
        </w:tc>
        <w:tc>
          <w:tcPr>
            <w:tcW w:w="1108" w:type="dxa"/>
          </w:tcPr>
          <w:p w14:paraId="0B0573A0" w14:textId="4D279619" w:rsidR="00BB32DC" w:rsidRDefault="00F4213C" w:rsidP="00DF6BF0">
            <w:r w:rsidRPr="00F4213C">
              <w:t>0.96</w:t>
            </w:r>
            <w:r>
              <w:rPr>
                <w:rFonts w:hint="eastAsia"/>
              </w:rPr>
              <w:t>9</w:t>
            </w:r>
          </w:p>
        </w:tc>
        <w:tc>
          <w:tcPr>
            <w:tcW w:w="1106" w:type="dxa"/>
          </w:tcPr>
          <w:p w14:paraId="6B318755" w14:textId="56E97927" w:rsidR="00BB32DC" w:rsidRDefault="00997566" w:rsidP="00DF6BF0">
            <w:r w:rsidRPr="00997566">
              <w:t>0.96</w:t>
            </w:r>
            <w:r>
              <w:rPr>
                <w:rFonts w:hint="eastAsia"/>
              </w:rPr>
              <w:t>9</w:t>
            </w:r>
          </w:p>
        </w:tc>
        <w:tc>
          <w:tcPr>
            <w:tcW w:w="1201" w:type="dxa"/>
          </w:tcPr>
          <w:p w14:paraId="6621A949" w14:textId="3D291E7C" w:rsidR="00BB32DC" w:rsidRDefault="00E47651" w:rsidP="00DF6BF0">
            <w:r w:rsidRPr="00E47651">
              <w:t>0.881</w:t>
            </w:r>
          </w:p>
        </w:tc>
        <w:tc>
          <w:tcPr>
            <w:tcW w:w="1062" w:type="dxa"/>
          </w:tcPr>
          <w:p w14:paraId="34683474" w14:textId="4296AC60" w:rsidR="00BB32DC" w:rsidRDefault="00E47651" w:rsidP="00DF6BF0">
            <w:r w:rsidRPr="00E47651">
              <w:t>0.96</w:t>
            </w:r>
            <w:r>
              <w:rPr>
                <w:rFonts w:hint="eastAsia"/>
              </w:rPr>
              <w:t>3</w:t>
            </w:r>
          </w:p>
        </w:tc>
        <w:tc>
          <w:tcPr>
            <w:tcW w:w="1042" w:type="dxa"/>
          </w:tcPr>
          <w:p w14:paraId="1CB1254D" w14:textId="43CFF734" w:rsidR="00BB32DC" w:rsidRDefault="00057EF0" w:rsidP="00DF6BF0">
            <w:r w:rsidRPr="00057EF0">
              <w:t>0.928</w:t>
            </w:r>
          </w:p>
        </w:tc>
        <w:tc>
          <w:tcPr>
            <w:tcW w:w="812" w:type="dxa"/>
          </w:tcPr>
          <w:p w14:paraId="52F0C8AC" w14:textId="55E85AA3" w:rsidR="00BB32DC" w:rsidRDefault="00057EF0" w:rsidP="00DF6BF0">
            <w:r w:rsidRPr="00057EF0">
              <w:t>0.920</w:t>
            </w:r>
          </w:p>
        </w:tc>
      </w:tr>
      <w:tr w:rsidR="00BB32DC" w14:paraId="037D5E15" w14:textId="77777777" w:rsidTr="00DF6BF0">
        <w:tc>
          <w:tcPr>
            <w:tcW w:w="1197" w:type="dxa"/>
          </w:tcPr>
          <w:p w14:paraId="50AA31E6" w14:textId="77777777" w:rsidR="00BB32DC" w:rsidRDefault="00BB32DC" w:rsidP="00DF6BF0"/>
        </w:tc>
        <w:tc>
          <w:tcPr>
            <w:tcW w:w="994" w:type="dxa"/>
          </w:tcPr>
          <w:p w14:paraId="2C4922E4" w14:textId="77777777" w:rsidR="00BB32DC" w:rsidRDefault="00BB32DC" w:rsidP="00DF6BF0"/>
        </w:tc>
        <w:tc>
          <w:tcPr>
            <w:tcW w:w="1108" w:type="dxa"/>
          </w:tcPr>
          <w:p w14:paraId="0CCC529B" w14:textId="77777777" w:rsidR="00BB32DC" w:rsidRDefault="00BB32DC" w:rsidP="00DF6BF0"/>
        </w:tc>
        <w:tc>
          <w:tcPr>
            <w:tcW w:w="1106" w:type="dxa"/>
          </w:tcPr>
          <w:p w14:paraId="1589CC9E" w14:textId="77777777" w:rsidR="00BB32DC" w:rsidRDefault="00BB32DC" w:rsidP="00DF6BF0"/>
        </w:tc>
        <w:tc>
          <w:tcPr>
            <w:tcW w:w="1201" w:type="dxa"/>
          </w:tcPr>
          <w:p w14:paraId="627B87BD" w14:textId="77777777" w:rsidR="00BB32DC" w:rsidRDefault="00BB32DC" w:rsidP="00DF6BF0"/>
        </w:tc>
        <w:tc>
          <w:tcPr>
            <w:tcW w:w="1062" w:type="dxa"/>
          </w:tcPr>
          <w:p w14:paraId="38133C4C" w14:textId="77777777" w:rsidR="00BB32DC" w:rsidRDefault="00BB32DC" w:rsidP="00DF6BF0"/>
        </w:tc>
        <w:tc>
          <w:tcPr>
            <w:tcW w:w="1042" w:type="dxa"/>
          </w:tcPr>
          <w:p w14:paraId="54FCF2E5" w14:textId="77777777" w:rsidR="00BB32DC" w:rsidRDefault="00BB32DC" w:rsidP="00DF6BF0"/>
        </w:tc>
        <w:tc>
          <w:tcPr>
            <w:tcW w:w="812" w:type="dxa"/>
          </w:tcPr>
          <w:p w14:paraId="06FF1961" w14:textId="77777777" w:rsidR="00BB32DC" w:rsidRDefault="00BB32DC" w:rsidP="00DF6BF0"/>
        </w:tc>
      </w:tr>
    </w:tbl>
    <w:p w14:paraId="5F2430F7" w14:textId="77777777" w:rsidR="00C40AE8" w:rsidRDefault="00C40AE8" w:rsidP="00DA4B9F"/>
    <w:tbl>
      <w:tblPr>
        <w:tblStyle w:val="aa"/>
        <w:tblW w:w="0" w:type="auto"/>
        <w:tblLook w:val="04A0" w:firstRow="1" w:lastRow="0" w:firstColumn="1" w:lastColumn="0" w:noHBand="0" w:noVBand="1"/>
      </w:tblPr>
      <w:tblGrid>
        <w:gridCol w:w="1321"/>
        <w:gridCol w:w="976"/>
        <w:gridCol w:w="1080"/>
        <w:gridCol w:w="1078"/>
        <w:gridCol w:w="1182"/>
        <w:gridCol w:w="1038"/>
        <w:gridCol w:w="1036"/>
        <w:gridCol w:w="811"/>
      </w:tblGrid>
      <w:tr w:rsidR="00FA02E9" w14:paraId="35F5638C" w14:textId="77777777" w:rsidTr="00001073">
        <w:tc>
          <w:tcPr>
            <w:tcW w:w="1197" w:type="dxa"/>
            <w:vMerge w:val="restart"/>
          </w:tcPr>
          <w:p w14:paraId="74C73BCB" w14:textId="77777777" w:rsidR="00FA02E9" w:rsidRDefault="00FA02E9" w:rsidP="00001073">
            <w:proofErr w:type="spellStart"/>
            <w:r>
              <w:rPr>
                <w:rFonts w:hint="eastAsia"/>
              </w:rPr>
              <w:t>mothods</w:t>
            </w:r>
            <w:proofErr w:type="spellEnd"/>
          </w:p>
        </w:tc>
        <w:tc>
          <w:tcPr>
            <w:tcW w:w="7325" w:type="dxa"/>
            <w:gridSpan w:val="7"/>
          </w:tcPr>
          <w:p w14:paraId="1A4DCE70" w14:textId="77777777" w:rsidR="00FA02E9" w:rsidRDefault="00FA02E9" w:rsidP="00001073">
            <w:r>
              <w:rPr>
                <w:rFonts w:hint="eastAsia"/>
              </w:rPr>
              <w:t>human</w:t>
            </w:r>
          </w:p>
        </w:tc>
      </w:tr>
      <w:tr w:rsidR="00FA02E9" w14:paraId="39EF5577" w14:textId="77777777" w:rsidTr="00001073">
        <w:tc>
          <w:tcPr>
            <w:tcW w:w="1197" w:type="dxa"/>
            <w:vMerge/>
          </w:tcPr>
          <w:p w14:paraId="21F8C8EE" w14:textId="77777777" w:rsidR="00FA02E9" w:rsidRDefault="00FA02E9" w:rsidP="00001073"/>
        </w:tc>
        <w:tc>
          <w:tcPr>
            <w:tcW w:w="7325" w:type="dxa"/>
            <w:gridSpan w:val="7"/>
          </w:tcPr>
          <w:p w14:paraId="6041087C" w14:textId="0BE3A693" w:rsidR="00FA02E9" w:rsidRDefault="00E42344" w:rsidP="00001073">
            <w:r>
              <w:rPr>
                <w:rFonts w:hint="eastAsia"/>
              </w:rPr>
              <w:t>Cluster</w:t>
            </w:r>
          </w:p>
        </w:tc>
      </w:tr>
      <w:tr w:rsidR="00FA02E9" w14:paraId="5B435C7B" w14:textId="77777777" w:rsidTr="00001073">
        <w:tc>
          <w:tcPr>
            <w:tcW w:w="1197" w:type="dxa"/>
            <w:vMerge/>
          </w:tcPr>
          <w:p w14:paraId="2DAE7698" w14:textId="77777777" w:rsidR="00FA02E9" w:rsidRDefault="00FA02E9" w:rsidP="00001073"/>
        </w:tc>
        <w:tc>
          <w:tcPr>
            <w:tcW w:w="994" w:type="dxa"/>
          </w:tcPr>
          <w:p w14:paraId="1908802F" w14:textId="77777777" w:rsidR="00FA02E9" w:rsidRDefault="00FA02E9" w:rsidP="00001073">
            <w:r>
              <w:rPr>
                <w:rFonts w:hint="eastAsia"/>
              </w:rPr>
              <w:t>AUC</w:t>
            </w:r>
          </w:p>
        </w:tc>
        <w:tc>
          <w:tcPr>
            <w:tcW w:w="1108" w:type="dxa"/>
          </w:tcPr>
          <w:p w14:paraId="762A522E" w14:textId="77777777" w:rsidR="00FA02E9" w:rsidRDefault="00FA02E9" w:rsidP="00001073">
            <w:r w:rsidRPr="009C2131">
              <w:t>PRAUC</w:t>
            </w:r>
          </w:p>
        </w:tc>
        <w:tc>
          <w:tcPr>
            <w:tcW w:w="1106" w:type="dxa"/>
          </w:tcPr>
          <w:p w14:paraId="509F9703" w14:textId="77777777" w:rsidR="00FA02E9" w:rsidRDefault="00FA02E9" w:rsidP="00001073">
            <w:r w:rsidRPr="009C2131">
              <w:t>AUPRC</w:t>
            </w:r>
          </w:p>
        </w:tc>
        <w:tc>
          <w:tcPr>
            <w:tcW w:w="1201" w:type="dxa"/>
          </w:tcPr>
          <w:p w14:paraId="157121F0" w14:textId="77777777" w:rsidR="00FA02E9" w:rsidRDefault="00FA02E9" w:rsidP="00001073">
            <w:r w:rsidRPr="009C2131">
              <w:t>Precision</w:t>
            </w:r>
          </w:p>
        </w:tc>
        <w:tc>
          <w:tcPr>
            <w:tcW w:w="1062" w:type="dxa"/>
          </w:tcPr>
          <w:p w14:paraId="302FB17B" w14:textId="77777777" w:rsidR="00FA02E9" w:rsidRDefault="00FA02E9" w:rsidP="00001073">
            <w:r w:rsidRPr="009C2131">
              <w:t>Recall</w:t>
            </w:r>
          </w:p>
        </w:tc>
        <w:tc>
          <w:tcPr>
            <w:tcW w:w="1042" w:type="dxa"/>
          </w:tcPr>
          <w:p w14:paraId="30B8857D" w14:textId="77777777" w:rsidR="00FA02E9" w:rsidRPr="009C2131" w:rsidRDefault="00FA02E9" w:rsidP="00001073">
            <w:r w:rsidRPr="009C2131">
              <w:t>Accuracy</w:t>
            </w:r>
          </w:p>
        </w:tc>
        <w:tc>
          <w:tcPr>
            <w:tcW w:w="812" w:type="dxa"/>
          </w:tcPr>
          <w:p w14:paraId="31E5E307" w14:textId="77777777" w:rsidR="00FA02E9" w:rsidRPr="009C2131" w:rsidRDefault="00FA02E9" w:rsidP="00001073">
            <w:r w:rsidRPr="009C2131">
              <w:t>F1</w:t>
            </w:r>
          </w:p>
        </w:tc>
      </w:tr>
      <w:tr w:rsidR="00FA02E9" w14:paraId="7476284D" w14:textId="77777777" w:rsidTr="00001073">
        <w:tc>
          <w:tcPr>
            <w:tcW w:w="1197" w:type="dxa"/>
          </w:tcPr>
          <w:p w14:paraId="423FCBD3" w14:textId="77777777" w:rsidR="00FA02E9" w:rsidRDefault="00FA02E9" w:rsidP="00001073">
            <w:proofErr w:type="spellStart"/>
            <w:r>
              <w:rPr>
                <w:rFonts w:hint="eastAsia"/>
              </w:rPr>
              <w:t>mlanDTI</w:t>
            </w:r>
            <w:proofErr w:type="spellEnd"/>
          </w:p>
        </w:tc>
        <w:tc>
          <w:tcPr>
            <w:tcW w:w="994" w:type="dxa"/>
          </w:tcPr>
          <w:p w14:paraId="247B4222" w14:textId="52FC26C3" w:rsidR="00FA02E9" w:rsidRDefault="008A55CB" w:rsidP="00001073">
            <w:r w:rsidRPr="008A55CB">
              <w:t>0.9683</w:t>
            </w:r>
          </w:p>
        </w:tc>
        <w:tc>
          <w:tcPr>
            <w:tcW w:w="1108" w:type="dxa"/>
          </w:tcPr>
          <w:p w14:paraId="27A4DC15" w14:textId="5DF492F9" w:rsidR="00FA02E9" w:rsidRDefault="008A55CB" w:rsidP="00001073">
            <w:r w:rsidRPr="008A55CB">
              <w:t>0.9684</w:t>
            </w:r>
          </w:p>
        </w:tc>
        <w:tc>
          <w:tcPr>
            <w:tcW w:w="1106" w:type="dxa"/>
          </w:tcPr>
          <w:p w14:paraId="7A9BE146" w14:textId="763608D7" w:rsidR="00FA02E9" w:rsidRDefault="008A55CB" w:rsidP="00001073">
            <w:r w:rsidRPr="008A55CB">
              <w:t>0.9686</w:t>
            </w:r>
          </w:p>
        </w:tc>
        <w:tc>
          <w:tcPr>
            <w:tcW w:w="1201" w:type="dxa"/>
          </w:tcPr>
          <w:p w14:paraId="491E3DDB" w14:textId="3AA69233" w:rsidR="00FA02E9" w:rsidRDefault="008A55CB" w:rsidP="00001073">
            <w:r w:rsidRPr="008A55CB">
              <w:t>0.9452</w:t>
            </w:r>
          </w:p>
        </w:tc>
        <w:tc>
          <w:tcPr>
            <w:tcW w:w="1062" w:type="dxa"/>
          </w:tcPr>
          <w:p w14:paraId="2837C51D" w14:textId="28D0C5D6" w:rsidR="00FA02E9" w:rsidRDefault="008A55CB" w:rsidP="00001073">
            <w:r w:rsidRPr="008A55CB">
              <w:t>0.8625</w:t>
            </w:r>
          </w:p>
        </w:tc>
        <w:tc>
          <w:tcPr>
            <w:tcW w:w="1042" w:type="dxa"/>
          </w:tcPr>
          <w:p w14:paraId="7E91B91B" w14:textId="55549A6B" w:rsidR="00FA02E9" w:rsidRDefault="008A55CB" w:rsidP="00001073">
            <w:pPr>
              <w:tabs>
                <w:tab w:val="left" w:pos="495"/>
              </w:tabs>
            </w:pPr>
            <w:r w:rsidRPr="008A55CB">
              <w:t>0.912</w:t>
            </w:r>
            <w:r>
              <w:rPr>
                <w:rFonts w:hint="eastAsia"/>
              </w:rPr>
              <w:t>8</w:t>
            </w:r>
          </w:p>
        </w:tc>
        <w:tc>
          <w:tcPr>
            <w:tcW w:w="812" w:type="dxa"/>
          </w:tcPr>
          <w:p w14:paraId="37773D44" w14:textId="017E50F7" w:rsidR="00FA02E9" w:rsidRDefault="008A55CB" w:rsidP="00001073">
            <w:r w:rsidRPr="008A55CB">
              <w:t>0.90</w:t>
            </w:r>
            <w:r>
              <w:rPr>
                <w:rFonts w:hint="eastAsia"/>
              </w:rPr>
              <w:t>20</w:t>
            </w:r>
          </w:p>
        </w:tc>
      </w:tr>
      <w:tr w:rsidR="00D448CE" w14:paraId="367B1F57" w14:textId="77777777" w:rsidTr="00001073">
        <w:tc>
          <w:tcPr>
            <w:tcW w:w="1197" w:type="dxa"/>
          </w:tcPr>
          <w:p w14:paraId="41F66327" w14:textId="077DA270" w:rsidR="00D448CE" w:rsidRDefault="00D448CE" w:rsidP="00001073">
            <w:r>
              <w:rPr>
                <w:rFonts w:hint="eastAsia"/>
              </w:rPr>
              <w:t>MY_EE</w:t>
            </w:r>
          </w:p>
        </w:tc>
        <w:tc>
          <w:tcPr>
            <w:tcW w:w="994" w:type="dxa"/>
          </w:tcPr>
          <w:p w14:paraId="2446A749" w14:textId="77777777" w:rsidR="00D448CE" w:rsidRDefault="00D448CE" w:rsidP="00001073"/>
        </w:tc>
        <w:tc>
          <w:tcPr>
            <w:tcW w:w="1108" w:type="dxa"/>
          </w:tcPr>
          <w:p w14:paraId="458C665F" w14:textId="77777777" w:rsidR="00D448CE" w:rsidRDefault="00D448CE" w:rsidP="00001073"/>
        </w:tc>
        <w:tc>
          <w:tcPr>
            <w:tcW w:w="1106" w:type="dxa"/>
          </w:tcPr>
          <w:p w14:paraId="364035F6" w14:textId="77777777" w:rsidR="00D448CE" w:rsidRDefault="00D448CE" w:rsidP="00001073"/>
        </w:tc>
        <w:tc>
          <w:tcPr>
            <w:tcW w:w="1201" w:type="dxa"/>
          </w:tcPr>
          <w:p w14:paraId="5862E3F9" w14:textId="77777777" w:rsidR="00D448CE" w:rsidRDefault="00D448CE" w:rsidP="00001073"/>
        </w:tc>
        <w:tc>
          <w:tcPr>
            <w:tcW w:w="1062" w:type="dxa"/>
          </w:tcPr>
          <w:p w14:paraId="64D0BDD8" w14:textId="77777777" w:rsidR="00D448CE" w:rsidRDefault="00D448CE" w:rsidP="00001073"/>
        </w:tc>
        <w:tc>
          <w:tcPr>
            <w:tcW w:w="1042" w:type="dxa"/>
          </w:tcPr>
          <w:p w14:paraId="370FE102" w14:textId="77777777" w:rsidR="00D448CE" w:rsidRDefault="00D448CE" w:rsidP="00001073">
            <w:pPr>
              <w:tabs>
                <w:tab w:val="left" w:pos="495"/>
              </w:tabs>
            </w:pPr>
          </w:p>
        </w:tc>
        <w:tc>
          <w:tcPr>
            <w:tcW w:w="812" w:type="dxa"/>
          </w:tcPr>
          <w:p w14:paraId="7737E5E3" w14:textId="77777777" w:rsidR="00D448CE" w:rsidRDefault="00D448CE" w:rsidP="00001073"/>
        </w:tc>
      </w:tr>
      <w:tr w:rsidR="00FA02E9" w14:paraId="04F3F88B" w14:textId="77777777" w:rsidTr="00001073">
        <w:tc>
          <w:tcPr>
            <w:tcW w:w="1197" w:type="dxa"/>
          </w:tcPr>
          <w:p w14:paraId="73F50090" w14:textId="77777777" w:rsidR="00FA02E9" w:rsidRDefault="00FA02E9" w:rsidP="00001073">
            <w:proofErr w:type="spellStart"/>
            <w:r>
              <w:rPr>
                <w:rFonts w:hint="eastAsia"/>
              </w:rPr>
              <w:t>drugBAN</w:t>
            </w:r>
            <w:proofErr w:type="spellEnd"/>
          </w:p>
        </w:tc>
        <w:tc>
          <w:tcPr>
            <w:tcW w:w="994" w:type="dxa"/>
          </w:tcPr>
          <w:p w14:paraId="1923986A" w14:textId="2D18FE84" w:rsidR="00FA02E9" w:rsidRDefault="00FA02E9" w:rsidP="00001073"/>
        </w:tc>
        <w:tc>
          <w:tcPr>
            <w:tcW w:w="1108" w:type="dxa"/>
          </w:tcPr>
          <w:p w14:paraId="059AD6FB" w14:textId="0EE97422" w:rsidR="00FA02E9" w:rsidRDefault="00FA02E9" w:rsidP="00001073"/>
        </w:tc>
        <w:tc>
          <w:tcPr>
            <w:tcW w:w="1106" w:type="dxa"/>
          </w:tcPr>
          <w:p w14:paraId="2035FEB4" w14:textId="5153978A" w:rsidR="00FA02E9" w:rsidRDefault="00FA02E9" w:rsidP="00001073"/>
        </w:tc>
        <w:tc>
          <w:tcPr>
            <w:tcW w:w="1201" w:type="dxa"/>
          </w:tcPr>
          <w:p w14:paraId="5278F69D" w14:textId="342A2ED6" w:rsidR="00FA02E9" w:rsidRDefault="00FA02E9" w:rsidP="00001073"/>
        </w:tc>
        <w:tc>
          <w:tcPr>
            <w:tcW w:w="1062" w:type="dxa"/>
          </w:tcPr>
          <w:p w14:paraId="0599B9DC" w14:textId="4D78F3B4" w:rsidR="00FA02E9" w:rsidRDefault="00FA02E9" w:rsidP="00001073"/>
        </w:tc>
        <w:tc>
          <w:tcPr>
            <w:tcW w:w="1042" w:type="dxa"/>
          </w:tcPr>
          <w:p w14:paraId="757BD1B5" w14:textId="34EEEFF9" w:rsidR="00FA02E9" w:rsidRDefault="00FA02E9" w:rsidP="00001073"/>
        </w:tc>
        <w:tc>
          <w:tcPr>
            <w:tcW w:w="812" w:type="dxa"/>
          </w:tcPr>
          <w:p w14:paraId="2A291413" w14:textId="503FA6CD" w:rsidR="00FA02E9" w:rsidRDefault="00FA02E9" w:rsidP="00001073"/>
        </w:tc>
      </w:tr>
      <w:tr w:rsidR="00FA02E9" w14:paraId="4D9C8244" w14:textId="77777777" w:rsidTr="00001073">
        <w:tc>
          <w:tcPr>
            <w:tcW w:w="1197" w:type="dxa"/>
          </w:tcPr>
          <w:p w14:paraId="1E92A598" w14:textId="512158CD" w:rsidR="00FA02E9" w:rsidRDefault="0089133F" w:rsidP="00001073">
            <w:proofErr w:type="spellStart"/>
            <w:r>
              <w:rPr>
                <w:rFonts w:hint="eastAsia"/>
              </w:rPr>
              <w:t>attentionSite</w:t>
            </w:r>
            <w:proofErr w:type="spellEnd"/>
          </w:p>
        </w:tc>
        <w:tc>
          <w:tcPr>
            <w:tcW w:w="994" w:type="dxa"/>
          </w:tcPr>
          <w:p w14:paraId="7AE77B6D" w14:textId="77777777" w:rsidR="00FA02E9" w:rsidRDefault="00FA02E9" w:rsidP="00001073"/>
        </w:tc>
        <w:tc>
          <w:tcPr>
            <w:tcW w:w="1108" w:type="dxa"/>
          </w:tcPr>
          <w:p w14:paraId="1D77022E" w14:textId="77777777" w:rsidR="00FA02E9" w:rsidRDefault="00FA02E9" w:rsidP="00001073"/>
        </w:tc>
        <w:tc>
          <w:tcPr>
            <w:tcW w:w="1106" w:type="dxa"/>
          </w:tcPr>
          <w:p w14:paraId="799B62AB" w14:textId="77777777" w:rsidR="00FA02E9" w:rsidRDefault="00FA02E9" w:rsidP="00001073"/>
        </w:tc>
        <w:tc>
          <w:tcPr>
            <w:tcW w:w="1201" w:type="dxa"/>
          </w:tcPr>
          <w:p w14:paraId="592530A8" w14:textId="77777777" w:rsidR="00FA02E9" w:rsidRDefault="00FA02E9" w:rsidP="00001073"/>
        </w:tc>
        <w:tc>
          <w:tcPr>
            <w:tcW w:w="1062" w:type="dxa"/>
          </w:tcPr>
          <w:p w14:paraId="02C884A9" w14:textId="77777777" w:rsidR="00FA02E9" w:rsidRDefault="00FA02E9" w:rsidP="00001073"/>
        </w:tc>
        <w:tc>
          <w:tcPr>
            <w:tcW w:w="1042" w:type="dxa"/>
          </w:tcPr>
          <w:p w14:paraId="619602E3" w14:textId="77777777" w:rsidR="00FA02E9" w:rsidRDefault="00FA02E9" w:rsidP="00001073"/>
        </w:tc>
        <w:tc>
          <w:tcPr>
            <w:tcW w:w="812" w:type="dxa"/>
          </w:tcPr>
          <w:p w14:paraId="52F9A0D9" w14:textId="77777777" w:rsidR="00FA02E9" w:rsidRDefault="00FA02E9" w:rsidP="00001073"/>
        </w:tc>
      </w:tr>
    </w:tbl>
    <w:p w14:paraId="1F4C1BAD" w14:textId="77777777" w:rsidR="00C40AE8" w:rsidRDefault="00C40AE8" w:rsidP="00DA4B9F"/>
    <w:tbl>
      <w:tblPr>
        <w:tblStyle w:val="aa"/>
        <w:tblW w:w="0" w:type="auto"/>
        <w:tblLook w:val="04A0" w:firstRow="1" w:lastRow="0" w:firstColumn="1" w:lastColumn="0" w:noHBand="0" w:noVBand="1"/>
      </w:tblPr>
      <w:tblGrid>
        <w:gridCol w:w="1320"/>
        <w:gridCol w:w="967"/>
        <w:gridCol w:w="1087"/>
        <w:gridCol w:w="1085"/>
        <w:gridCol w:w="1186"/>
        <w:gridCol w:w="1038"/>
        <w:gridCol w:w="1037"/>
        <w:gridCol w:w="802"/>
      </w:tblGrid>
      <w:tr w:rsidR="00334505" w14:paraId="74D9B7AA" w14:textId="77777777" w:rsidTr="001B5260">
        <w:tc>
          <w:tcPr>
            <w:tcW w:w="1320" w:type="dxa"/>
            <w:vMerge w:val="restart"/>
          </w:tcPr>
          <w:p w14:paraId="671F14EB" w14:textId="77777777" w:rsidR="00CD2A7D" w:rsidRDefault="00CD2A7D" w:rsidP="00001073">
            <w:proofErr w:type="spellStart"/>
            <w:r>
              <w:rPr>
                <w:rFonts w:hint="eastAsia"/>
              </w:rPr>
              <w:t>mothods</w:t>
            </w:r>
            <w:proofErr w:type="spellEnd"/>
          </w:p>
        </w:tc>
        <w:tc>
          <w:tcPr>
            <w:tcW w:w="7202" w:type="dxa"/>
            <w:gridSpan w:val="7"/>
          </w:tcPr>
          <w:p w14:paraId="2E726000" w14:textId="4B62539B" w:rsidR="00CD2A7D" w:rsidRDefault="00DA223F" w:rsidP="00001073">
            <w:proofErr w:type="spellStart"/>
            <w:r>
              <w:t>Celeg</w:t>
            </w:r>
            <w:r>
              <w:rPr>
                <w:rFonts w:hint="eastAsia"/>
              </w:rPr>
              <w:t>ans</w:t>
            </w:r>
            <w:proofErr w:type="spellEnd"/>
          </w:p>
        </w:tc>
      </w:tr>
      <w:tr w:rsidR="00334505" w14:paraId="18309ECB" w14:textId="77777777" w:rsidTr="001B5260">
        <w:tc>
          <w:tcPr>
            <w:tcW w:w="1320" w:type="dxa"/>
            <w:vMerge/>
          </w:tcPr>
          <w:p w14:paraId="5F67E287" w14:textId="77777777" w:rsidR="00CD2A7D" w:rsidRDefault="00CD2A7D" w:rsidP="00001073"/>
        </w:tc>
        <w:tc>
          <w:tcPr>
            <w:tcW w:w="7202" w:type="dxa"/>
            <w:gridSpan w:val="7"/>
          </w:tcPr>
          <w:p w14:paraId="2F6A32EE" w14:textId="59F14B73" w:rsidR="00CD2A7D" w:rsidRDefault="0004073E" w:rsidP="00001073">
            <w:r>
              <w:rPr>
                <w:rFonts w:hint="eastAsia"/>
              </w:rPr>
              <w:t>Random</w:t>
            </w:r>
          </w:p>
        </w:tc>
      </w:tr>
      <w:tr w:rsidR="00334505" w14:paraId="1F458585" w14:textId="77777777" w:rsidTr="008C21DE">
        <w:tc>
          <w:tcPr>
            <w:tcW w:w="1320" w:type="dxa"/>
            <w:vMerge/>
          </w:tcPr>
          <w:p w14:paraId="1C488C6B" w14:textId="77777777" w:rsidR="00CD2A7D" w:rsidRDefault="00CD2A7D" w:rsidP="00001073"/>
        </w:tc>
        <w:tc>
          <w:tcPr>
            <w:tcW w:w="967" w:type="dxa"/>
          </w:tcPr>
          <w:p w14:paraId="263FA0F7" w14:textId="77777777" w:rsidR="00CD2A7D" w:rsidRDefault="00CD2A7D" w:rsidP="00001073">
            <w:r>
              <w:rPr>
                <w:rFonts w:hint="eastAsia"/>
              </w:rPr>
              <w:t>AUC</w:t>
            </w:r>
          </w:p>
        </w:tc>
        <w:tc>
          <w:tcPr>
            <w:tcW w:w="1087" w:type="dxa"/>
          </w:tcPr>
          <w:p w14:paraId="720EF121" w14:textId="77777777" w:rsidR="00CD2A7D" w:rsidRDefault="00CD2A7D" w:rsidP="00001073">
            <w:r w:rsidRPr="009C2131">
              <w:t>PRAUC</w:t>
            </w:r>
          </w:p>
        </w:tc>
        <w:tc>
          <w:tcPr>
            <w:tcW w:w="1085" w:type="dxa"/>
          </w:tcPr>
          <w:p w14:paraId="4245712E" w14:textId="77777777" w:rsidR="00CD2A7D" w:rsidRDefault="00CD2A7D" w:rsidP="00001073">
            <w:r w:rsidRPr="009C2131">
              <w:t>AUPRC</w:t>
            </w:r>
          </w:p>
        </w:tc>
        <w:tc>
          <w:tcPr>
            <w:tcW w:w="1186" w:type="dxa"/>
          </w:tcPr>
          <w:p w14:paraId="7D13C4A7" w14:textId="77777777" w:rsidR="00CD2A7D" w:rsidRDefault="00CD2A7D" w:rsidP="00001073">
            <w:r w:rsidRPr="009C2131">
              <w:t>Precision</w:t>
            </w:r>
          </w:p>
        </w:tc>
        <w:tc>
          <w:tcPr>
            <w:tcW w:w="1038" w:type="dxa"/>
          </w:tcPr>
          <w:p w14:paraId="7A6C3DCA" w14:textId="77777777" w:rsidR="00CD2A7D" w:rsidRDefault="00CD2A7D" w:rsidP="00001073">
            <w:r w:rsidRPr="009C2131">
              <w:t>Recall</w:t>
            </w:r>
          </w:p>
        </w:tc>
        <w:tc>
          <w:tcPr>
            <w:tcW w:w="1037" w:type="dxa"/>
          </w:tcPr>
          <w:p w14:paraId="258B69CB" w14:textId="77777777" w:rsidR="00CD2A7D" w:rsidRPr="009C2131" w:rsidRDefault="00CD2A7D" w:rsidP="00001073">
            <w:r w:rsidRPr="009C2131">
              <w:t>Accuracy</w:t>
            </w:r>
          </w:p>
        </w:tc>
        <w:tc>
          <w:tcPr>
            <w:tcW w:w="802" w:type="dxa"/>
          </w:tcPr>
          <w:p w14:paraId="70664A83" w14:textId="77777777" w:rsidR="00CD2A7D" w:rsidRPr="009C2131" w:rsidRDefault="00CD2A7D" w:rsidP="00001073">
            <w:r w:rsidRPr="009C2131">
              <w:t>F1</w:t>
            </w:r>
          </w:p>
        </w:tc>
      </w:tr>
      <w:tr w:rsidR="00334505" w14:paraId="57C26153" w14:textId="77777777" w:rsidTr="008C21DE">
        <w:tc>
          <w:tcPr>
            <w:tcW w:w="1320" w:type="dxa"/>
          </w:tcPr>
          <w:p w14:paraId="491FF198" w14:textId="77777777" w:rsidR="008C21DE" w:rsidRDefault="008C21DE" w:rsidP="008C21DE">
            <w:proofErr w:type="spellStart"/>
            <w:r>
              <w:rPr>
                <w:rFonts w:hint="eastAsia"/>
              </w:rPr>
              <w:t>mlanDTI</w:t>
            </w:r>
            <w:proofErr w:type="spellEnd"/>
          </w:p>
        </w:tc>
        <w:tc>
          <w:tcPr>
            <w:tcW w:w="967" w:type="dxa"/>
          </w:tcPr>
          <w:p w14:paraId="6984297C" w14:textId="7F94DA17" w:rsidR="008C21DE" w:rsidRDefault="008C21DE" w:rsidP="008C21DE">
            <w:r w:rsidRPr="00373A69">
              <w:t>0.9313</w:t>
            </w:r>
          </w:p>
        </w:tc>
        <w:tc>
          <w:tcPr>
            <w:tcW w:w="1087" w:type="dxa"/>
          </w:tcPr>
          <w:p w14:paraId="0E386F03" w14:textId="0C7FABC1" w:rsidR="008C21DE" w:rsidRDefault="008C21DE" w:rsidP="008C21DE">
            <w:r w:rsidRPr="00373A69">
              <w:t>0.8855</w:t>
            </w:r>
          </w:p>
        </w:tc>
        <w:tc>
          <w:tcPr>
            <w:tcW w:w="1085" w:type="dxa"/>
          </w:tcPr>
          <w:p w14:paraId="26078E53" w14:textId="18ECC749" w:rsidR="008C21DE" w:rsidRDefault="008C21DE" w:rsidP="008C21DE">
            <w:r w:rsidRPr="00373A69">
              <w:t>0.8918</w:t>
            </w:r>
          </w:p>
        </w:tc>
        <w:tc>
          <w:tcPr>
            <w:tcW w:w="1186" w:type="dxa"/>
          </w:tcPr>
          <w:p w14:paraId="0AEBBD87" w14:textId="4EA5E986" w:rsidR="008C21DE" w:rsidRDefault="008C21DE" w:rsidP="008C21DE">
            <w:r w:rsidRPr="00373A69">
              <w:t>0.8181</w:t>
            </w:r>
          </w:p>
        </w:tc>
        <w:tc>
          <w:tcPr>
            <w:tcW w:w="1038" w:type="dxa"/>
          </w:tcPr>
          <w:p w14:paraId="10D2A070" w14:textId="636D7FF9" w:rsidR="008C21DE" w:rsidRDefault="008C21DE" w:rsidP="008C21DE">
            <w:r w:rsidRPr="00373A69">
              <w:t>0.75</w:t>
            </w:r>
          </w:p>
        </w:tc>
        <w:tc>
          <w:tcPr>
            <w:tcW w:w="1037" w:type="dxa"/>
          </w:tcPr>
          <w:p w14:paraId="7B61AB98" w14:textId="4DFCA7C0" w:rsidR="008C21DE" w:rsidRDefault="008C21DE" w:rsidP="008C21DE">
            <w:pPr>
              <w:tabs>
                <w:tab w:val="left" w:pos="495"/>
              </w:tabs>
            </w:pPr>
            <w:r w:rsidRPr="00373A69">
              <w:t>0.8275</w:t>
            </w:r>
          </w:p>
        </w:tc>
        <w:tc>
          <w:tcPr>
            <w:tcW w:w="802" w:type="dxa"/>
          </w:tcPr>
          <w:p w14:paraId="6D00EE49" w14:textId="70BC4411" w:rsidR="008C21DE" w:rsidRDefault="008C21DE" w:rsidP="008C21DE">
            <w:r w:rsidRPr="00373A69">
              <w:t>0.7826</w:t>
            </w:r>
          </w:p>
        </w:tc>
      </w:tr>
      <w:tr w:rsidR="00334505" w14:paraId="13677009" w14:textId="77777777" w:rsidTr="008C21DE">
        <w:tc>
          <w:tcPr>
            <w:tcW w:w="1320" w:type="dxa"/>
          </w:tcPr>
          <w:p w14:paraId="571CA244" w14:textId="77777777" w:rsidR="001F4F55" w:rsidRDefault="001F4F55" w:rsidP="001F4F55">
            <w:r>
              <w:rPr>
                <w:rFonts w:hint="eastAsia"/>
              </w:rPr>
              <w:t>MY_EE</w:t>
            </w:r>
          </w:p>
        </w:tc>
        <w:tc>
          <w:tcPr>
            <w:tcW w:w="967" w:type="dxa"/>
          </w:tcPr>
          <w:p w14:paraId="0089E0E0" w14:textId="1F02580A" w:rsidR="001F4F55" w:rsidRDefault="001F4F55" w:rsidP="001F4F55">
            <w:r w:rsidRPr="00B13EFC">
              <w:t>0.8382</w:t>
            </w:r>
          </w:p>
        </w:tc>
        <w:tc>
          <w:tcPr>
            <w:tcW w:w="1087" w:type="dxa"/>
          </w:tcPr>
          <w:p w14:paraId="4484A081" w14:textId="37F849E8" w:rsidR="001F4F55" w:rsidRDefault="001F4F55" w:rsidP="001F4F55">
            <w:r w:rsidRPr="00B13EFC">
              <w:t>0.8380</w:t>
            </w:r>
          </w:p>
        </w:tc>
        <w:tc>
          <w:tcPr>
            <w:tcW w:w="1085" w:type="dxa"/>
          </w:tcPr>
          <w:p w14:paraId="2F0E585F" w14:textId="4B380DB1" w:rsidR="001F4F55" w:rsidRDefault="001F4F55" w:rsidP="001F4F55">
            <w:r w:rsidRPr="00B13EFC">
              <w:t>0.8435</w:t>
            </w:r>
          </w:p>
        </w:tc>
        <w:tc>
          <w:tcPr>
            <w:tcW w:w="1186" w:type="dxa"/>
          </w:tcPr>
          <w:p w14:paraId="5460FBD8" w14:textId="407212EC" w:rsidR="001F4F55" w:rsidRDefault="001F4F55" w:rsidP="001F4F55">
            <w:r w:rsidRPr="00B13EFC">
              <w:t>0.8571</w:t>
            </w:r>
          </w:p>
        </w:tc>
        <w:tc>
          <w:tcPr>
            <w:tcW w:w="1038" w:type="dxa"/>
          </w:tcPr>
          <w:p w14:paraId="27AA6450" w14:textId="01804A02" w:rsidR="001F4F55" w:rsidRDefault="001F4F55" w:rsidP="001F4F55">
            <w:r w:rsidRPr="00B13EFC">
              <w:t>0.5</w:t>
            </w:r>
          </w:p>
        </w:tc>
        <w:tc>
          <w:tcPr>
            <w:tcW w:w="1037" w:type="dxa"/>
          </w:tcPr>
          <w:p w14:paraId="4ED7188B" w14:textId="734CB67B" w:rsidR="001F4F55" w:rsidRDefault="001F4F55" w:rsidP="001F4F55">
            <w:pPr>
              <w:tabs>
                <w:tab w:val="left" w:pos="495"/>
              </w:tabs>
            </w:pPr>
            <w:r w:rsidRPr="00B13EFC">
              <w:t>0.7586</w:t>
            </w:r>
          </w:p>
        </w:tc>
        <w:tc>
          <w:tcPr>
            <w:tcW w:w="802" w:type="dxa"/>
          </w:tcPr>
          <w:p w14:paraId="2CD57147" w14:textId="61018936" w:rsidR="001F4F55" w:rsidRDefault="001F4F55" w:rsidP="001F4F55">
            <w:r w:rsidRPr="00B13EFC">
              <w:t>0.6315</w:t>
            </w:r>
          </w:p>
        </w:tc>
      </w:tr>
      <w:tr w:rsidR="00334505" w14:paraId="3B48E549" w14:textId="77777777" w:rsidTr="008C21DE">
        <w:tc>
          <w:tcPr>
            <w:tcW w:w="1320" w:type="dxa"/>
          </w:tcPr>
          <w:p w14:paraId="0241C870" w14:textId="77777777" w:rsidR="00E55C6C" w:rsidRDefault="00E55C6C" w:rsidP="00E55C6C">
            <w:proofErr w:type="spellStart"/>
            <w:r>
              <w:rPr>
                <w:rFonts w:hint="eastAsia"/>
              </w:rPr>
              <w:t>drugBAN</w:t>
            </w:r>
            <w:proofErr w:type="spellEnd"/>
          </w:p>
        </w:tc>
        <w:tc>
          <w:tcPr>
            <w:tcW w:w="967" w:type="dxa"/>
          </w:tcPr>
          <w:p w14:paraId="30B328E3" w14:textId="13B31DF6" w:rsidR="00E55C6C" w:rsidRDefault="00E55C6C" w:rsidP="00E55C6C">
            <w:r w:rsidRPr="009B2D81">
              <w:t>0.9411</w:t>
            </w:r>
          </w:p>
        </w:tc>
        <w:tc>
          <w:tcPr>
            <w:tcW w:w="1087" w:type="dxa"/>
          </w:tcPr>
          <w:p w14:paraId="643448C8" w14:textId="599128AD" w:rsidR="00E55C6C" w:rsidRDefault="00E55C6C" w:rsidP="00E55C6C">
            <w:r w:rsidRPr="009B2D81">
              <w:t>0.8865</w:t>
            </w:r>
          </w:p>
        </w:tc>
        <w:tc>
          <w:tcPr>
            <w:tcW w:w="1085" w:type="dxa"/>
          </w:tcPr>
          <w:p w14:paraId="44D919F7" w14:textId="30D26B89" w:rsidR="00E55C6C" w:rsidRDefault="00E55C6C" w:rsidP="00E55C6C">
            <w:r w:rsidRPr="009B2D81">
              <w:t>0.8941</w:t>
            </w:r>
          </w:p>
        </w:tc>
        <w:tc>
          <w:tcPr>
            <w:tcW w:w="1186" w:type="dxa"/>
          </w:tcPr>
          <w:p w14:paraId="57C5F57E" w14:textId="137435D2" w:rsidR="00E55C6C" w:rsidRDefault="00E55C6C" w:rsidP="00E55C6C">
            <w:r w:rsidRPr="009B2D81">
              <w:t>0.9090</w:t>
            </w:r>
          </w:p>
        </w:tc>
        <w:tc>
          <w:tcPr>
            <w:tcW w:w="1038" w:type="dxa"/>
          </w:tcPr>
          <w:p w14:paraId="6067B7AA" w14:textId="6C4184F7" w:rsidR="00E55C6C" w:rsidRDefault="00E55C6C" w:rsidP="00E55C6C">
            <w:r w:rsidRPr="009B2D81">
              <w:t>0.8333</w:t>
            </w:r>
          </w:p>
        </w:tc>
        <w:tc>
          <w:tcPr>
            <w:tcW w:w="1037" w:type="dxa"/>
          </w:tcPr>
          <w:p w14:paraId="05FDED3F" w14:textId="2896E31B" w:rsidR="00E55C6C" w:rsidRDefault="00E55C6C" w:rsidP="00E55C6C">
            <w:r w:rsidRPr="009B2D81">
              <w:t>0.8965</w:t>
            </w:r>
          </w:p>
        </w:tc>
        <w:tc>
          <w:tcPr>
            <w:tcW w:w="802" w:type="dxa"/>
          </w:tcPr>
          <w:p w14:paraId="7983405B" w14:textId="3F934186" w:rsidR="00E55C6C" w:rsidRDefault="00E55C6C" w:rsidP="00E55C6C">
            <w:r w:rsidRPr="009B2D81">
              <w:t>0.8695</w:t>
            </w:r>
          </w:p>
        </w:tc>
      </w:tr>
      <w:tr w:rsidR="00334505" w14:paraId="77D7F147" w14:textId="77777777" w:rsidTr="008C21DE">
        <w:tc>
          <w:tcPr>
            <w:tcW w:w="1320" w:type="dxa"/>
          </w:tcPr>
          <w:p w14:paraId="7690EFAB" w14:textId="77777777" w:rsidR="001B5260" w:rsidRDefault="001B5260" w:rsidP="001B5260">
            <w:proofErr w:type="spellStart"/>
            <w:r>
              <w:rPr>
                <w:rFonts w:hint="eastAsia"/>
              </w:rPr>
              <w:t>attentionSite</w:t>
            </w:r>
            <w:proofErr w:type="spellEnd"/>
          </w:p>
        </w:tc>
        <w:tc>
          <w:tcPr>
            <w:tcW w:w="967" w:type="dxa"/>
          </w:tcPr>
          <w:p w14:paraId="31475E45" w14:textId="07A1BE05" w:rsidR="001B5260" w:rsidRDefault="001B5260" w:rsidP="001B5260">
            <w:r w:rsidRPr="00D02778">
              <w:t>0.4019</w:t>
            </w:r>
          </w:p>
        </w:tc>
        <w:tc>
          <w:tcPr>
            <w:tcW w:w="1087" w:type="dxa"/>
          </w:tcPr>
          <w:p w14:paraId="19F84D51" w14:textId="6303717F" w:rsidR="001B5260" w:rsidRDefault="001B5260" w:rsidP="001B5260">
            <w:r w:rsidRPr="00D02778">
              <w:t>0.3425</w:t>
            </w:r>
          </w:p>
        </w:tc>
        <w:tc>
          <w:tcPr>
            <w:tcW w:w="1085" w:type="dxa"/>
          </w:tcPr>
          <w:p w14:paraId="65BAE481" w14:textId="1626115F" w:rsidR="001B5260" w:rsidRDefault="001B5260" w:rsidP="001B5260">
            <w:r w:rsidRPr="00D02778">
              <w:t>0.3840</w:t>
            </w:r>
          </w:p>
        </w:tc>
        <w:tc>
          <w:tcPr>
            <w:tcW w:w="1186" w:type="dxa"/>
          </w:tcPr>
          <w:p w14:paraId="4DDD1F06" w14:textId="4D752322" w:rsidR="001B5260" w:rsidRDefault="001B5260" w:rsidP="001B5260">
            <w:r w:rsidRPr="00D02778">
              <w:t>0.4137</w:t>
            </w:r>
          </w:p>
        </w:tc>
        <w:tc>
          <w:tcPr>
            <w:tcW w:w="1038" w:type="dxa"/>
          </w:tcPr>
          <w:p w14:paraId="36FC142E" w14:textId="6FCA4938" w:rsidR="001B5260" w:rsidRDefault="001B5260" w:rsidP="001B5260">
            <w:r w:rsidRPr="00D02778">
              <w:t>1.0</w:t>
            </w:r>
          </w:p>
        </w:tc>
        <w:tc>
          <w:tcPr>
            <w:tcW w:w="1037" w:type="dxa"/>
          </w:tcPr>
          <w:p w14:paraId="7F9EEADE" w14:textId="21D19CFB" w:rsidR="001B5260" w:rsidRDefault="001B5260" w:rsidP="001B5260">
            <w:r w:rsidRPr="00D02778">
              <w:t>0.4137</w:t>
            </w:r>
          </w:p>
        </w:tc>
        <w:tc>
          <w:tcPr>
            <w:tcW w:w="802" w:type="dxa"/>
          </w:tcPr>
          <w:p w14:paraId="0EA555C4" w14:textId="0180038F" w:rsidR="001B5260" w:rsidRDefault="001B5260" w:rsidP="001B5260">
            <w:r w:rsidRPr="00D02778">
              <w:t>0.5853</w:t>
            </w:r>
          </w:p>
        </w:tc>
      </w:tr>
    </w:tbl>
    <w:p w14:paraId="1F68A899" w14:textId="77777777" w:rsidR="00C40AE8" w:rsidRDefault="00C40AE8" w:rsidP="00DA4B9F"/>
    <w:tbl>
      <w:tblPr>
        <w:tblStyle w:val="aa"/>
        <w:tblW w:w="0" w:type="auto"/>
        <w:tblLook w:val="04A0" w:firstRow="1" w:lastRow="0" w:firstColumn="1" w:lastColumn="0" w:noHBand="0" w:noVBand="1"/>
      </w:tblPr>
      <w:tblGrid>
        <w:gridCol w:w="1320"/>
        <w:gridCol w:w="967"/>
        <w:gridCol w:w="1087"/>
        <w:gridCol w:w="1085"/>
        <w:gridCol w:w="1186"/>
        <w:gridCol w:w="1038"/>
        <w:gridCol w:w="1037"/>
        <w:gridCol w:w="802"/>
      </w:tblGrid>
      <w:tr w:rsidR="00395890" w14:paraId="507D9E7B" w14:textId="77777777" w:rsidTr="00DE64EC">
        <w:tc>
          <w:tcPr>
            <w:tcW w:w="1320" w:type="dxa"/>
            <w:vMerge w:val="restart"/>
          </w:tcPr>
          <w:p w14:paraId="19A83F75" w14:textId="77777777" w:rsidR="00395890" w:rsidRDefault="00395890" w:rsidP="00001073">
            <w:proofErr w:type="spellStart"/>
            <w:r>
              <w:rPr>
                <w:rFonts w:hint="eastAsia"/>
              </w:rPr>
              <w:t>mothods</w:t>
            </w:r>
            <w:proofErr w:type="spellEnd"/>
          </w:p>
        </w:tc>
        <w:tc>
          <w:tcPr>
            <w:tcW w:w="7202" w:type="dxa"/>
            <w:gridSpan w:val="7"/>
          </w:tcPr>
          <w:p w14:paraId="66972BF1" w14:textId="77777777" w:rsidR="00395890" w:rsidRDefault="00395890" w:rsidP="00001073">
            <w:proofErr w:type="spellStart"/>
            <w:r>
              <w:t>Celeg</w:t>
            </w:r>
            <w:r>
              <w:rPr>
                <w:rFonts w:hint="eastAsia"/>
              </w:rPr>
              <w:t>ans</w:t>
            </w:r>
            <w:proofErr w:type="spellEnd"/>
          </w:p>
        </w:tc>
      </w:tr>
      <w:tr w:rsidR="00395890" w14:paraId="0EBD2188" w14:textId="77777777" w:rsidTr="00DE64EC">
        <w:tc>
          <w:tcPr>
            <w:tcW w:w="1320" w:type="dxa"/>
            <w:vMerge/>
          </w:tcPr>
          <w:p w14:paraId="7E35BE08" w14:textId="77777777" w:rsidR="00395890" w:rsidRDefault="00395890" w:rsidP="00001073"/>
        </w:tc>
        <w:tc>
          <w:tcPr>
            <w:tcW w:w="7202" w:type="dxa"/>
            <w:gridSpan w:val="7"/>
          </w:tcPr>
          <w:p w14:paraId="6EC82194" w14:textId="718157F1" w:rsidR="00395890" w:rsidRDefault="00276CF5" w:rsidP="00001073">
            <w:proofErr w:type="spellStart"/>
            <w:r>
              <w:t>C</w:t>
            </w:r>
            <w:r>
              <w:rPr>
                <w:rFonts w:hint="eastAsia"/>
              </w:rPr>
              <w:t>old_both</w:t>
            </w:r>
            <w:proofErr w:type="spellEnd"/>
          </w:p>
        </w:tc>
      </w:tr>
      <w:tr w:rsidR="005518D6" w14:paraId="6ED8B189" w14:textId="77777777" w:rsidTr="009815B2">
        <w:tc>
          <w:tcPr>
            <w:tcW w:w="1320" w:type="dxa"/>
            <w:vMerge/>
          </w:tcPr>
          <w:p w14:paraId="08BC0E24" w14:textId="77777777" w:rsidR="00395890" w:rsidRDefault="00395890" w:rsidP="00001073"/>
        </w:tc>
        <w:tc>
          <w:tcPr>
            <w:tcW w:w="967" w:type="dxa"/>
          </w:tcPr>
          <w:p w14:paraId="3177233E" w14:textId="77777777" w:rsidR="00395890" w:rsidRDefault="00395890" w:rsidP="00001073">
            <w:r>
              <w:rPr>
                <w:rFonts w:hint="eastAsia"/>
              </w:rPr>
              <w:t>AUC</w:t>
            </w:r>
          </w:p>
        </w:tc>
        <w:tc>
          <w:tcPr>
            <w:tcW w:w="1087" w:type="dxa"/>
          </w:tcPr>
          <w:p w14:paraId="428FC2C9" w14:textId="77777777" w:rsidR="00395890" w:rsidRDefault="00395890" w:rsidP="00001073">
            <w:r w:rsidRPr="009C2131">
              <w:t>PRAUC</w:t>
            </w:r>
          </w:p>
        </w:tc>
        <w:tc>
          <w:tcPr>
            <w:tcW w:w="1085" w:type="dxa"/>
          </w:tcPr>
          <w:p w14:paraId="20307AE1" w14:textId="77777777" w:rsidR="00395890" w:rsidRDefault="00395890" w:rsidP="00001073">
            <w:r w:rsidRPr="009C2131">
              <w:t>AUPRC</w:t>
            </w:r>
          </w:p>
        </w:tc>
        <w:tc>
          <w:tcPr>
            <w:tcW w:w="1186" w:type="dxa"/>
          </w:tcPr>
          <w:p w14:paraId="7EE6C5C1" w14:textId="77777777" w:rsidR="00395890" w:rsidRDefault="00395890" w:rsidP="00001073">
            <w:r w:rsidRPr="009C2131">
              <w:t>Precision</w:t>
            </w:r>
          </w:p>
        </w:tc>
        <w:tc>
          <w:tcPr>
            <w:tcW w:w="1038" w:type="dxa"/>
          </w:tcPr>
          <w:p w14:paraId="763D69E8" w14:textId="77777777" w:rsidR="00395890" w:rsidRDefault="00395890" w:rsidP="00001073">
            <w:r w:rsidRPr="009C2131">
              <w:t>Recall</w:t>
            </w:r>
          </w:p>
        </w:tc>
        <w:tc>
          <w:tcPr>
            <w:tcW w:w="1037" w:type="dxa"/>
          </w:tcPr>
          <w:p w14:paraId="2D14DF98" w14:textId="77777777" w:rsidR="00395890" w:rsidRPr="009C2131" w:rsidRDefault="00395890" w:rsidP="00001073">
            <w:r w:rsidRPr="009C2131">
              <w:t>Accuracy</w:t>
            </w:r>
          </w:p>
        </w:tc>
        <w:tc>
          <w:tcPr>
            <w:tcW w:w="802" w:type="dxa"/>
          </w:tcPr>
          <w:p w14:paraId="14D29CDE" w14:textId="77777777" w:rsidR="00395890" w:rsidRPr="009C2131" w:rsidRDefault="00395890" w:rsidP="00001073">
            <w:r w:rsidRPr="009C2131">
              <w:t>F1</w:t>
            </w:r>
          </w:p>
        </w:tc>
      </w:tr>
      <w:tr w:rsidR="005518D6" w14:paraId="1911BEBB" w14:textId="77777777" w:rsidTr="009815B2">
        <w:tc>
          <w:tcPr>
            <w:tcW w:w="1320" w:type="dxa"/>
          </w:tcPr>
          <w:p w14:paraId="0A1FBA27" w14:textId="77777777" w:rsidR="009815B2" w:rsidRDefault="009815B2" w:rsidP="009815B2">
            <w:proofErr w:type="spellStart"/>
            <w:r>
              <w:rPr>
                <w:rFonts w:hint="eastAsia"/>
              </w:rPr>
              <w:t>mlanDTI</w:t>
            </w:r>
            <w:proofErr w:type="spellEnd"/>
          </w:p>
        </w:tc>
        <w:tc>
          <w:tcPr>
            <w:tcW w:w="967" w:type="dxa"/>
          </w:tcPr>
          <w:p w14:paraId="7E351480" w14:textId="31923ABC" w:rsidR="009815B2" w:rsidRDefault="009815B2" w:rsidP="009815B2">
            <w:r w:rsidRPr="004D2B97">
              <w:t>0.9753</w:t>
            </w:r>
          </w:p>
        </w:tc>
        <w:tc>
          <w:tcPr>
            <w:tcW w:w="1087" w:type="dxa"/>
          </w:tcPr>
          <w:p w14:paraId="55606464" w14:textId="51E41523" w:rsidR="009815B2" w:rsidRDefault="009815B2" w:rsidP="009815B2">
            <w:r w:rsidRPr="004D2B97">
              <w:t>0.9787</w:t>
            </w:r>
          </w:p>
        </w:tc>
        <w:tc>
          <w:tcPr>
            <w:tcW w:w="1085" w:type="dxa"/>
          </w:tcPr>
          <w:p w14:paraId="6DF82DC3" w14:textId="360BCD90" w:rsidR="009815B2" w:rsidRDefault="009815B2" w:rsidP="009815B2">
            <w:r w:rsidRPr="004D2B97">
              <w:t>0.9797</w:t>
            </w:r>
          </w:p>
        </w:tc>
        <w:tc>
          <w:tcPr>
            <w:tcW w:w="1186" w:type="dxa"/>
          </w:tcPr>
          <w:p w14:paraId="65007F15" w14:textId="7DD9CBB9" w:rsidR="009815B2" w:rsidRDefault="009815B2" w:rsidP="009815B2">
            <w:r w:rsidRPr="004D2B97">
              <w:t>0.8888</w:t>
            </w:r>
          </w:p>
        </w:tc>
        <w:tc>
          <w:tcPr>
            <w:tcW w:w="1038" w:type="dxa"/>
          </w:tcPr>
          <w:p w14:paraId="5F184289" w14:textId="2769842D" w:rsidR="009815B2" w:rsidRDefault="009815B2" w:rsidP="009815B2">
            <w:r w:rsidRPr="004D2B97">
              <w:t>0.8888</w:t>
            </w:r>
          </w:p>
        </w:tc>
        <w:tc>
          <w:tcPr>
            <w:tcW w:w="1037" w:type="dxa"/>
          </w:tcPr>
          <w:p w14:paraId="40BD6FEA" w14:textId="16007184" w:rsidR="009815B2" w:rsidRDefault="009815B2" w:rsidP="009815B2">
            <w:pPr>
              <w:tabs>
                <w:tab w:val="left" w:pos="495"/>
              </w:tabs>
            </w:pPr>
            <w:r w:rsidRPr="004D2B97">
              <w:t>0.8888</w:t>
            </w:r>
          </w:p>
        </w:tc>
        <w:tc>
          <w:tcPr>
            <w:tcW w:w="802" w:type="dxa"/>
          </w:tcPr>
          <w:p w14:paraId="3E7B3E4C" w14:textId="2A0F8D27" w:rsidR="009815B2" w:rsidRDefault="009815B2" w:rsidP="009815B2">
            <w:r w:rsidRPr="004D2B97">
              <w:t>0.8888</w:t>
            </w:r>
          </w:p>
        </w:tc>
      </w:tr>
      <w:tr w:rsidR="00577917" w14:paraId="3BF399C0" w14:textId="77777777" w:rsidTr="009815B2">
        <w:tc>
          <w:tcPr>
            <w:tcW w:w="1320" w:type="dxa"/>
          </w:tcPr>
          <w:p w14:paraId="58CECC98" w14:textId="77777777" w:rsidR="00577917" w:rsidRDefault="00577917" w:rsidP="00577917">
            <w:r>
              <w:rPr>
                <w:rFonts w:hint="eastAsia"/>
              </w:rPr>
              <w:t>MY_EE</w:t>
            </w:r>
          </w:p>
        </w:tc>
        <w:tc>
          <w:tcPr>
            <w:tcW w:w="967" w:type="dxa"/>
          </w:tcPr>
          <w:p w14:paraId="108BDA0F" w14:textId="4D3DF1DA" w:rsidR="00577917" w:rsidRDefault="00577917" w:rsidP="00577917">
            <w:r w:rsidRPr="004F2785">
              <w:t>1.0</w:t>
            </w:r>
          </w:p>
        </w:tc>
        <w:tc>
          <w:tcPr>
            <w:tcW w:w="1087" w:type="dxa"/>
          </w:tcPr>
          <w:p w14:paraId="60392812" w14:textId="647E0443" w:rsidR="00577917" w:rsidRDefault="00577917" w:rsidP="00577917">
            <w:r w:rsidRPr="004F2785">
              <w:t>1.0</w:t>
            </w:r>
          </w:p>
        </w:tc>
        <w:tc>
          <w:tcPr>
            <w:tcW w:w="1085" w:type="dxa"/>
          </w:tcPr>
          <w:p w14:paraId="0BC32457" w14:textId="51767686" w:rsidR="00577917" w:rsidRDefault="00577917" w:rsidP="00577917">
            <w:r w:rsidRPr="004F2785">
              <w:t>1.0</w:t>
            </w:r>
          </w:p>
        </w:tc>
        <w:tc>
          <w:tcPr>
            <w:tcW w:w="1186" w:type="dxa"/>
          </w:tcPr>
          <w:p w14:paraId="5855E35D" w14:textId="7F49231E" w:rsidR="00577917" w:rsidRDefault="00577917" w:rsidP="00577917">
            <w:r w:rsidRPr="004F2785">
              <w:t>1.0</w:t>
            </w:r>
          </w:p>
        </w:tc>
        <w:tc>
          <w:tcPr>
            <w:tcW w:w="1038" w:type="dxa"/>
          </w:tcPr>
          <w:p w14:paraId="720044BE" w14:textId="33D53FC4" w:rsidR="00577917" w:rsidRDefault="00577917" w:rsidP="00577917">
            <w:r w:rsidRPr="004F2785">
              <w:t>1.0</w:t>
            </w:r>
          </w:p>
        </w:tc>
        <w:tc>
          <w:tcPr>
            <w:tcW w:w="1037" w:type="dxa"/>
          </w:tcPr>
          <w:p w14:paraId="0F5A24B0" w14:textId="16FC2470" w:rsidR="00577917" w:rsidRDefault="00577917" w:rsidP="00577917">
            <w:pPr>
              <w:tabs>
                <w:tab w:val="left" w:pos="495"/>
              </w:tabs>
            </w:pPr>
            <w:r w:rsidRPr="004F2785">
              <w:t>1.0</w:t>
            </w:r>
          </w:p>
        </w:tc>
        <w:tc>
          <w:tcPr>
            <w:tcW w:w="802" w:type="dxa"/>
          </w:tcPr>
          <w:p w14:paraId="103E2A90" w14:textId="48ADDA01" w:rsidR="00577917" w:rsidRDefault="00577917" w:rsidP="00577917">
            <w:r w:rsidRPr="004F2785">
              <w:t>0.9999</w:t>
            </w:r>
          </w:p>
        </w:tc>
      </w:tr>
      <w:tr w:rsidR="005518D6" w14:paraId="20E7AD93" w14:textId="77777777" w:rsidTr="009815B2">
        <w:tc>
          <w:tcPr>
            <w:tcW w:w="1320" w:type="dxa"/>
          </w:tcPr>
          <w:p w14:paraId="0B5E2083" w14:textId="77777777" w:rsidR="005518D6" w:rsidRDefault="005518D6" w:rsidP="005518D6">
            <w:proofErr w:type="spellStart"/>
            <w:r>
              <w:rPr>
                <w:rFonts w:hint="eastAsia"/>
              </w:rPr>
              <w:t>drugBAN</w:t>
            </w:r>
            <w:proofErr w:type="spellEnd"/>
          </w:p>
        </w:tc>
        <w:tc>
          <w:tcPr>
            <w:tcW w:w="967" w:type="dxa"/>
          </w:tcPr>
          <w:p w14:paraId="3511F930" w14:textId="797FA08B" w:rsidR="005518D6" w:rsidRDefault="005518D6" w:rsidP="005518D6">
            <w:r w:rsidRPr="005A39AB">
              <w:t>1.0</w:t>
            </w:r>
          </w:p>
        </w:tc>
        <w:tc>
          <w:tcPr>
            <w:tcW w:w="1087" w:type="dxa"/>
          </w:tcPr>
          <w:p w14:paraId="0D9177BD" w14:textId="303EEA49" w:rsidR="005518D6" w:rsidRDefault="005518D6" w:rsidP="005518D6">
            <w:r w:rsidRPr="005A39AB">
              <w:t>1.0</w:t>
            </w:r>
          </w:p>
        </w:tc>
        <w:tc>
          <w:tcPr>
            <w:tcW w:w="1085" w:type="dxa"/>
          </w:tcPr>
          <w:p w14:paraId="20AB4436" w14:textId="78AEBAAC" w:rsidR="005518D6" w:rsidRDefault="005518D6" w:rsidP="005518D6">
            <w:r w:rsidRPr="005A39AB">
              <w:t>1.0</w:t>
            </w:r>
          </w:p>
        </w:tc>
        <w:tc>
          <w:tcPr>
            <w:tcW w:w="1186" w:type="dxa"/>
          </w:tcPr>
          <w:p w14:paraId="65648815" w14:textId="623C559D" w:rsidR="005518D6" w:rsidRDefault="005518D6" w:rsidP="005518D6">
            <w:r w:rsidRPr="005A39AB">
              <w:t>0.9</w:t>
            </w:r>
          </w:p>
        </w:tc>
        <w:tc>
          <w:tcPr>
            <w:tcW w:w="1038" w:type="dxa"/>
          </w:tcPr>
          <w:p w14:paraId="5CC57DDF" w14:textId="3FAD4F10" w:rsidR="005518D6" w:rsidRDefault="005518D6" w:rsidP="005518D6">
            <w:r w:rsidRPr="005A39AB">
              <w:t>1.0</w:t>
            </w:r>
          </w:p>
        </w:tc>
        <w:tc>
          <w:tcPr>
            <w:tcW w:w="1037" w:type="dxa"/>
          </w:tcPr>
          <w:p w14:paraId="1F7AB199" w14:textId="001DA8BE" w:rsidR="005518D6" w:rsidRDefault="005518D6" w:rsidP="005518D6">
            <w:r w:rsidRPr="005A39AB">
              <w:t>0.9444</w:t>
            </w:r>
          </w:p>
        </w:tc>
        <w:tc>
          <w:tcPr>
            <w:tcW w:w="802" w:type="dxa"/>
          </w:tcPr>
          <w:p w14:paraId="40FC0F67" w14:textId="67F6DACE" w:rsidR="005518D6" w:rsidRDefault="005518D6" w:rsidP="005518D6">
            <w:r w:rsidRPr="005A39AB">
              <w:t>0.9473</w:t>
            </w:r>
          </w:p>
        </w:tc>
      </w:tr>
      <w:tr w:rsidR="005518D6" w14:paraId="0CFE0EE3" w14:textId="77777777" w:rsidTr="009815B2">
        <w:tc>
          <w:tcPr>
            <w:tcW w:w="1320" w:type="dxa"/>
          </w:tcPr>
          <w:p w14:paraId="72FA9AFE" w14:textId="77777777" w:rsidR="00DE64EC" w:rsidRDefault="00DE64EC" w:rsidP="00DE64EC">
            <w:proofErr w:type="spellStart"/>
            <w:r>
              <w:rPr>
                <w:rFonts w:hint="eastAsia"/>
              </w:rPr>
              <w:t>attentionSite</w:t>
            </w:r>
            <w:proofErr w:type="spellEnd"/>
          </w:p>
        </w:tc>
        <w:tc>
          <w:tcPr>
            <w:tcW w:w="967" w:type="dxa"/>
          </w:tcPr>
          <w:p w14:paraId="13190421" w14:textId="1B55C850" w:rsidR="00DE64EC" w:rsidRDefault="00DE64EC" w:rsidP="00DE64EC">
            <w:r w:rsidRPr="00174FC1">
              <w:t>0.7777</w:t>
            </w:r>
          </w:p>
        </w:tc>
        <w:tc>
          <w:tcPr>
            <w:tcW w:w="1087" w:type="dxa"/>
          </w:tcPr>
          <w:p w14:paraId="41C01139" w14:textId="44F25A1D" w:rsidR="00DE64EC" w:rsidRDefault="00DE64EC" w:rsidP="00DE64EC">
            <w:r w:rsidRPr="00174FC1">
              <w:t>0.8705</w:t>
            </w:r>
          </w:p>
        </w:tc>
        <w:tc>
          <w:tcPr>
            <w:tcW w:w="1085" w:type="dxa"/>
          </w:tcPr>
          <w:p w14:paraId="00618A22" w14:textId="4579647D" w:rsidR="00DE64EC" w:rsidRDefault="00DE64EC" w:rsidP="00DE64EC">
            <w:r w:rsidRPr="00174FC1">
              <w:t>0.875</w:t>
            </w:r>
          </w:p>
        </w:tc>
        <w:tc>
          <w:tcPr>
            <w:tcW w:w="1186" w:type="dxa"/>
          </w:tcPr>
          <w:p w14:paraId="38FCE656" w14:textId="2077D517" w:rsidR="00DE64EC" w:rsidRDefault="00DE64EC" w:rsidP="00DE64EC">
            <w:r w:rsidRPr="00174FC1">
              <w:t>0.7777</w:t>
            </w:r>
          </w:p>
        </w:tc>
        <w:tc>
          <w:tcPr>
            <w:tcW w:w="1038" w:type="dxa"/>
          </w:tcPr>
          <w:p w14:paraId="591D3C9F" w14:textId="3036A2EE" w:rsidR="00DE64EC" w:rsidRDefault="00DE64EC" w:rsidP="00DE64EC">
            <w:r w:rsidRPr="00174FC1">
              <w:t>0.7777</w:t>
            </w:r>
          </w:p>
        </w:tc>
        <w:tc>
          <w:tcPr>
            <w:tcW w:w="1037" w:type="dxa"/>
          </w:tcPr>
          <w:p w14:paraId="51AB7DA5" w14:textId="3B155A8E" w:rsidR="00DE64EC" w:rsidRDefault="00DE64EC" w:rsidP="00DE64EC">
            <w:r w:rsidRPr="00174FC1">
              <w:t>0.7777</w:t>
            </w:r>
          </w:p>
        </w:tc>
        <w:tc>
          <w:tcPr>
            <w:tcW w:w="802" w:type="dxa"/>
          </w:tcPr>
          <w:p w14:paraId="3B0013A2" w14:textId="3D3FC81C" w:rsidR="00DE64EC" w:rsidRDefault="00DE64EC" w:rsidP="00DE64EC">
            <w:r w:rsidRPr="00174FC1">
              <w:t>0.7777</w:t>
            </w:r>
          </w:p>
        </w:tc>
      </w:tr>
    </w:tbl>
    <w:p w14:paraId="43A12F81" w14:textId="77777777" w:rsidR="00395890" w:rsidRDefault="00395890" w:rsidP="00DA4B9F"/>
    <w:tbl>
      <w:tblPr>
        <w:tblStyle w:val="aa"/>
        <w:tblW w:w="0" w:type="auto"/>
        <w:tblLook w:val="04A0" w:firstRow="1" w:lastRow="0" w:firstColumn="1" w:lastColumn="0" w:noHBand="0" w:noVBand="1"/>
      </w:tblPr>
      <w:tblGrid>
        <w:gridCol w:w="1320"/>
        <w:gridCol w:w="967"/>
        <w:gridCol w:w="1087"/>
        <w:gridCol w:w="1085"/>
        <w:gridCol w:w="1186"/>
        <w:gridCol w:w="1038"/>
        <w:gridCol w:w="1037"/>
        <w:gridCol w:w="802"/>
      </w:tblGrid>
      <w:tr w:rsidR="00291601" w14:paraId="37242F1F" w14:textId="77777777" w:rsidTr="009F19F9">
        <w:tc>
          <w:tcPr>
            <w:tcW w:w="1320" w:type="dxa"/>
            <w:vMerge w:val="restart"/>
          </w:tcPr>
          <w:p w14:paraId="177FB7E4" w14:textId="77777777" w:rsidR="00291601" w:rsidRDefault="00291601" w:rsidP="00001073">
            <w:proofErr w:type="spellStart"/>
            <w:r>
              <w:rPr>
                <w:rFonts w:hint="eastAsia"/>
              </w:rPr>
              <w:t>mothods</w:t>
            </w:r>
            <w:proofErr w:type="spellEnd"/>
          </w:p>
        </w:tc>
        <w:tc>
          <w:tcPr>
            <w:tcW w:w="7202" w:type="dxa"/>
            <w:gridSpan w:val="7"/>
          </w:tcPr>
          <w:p w14:paraId="19BE5DE1" w14:textId="77777777" w:rsidR="00291601" w:rsidRDefault="00291601" w:rsidP="00001073">
            <w:proofErr w:type="spellStart"/>
            <w:r>
              <w:t>Celeg</w:t>
            </w:r>
            <w:r>
              <w:rPr>
                <w:rFonts w:hint="eastAsia"/>
              </w:rPr>
              <w:t>ans</w:t>
            </w:r>
            <w:proofErr w:type="spellEnd"/>
          </w:p>
        </w:tc>
      </w:tr>
      <w:tr w:rsidR="00291601" w14:paraId="6FBCEAE3" w14:textId="77777777" w:rsidTr="009F19F9">
        <w:tc>
          <w:tcPr>
            <w:tcW w:w="1320" w:type="dxa"/>
            <w:vMerge/>
          </w:tcPr>
          <w:p w14:paraId="02307C73" w14:textId="77777777" w:rsidR="00291601" w:rsidRDefault="00291601" w:rsidP="00001073"/>
        </w:tc>
        <w:tc>
          <w:tcPr>
            <w:tcW w:w="7202" w:type="dxa"/>
            <w:gridSpan w:val="7"/>
          </w:tcPr>
          <w:p w14:paraId="1923067F" w14:textId="4755D738" w:rsidR="00291601" w:rsidRDefault="00291601" w:rsidP="00001073">
            <w:proofErr w:type="spellStart"/>
            <w:r>
              <w:t>C</w:t>
            </w:r>
            <w:r>
              <w:rPr>
                <w:rFonts w:hint="eastAsia"/>
              </w:rPr>
              <w:t>old_</w:t>
            </w:r>
            <w:r w:rsidR="00633313">
              <w:rPr>
                <w:rFonts w:hint="eastAsia"/>
              </w:rPr>
              <w:t>protein</w:t>
            </w:r>
            <w:proofErr w:type="spellEnd"/>
          </w:p>
        </w:tc>
      </w:tr>
      <w:tr w:rsidR="00A52F2F" w14:paraId="5250F791" w14:textId="77777777" w:rsidTr="00247E04">
        <w:tc>
          <w:tcPr>
            <w:tcW w:w="1320" w:type="dxa"/>
            <w:vMerge/>
          </w:tcPr>
          <w:p w14:paraId="3D8BF283" w14:textId="77777777" w:rsidR="00291601" w:rsidRDefault="00291601" w:rsidP="00001073"/>
        </w:tc>
        <w:tc>
          <w:tcPr>
            <w:tcW w:w="967" w:type="dxa"/>
          </w:tcPr>
          <w:p w14:paraId="3CE362BB" w14:textId="77777777" w:rsidR="00291601" w:rsidRDefault="00291601" w:rsidP="00001073">
            <w:r>
              <w:rPr>
                <w:rFonts w:hint="eastAsia"/>
              </w:rPr>
              <w:t>AUC</w:t>
            </w:r>
          </w:p>
        </w:tc>
        <w:tc>
          <w:tcPr>
            <w:tcW w:w="1087" w:type="dxa"/>
          </w:tcPr>
          <w:p w14:paraId="7A4F8349" w14:textId="77777777" w:rsidR="00291601" w:rsidRDefault="00291601" w:rsidP="00001073">
            <w:r w:rsidRPr="009C2131">
              <w:t>PRAUC</w:t>
            </w:r>
          </w:p>
        </w:tc>
        <w:tc>
          <w:tcPr>
            <w:tcW w:w="1085" w:type="dxa"/>
          </w:tcPr>
          <w:p w14:paraId="576C822D" w14:textId="77777777" w:rsidR="00291601" w:rsidRDefault="00291601" w:rsidP="00001073">
            <w:r w:rsidRPr="009C2131">
              <w:t>AUPRC</w:t>
            </w:r>
          </w:p>
        </w:tc>
        <w:tc>
          <w:tcPr>
            <w:tcW w:w="1186" w:type="dxa"/>
          </w:tcPr>
          <w:p w14:paraId="78CADF85" w14:textId="77777777" w:rsidR="00291601" w:rsidRDefault="00291601" w:rsidP="00001073">
            <w:r w:rsidRPr="009C2131">
              <w:t>Precision</w:t>
            </w:r>
          </w:p>
        </w:tc>
        <w:tc>
          <w:tcPr>
            <w:tcW w:w="1038" w:type="dxa"/>
          </w:tcPr>
          <w:p w14:paraId="19EDF618" w14:textId="77777777" w:rsidR="00291601" w:rsidRDefault="00291601" w:rsidP="00001073">
            <w:r w:rsidRPr="009C2131">
              <w:t>Recall</w:t>
            </w:r>
          </w:p>
        </w:tc>
        <w:tc>
          <w:tcPr>
            <w:tcW w:w="1037" w:type="dxa"/>
          </w:tcPr>
          <w:p w14:paraId="5906A519" w14:textId="77777777" w:rsidR="00291601" w:rsidRPr="009C2131" w:rsidRDefault="00291601" w:rsidP="00001073">
            <w:r w:rsidRPr="009C2131">
              <w:t>Accuracy</w:t>
            </w:r>
          </w:p>
        </w:tc>
        <w:tc>
          <w:tcPr>
            <w:tcW w:w="802" w:type="dxa"/>
          </w:tcPr>
          <w:p w14:paraId="6EF89AA1" w14:textId="77777777" w:rsidR="00291601" w:rsidRPr="009C2131" w:rsidRDefault="00291601" w:rsidP="00001073">
            <w:r w:rsidRPr="009C2131">
              <w:t>F1</w:t>
            </w:r>
          </w:p>
        </w:tc>
      </w:tr>
      <w:tr w:rsidR="00A52F2F" w14:paraId="21B64ECE" w14:textId="77777777" w:rsidTr="00247E04">
        <w:tc>
          <w:tcPr>
            <w:tcW w:w="1320" w:type="dxa"/>
          </w:tcPr>
          <w:p w14:paraId="073650DE" w14:textId="77777777" w:rsidR="00247E04" w:rsidRDefault="00247E04" w:rsidP="00247E04">
            <w:proofErr w:type="spellStart"/>
            <w:r>
              <w:rPr>
                <w:rFonts w:hint="eastAsia"/>
              </w:rPr>
              <w:t>mlanDTI</w:t>
            </w:r>
            <w:proofErr w:type="spellEnd"/>
          </w:p>
        </w:tc>
        <w:tc>
          <w:tcPr>
            <w:tcW w:w="967" w:type="dxa"/>
          </w:tcPr>
          <w:p w14:paraId="49C90A4C" w14:textId="36901DA9" w:rsidR="00247E04" w:rsidRDefault="00247E04" w:rsidP="00247E04">
            <w:r w:rsidRPr="00043FA4">
              <w:t>0.9375</w:t>
            </w:r>
          </w:p>
        </w:tc>
        <w:tc>
          <w:tcPr>
            <w:tcW w:w="1087" w:type="dxa"/>
          </w:tcPr>
          <w:p w14:paraId="409CE18C" w14:textId="1B10D48A" w:rsidR="00247E04" w:rsidRDefault="00247E04" w:rsidP="00247E04">
            <w:r w:rsidRPr="00043FA4">
              <w:t>0.8518</w:t>
            </w:r>
          </w:p>
        </w:tc>
        <w:tc>
          <w:tcPr>
            <w:tcW w:w="1085" w:type="dxa"/>
          </w:tcPr>
          <w:p w14:paraId="5D858CD4" w14:textId="6FB67FFB" w:rsidR="00247E04" w:rsidRDefault="00247E04" w:rsidP="00247E04">
            <w:r w:rsidRPr="00043FA4">
              <w:t>0.8576</w:t>
            </w:r>
          </w:p>
        </w:tc>
        <w:tc>
          <w:tcPr>
            <w:tcW w:w="1186" w:type="dxa"/>
          </w:tcPr>
          <w:p w14:paraId="67787A1A" w14:textId="25804E9E" w:rsidR="00247E04" w:rsidRDefault="00247E04" w:rsidP="00247E04">
            <w:r w:rsidRPr="00043FA4">
              <w:t>0.2</w:t>
            </w:r>
          </w:p>
        </w:tc>
        <w:tc>
          <w:tcPr>
            <w:tcW w:w="1038" w:type="dxa"/>
          </w:tcPr>
          <w:p w14:paraId="13F13687" w14:textId="4654D0F3" w:rsidR="00247E04" w:rsidRDefault="00247E04" w:rsidP="00247E04">
            <w:r w:rsidRPr="00043FA4">
              <w:t>1.0</w:t>
            </w:r>
          </w:p>
        </w:tc>
        <w:tc>
          <w:tcPr>
            <w:tcW w:w="1037" w:type="dxa"/>
          </w:tcPr>
          <w:p w14:paraId="27C58EEB" w14:textId="4758B5D2" w:rsidR="00247E04" w:rsidRDefault="00247E04" w:rsidP="00247E04">
            <w:pPr>
              <w:tabs>
                <w:tab w:val="left" w:pos="495"/>
              </w:tabs>
            </w:pPr>
            <w:r w:rsidRPr="00043FA4">
              <w:t>0.2380</w:t>
            </w:r>
          </w:p>
        </w:tc>
        <w:tc>
          <w:tcPr>
            <w:tcW w:w="802" w:type="dxa"/>
          </w:tcPr>
          <w:p w14:paraId="610897D9" w14:textId="2B079997" w:rsidR="00247E04" w:rsidRDefault="00247E04" w:rsidP="00247E04">
            <w:r w:rsidRPr="00043FA4">
              <w:t>0.3333</w:t>
            </w:r>
          </w:p>
        </w:tc>
      </w:tr>
      <w:tr w:rsidR="00577917" w14:paraId="5DD9DBCD" w14:textId="77777777" w:rsidTr="00247E04">
        <w:tc>
          <w:tcPr>
            <w:tcW w:w="1320" w:type="dxa"/>
          </w:tcPr>
          <w:p w14:paraId="69F9E8AF" w14:textId="77777777" w:rsidR="00577917" w:rsidRDefault="00577917" w:rsidP="00577917">
            <w:r>
              <w:rPr>
                <w:rFonts w:hint="eastAsia"/>
              </w:rPr>
              <w:t>MY_EE</w:t>
            </w:r>
          </w:p>
        </w:tc>
        <w:tc>
          <w:tcPr>
            <w:tcW w:w="967" w:type="dxa"/>
          </w:tcPr>
          <w:p w14:paraId="33607617" w14:textId="38C1DB45" w:rsidR="00577917" w:rsidRDefault="00577917" w:rsidP="00577917">
            <w:r w:rsidRPr="00A748D4">
              <w:t>0.9038</w:t>
            </w:r>
          </w:p>
        </w:tc>
        <w:tc>
          <w:tcPr>
            <w:tcW w:w="1087" w:type="dxa"/>
          </w:tcPr>
          <w:p w14:paraId="169F1524" w14:textId="0005B0ED" w:rsidR="00577917" w:rsidRDefault="00577917" w:rsidP="00577917">
            <w:r w:rsidRPr="00A748D4">
              <w:t>0.7642</w:t>
            </w:r>
          </w:p>
        </w:tc>
        <w:tc>
          <w:tcPr>
            <w:tcW w:w="1085" w:type="dxa"/>
          </w:tcPr>
          <w:p w14:paraId="6FFAD62D" w14:textId="756112D1" w:rsidR="00577917" w:rsidRDefault="00577917" w:rsidP="00577917">
            <w:r w:rsidRPr="00A748D4">
              <w:t>0.7777</w:t>
            </w:r>
          </w:p>
        </w:tc>
        <w:tc>
          <w:tcPr>
            <w:tcW w:w="1186" w:type="dxa"/>
          </w:tcPr>
          <w:p w14:paraId="04F75CDC" w14:textId="79E8AD3E" w:rsidR="00577917" w:rsidRDefault="00577917" w:rsidP="00577917">
            <w:r w:rsidRPr="00A748D4">
              <w:t>0.375</w:t>
            </w:r>
          </w:p>
        </w:tc>
        <w:tc>
          <w:tcPr>
            <w:tcW w:w="1038" w:type="dxa"/>
          </w:tcPr>
          <w:p w14:paraId="20B2159A" w14:textId="6E4B17CF" w:rsidR="00577917" w:rsidRDefault="00577917" w:rsidP="00577917">
            <w:r w:rsidRPr="00A748D4">
              <w:t>1.0</w:t>
            </w:r>
          </w:p>
        </w:tc>
        <w:tc>
          <w:tcPr>
            <w:tcW w:w="1037" w:type="dxa"/>
          </w:tcPr>
          <w:p w14:paraId="6AF378D4" w14:textId="51DD5CCE" w:rsidR="00577917" w:rsidRDefault="00577917" w:rsidP="00577917">
            <w:pPr>
              <w:tabs>
                <w:tab w:val="left" w:pos="495"/>
              </w:tabs>
            </w:pPr>
            <w:r w:rsidRPr="00A748D4">
              <w:t>0.6875</w:t>
            </w:r>
          </w:p>
        </w:tc>
        <w:tc>
          <w:tcPr>
            <w:tcW w:w="802" w:type="dxa"/>
          </w:tcPr>
          <w:p w14:paraId="196F4C96" w14:textId="281BC7E7" w:rsidR="00577917" w:rsidRDefault="00577917" w:rsidP="00577917">
            <w:r w:rsidRPr="00A748D4">
              <w:t>0.5454</w:t>
            </w:r>
          </w:p>
        </w:tc>
      </w:tr>
      <w:tr w:rsidR="00A52F2F" w14:paraId="0E02234A" w14:textId="77777777" w:rsidTr="00247E04">
        <w:tc>
          <w:tcPr>
            <w:tcW w:w="1320" w:type="dxa"/>
          </w:tcPr>
          <w:p w14:paraId="09D221FD" w14:textId="77777777" w:rsidR="00A52F2F" w:rsidRDefault="00A52F2F" w:rsidP="00A52F2F">
            <w:proofErr w:type="spellStart"/>
            <w:r>
              <w:rPr>
                <w:rFonts w:hint="eastAsia"/>
              </w:rPr>
              <w:t>drugBAN</w:t>
            </w:r>
            <w:proofErr w:type="spellEnd"/>
          </w:p>
        </w:tc>
        <w:tc>
          <w:tcPr>
            <w:tcW w:w="967" w:type="dxa"/>
          </w:tcPr>
          <w:p w14:paraId="5D6EAA92" w14:textId="0DBF1DEE" w:rsidR="00A52F2F" w:rsidRDefault="00A52F2F" w:rsidP="00A52F2F">
            <w:r w:rsidRPr="00292116">
              <w:t>0.5955</w:t>
            </w:r>
          </w:p>
        </w:tc>
        <w:tc>
          <w:tcPr>
            <w:tcW w:w="1087" w:type="dxa"/>
          </w:tcPr>
          <w:p w14:paraId="79927DB3" w14:textId="77EBF3D2" w:rsidR="00A52F2F" w:rsidRDefault="00A52F2F" w:rsidP="00A52F2F">
            <w:r w:rsidRPr="00292116">
              <w:t>0.2039</w:t>
            </w:r>
          </w:p>
        </w:tc>
        <w:tc>
          <w:tcPr>
            <w:tcW w:w="1085" w:type="dxa"/>
          </w:tcPr>
          <w:p w14:paraId="03ED33FE" w14:textId="31F5C09E" w:rsidR="00A52F2F" w:rsidRDefault="00A52F2F" w:rsidP="00A52F2F">
            <w:r w:rsidRPr="00292116">
              <w:t>0.2389</w:t>
            </w:r>
          </w:p>
        </w:tc>
        <w:tc>
          <w:tcPr>
            <w:tcW w:w="1186" w:type="dxa"/>
          </w:tcPr>
          <w:p w14:paraId="3DF04368" w14:textId="1B8246C1" w:rsidR="00A52F2F" w:rsidRDefault="00A52F2F" w:rsidP="00A52F2F">
            <w:r w:rsidRPr="00292116">
              <w:t>0.0</w:t>
            </w:r>
          </w:p>
        </w:tc>
        <w:tc>
          <w:tcPr>
            <w:tcW w:w="1038" w:type="dxa"/>
          </w:tcPr>
          <w:p w14:paraId="4556C619" w14:textId="6FE115E7" w:rsidR="00A52F2F" w:rsidRDefault="00A52F2F" w:rsidP="00A52F2F">
            <w:r w:rsidRPr="00292116">
              <w:t>0.0</w:t>
            </w:r>
          </w:p>
        </w:tc>
        <w:tc>
          <w:tcPr>
            <w:tcW w:w="1037" w:type="dxa"/>
          </w:tcPr>
          <w:p w14:paraId="2CFA7457" w14:textId="494FE0E8" w:rsidR="00A52F2F" w:rsidRDefault="00A52F2F" w:rsidP="00A52F2F">
            <w:r w:rsidRPr="00292116">
              <w:t>0.8095</w:t>
            </w:r>
          </w:p>
        </w:tc>
        <w:tc>
          <w:tcPr>
            <w:tcW w:w="802" w:type="dxa"/>
          </w:tcPr>
          <w:p w14:paraId="1F4DFD7B" w14:textId="3BC19D5F" w:rsidR="00A52F2F" w:rsidRDefault="00A52F2F" w:rsidP="00A52F2F">
            <w:r w:rsidRPr="00292116">
              <w:t>0.0</w:t>
            </w:r>
          </w:p>
        </w:tc>
      </w:tr>
      <w:tr w:rsidR="00A52F2F" w14:paraId="235A8D0F" w14:textId="77777777" w:rsidTr="00247E04">
        <w:tc>
          <w:tcPr>
            <w:tcW w:w="1320" w:type="dxa"/>
          </w:tcPr>
          <w:p w14:paraId="03108BED" w14:textId="77777777" w:rsidR="009F19F9" w:rsidRDefault="009F19F9" w:rsidP="009F19F9">
            <w:proofErr w:type="spellStart"/>
            <w:r>
              <w:rPr>
                <w:rFonts w:hint="eastAsia"/>
              </w:rPr>
              <w:t>attentionSite</w:t>
            </w:r>
            <w:proofErr w:type="spellEnd"/>
          </w:p>
        </w:tc>
        <w:tc>
          <w:tcPr>
            <w:tcW w:w="967" w:type="dxa"/>
          </w:tcPr>
          <w:p w14:paraId="2CD4C5DC" w14:textId="6AA76E97" w:rsidR="009F19F9" w:rsidRDefault="009F19F9" w:rsidP="009F19F9">
            <w:r w:rsidRPr="00AE2DB0">
              <w:t>0.5969</w:t>
            </w:r>
          </w:p>
        </w:tc>
        <w:tc>
          <w:tcPr>
            <w:tcW w:w="1087" w:type="dxa"/>
          </w:tcPr>
          <w:p w14:paraId="79B75CB1" w14:textId="344A7C02" w:rsidR="009F19F9" w:rsidRDefault="009F19F9" w:rsidP="009F19F9">
            <w:r w:rsidRPr="00AE2DB0">
              <w:t>0.3858</w:t>
            </w:r>
          </w:p>
        </w:tc>
        <w:tc>
          <w:tcPr>
            <w:tcW w:w="1085" w:type="dxa"/>
          </w:tcPr>
          <w:p w14:paraId="0A6BE5FE" w14:textId="28843ACF" w:rsidR="009F19F9" w:rsidRDefault="009F19F9" w:rsidP="009F19F9">
            <w:r w:rsidRPr="00AE2DB0">
              <w:t>0.4135</w:t>
            </w:r>
          </w:p>
        </w:tc>
        <w:tc>
          <w:tcPr>
            <w:tcW w:w="1186" w:type="dxa"/>
          </w:tcPr>
          <w:p w14:paraId="68630621" w14:textId="5A88EE28" w:rsidR="009F19F9" w:rsidRDefault="009F19F9" w:rsidP="009F19F9">
            <w:r w:rsidRPr="00AE2DB0">
              <w:t>0.2</w:t>
            </w:r>
          </w:p>
        </w:tc>
        <w:tc>
          <w:tcPr>
            <w:tcW w:w="1038" w:type="dxa"/>
          </w:tcPr>
          <w:p w14:paraId="39EF1D6B" w14:textId="52256D17" w:rsidR="009F19F9" w:rsidRDefault="009F19F9" w:rsidP="009F19F9">
            <w:r w:rsidRPr="00AE2DB0">
              <w:t>1.0</w:t>
            </w:r>
          </w:p>
        </w:tc>
        <w:tc>
          <w:tcPr>
            <w:tcW w:w="1037" w:type="dxa"/>
          </w:tcPr>
          <w:p w14:paraId="25486E42" w14:textId="00D6EF2A" w:rsidR="009F19F9" w:rsidRDefault="009F19F9" w:rsidP="009F19F9">
            <w:r w:rsidRPr="00AE2DB0">
              <w:t>0.2</w:t>
            </w:r>
          </w:p>
        </w:tc>
        <w:tc>
          <w:tcPr>
            <w:tcW w:w="802" w:type="dxa"/>
          </w:tcPr>
          <w:p w14:paraId="66BAB264" w14:textId="2EA66AD8" w:rsidR="009F19F9" w:rsidRDefault="009F19F9" w:rsidP="009F19F9">
            <w:r w:rsidRPr="00AE2DB0">
              <w:t>0.3333</w:t>
            </w:r>
          </w:p>
        </w:tc>
      </w:tr>
    </w:tbl>
    <w:p w14:paraId="2A04DC2F" w14:textId="77777777" w:rsidR="00291601" w:rsidRDefault="00291601" w:rsidP="00DA4B9F"/>
    <w:tbl>
      <w:tblPr>
        <w:tblStyle w:val="aa"/>
        <w:tblW w:w="0" w:type="auto"/>
        <w:tblLook w:val="04A0" w:firstRow="1" w:lastRow="0" w:firstColumn="1" w:lastColumn="0" w:noHBand="0" w:noVBand="1"/>
      </w:tblPr>
      <w:tblGrid>
        <w:gridCol w:w="1320"/>
        <w:gridCol w:w="967"/>
        <w:gridCol w:w="1087"/>
        <w:gridCol w:w="1085"/>
        <w:gridCol w:w="1186"/>
        <w:gridCol w:w="1038"/>
        <w:gridCol w:w="1037"/>
        <w:gridCol w:w="802"/>
      </w:tblGrid>
      <w:tr w:rsidR="008F49F8" w14:paraId="11EE00C6" w14:textId="77777777" w:rsidTr="0063436F">
        <w:tc>
          <w:tcPr>
            <w:tcW w:w="1320" w:type="dxa"/>
            <w:vMerge w:val="restart"/>
          </w:tcPr>
          <w:p w14:paraId="1F605DCC" w14:textId="77777777" w:rsidR="00D45088" w:rsidRDefault="00D45088" w:rsidP="00001073">
            <w:proofErr w:type="spellStart"/>
            <w:r>
              <w:rPr>
                <w:rFonts w:hint="eastAsia"/>
              </w:rPr>
              <w:t>mothods</w:t>
            </w:r>
            <w:proofErr w:type="spellEnd"/>
          </w:p>
        </w:tc>
        <w:tc>
          <w:tcPr>
            <w:tcW w:w="7202" w:type="dxa"/>
            <w:gridSpan w:val="7"/>
          </w:tcPr>
          <w:p w14:paraId="4EFB18AA" w14:textId="77777777" w:rsidR="00D45088" w:rsidRDefault="00D45088" w:rsidP="00001073">
            <w:proofErr w:type="spellStart"/>
            <w:r>
              <w:t>Celeg</w:t>
            </w:r>
            <w:r>
              <w:rPr>
                <w:rFonts w:hint="eastAsia"/>
              </w:rPr>
              <w:t>ans</w:t>
            </w:r>
            <w:proofErr w:type="spellEnd"/>
          </w:p>
        </w:tc>
      </w:tr>
      <w:tr w:rsidR="008F49F8" w14:paraId="7E8DED4E" w14:textId="77777777" w:rsidTr="0063436F">
        <w:tc>
          <w:tcPr>
            <w:tcW w:w="1320" w:type="dxa"/>
            <w:vMerge/>
          </w:tcPr>
          <w:p w14:paraId="72A060FA" w14:textId="77777777" w:rsidR="00D45088" w:rsidRDefault="00D45088" w:rsidP="00001073"/>
        </w:tc>
        <w:tc>
          <w:tcPr>
            <w:tcW w:w="7202" w:type="dxa"/>
            <w:gridSpan w:val="7"/>
          </w:tcPr>
          <w:p w14:paraId="0DB547BE" w14:textId="4211ACB1" w:rsidR="00D45088" w:rsidRDefault="00D45088" w:rsidP="00001073">
            <w:proofErr w:type="spellStart"/>
            <w:r>
              <w:t>C</w:t>
            </w:r>
            <w:r>
              <w:rPr>
                <w:rFonts w:hint="eastAsia"/>
              </w:rPr>
              <w:t>old_</w:t>
            </w:r>
            <w:r w:rsidR="003B07FD">
              <w:rPr>
                <w:rFonts w:hint="eastAsia"/>
              </w:rPr>
              <w:t>smiles</w:t>
            </w:r>
            <w:proofErr w:type="spellEnd"/>
          </w:p>
        </w:tc>
      </w:tr>
      <w:tr w:rsidR="00FD1EC4" w14:paraId="16DFBEBD" w14:textId="77777777" w:rsidTr="00011EEC">
        <w:tc>
          <w:tcPr>
            <w:tcW w:w="1320" w:type="dxa"/>
            <w:vMerge/>
          </w:tcPr>
          <w:p w14:paraId="25D5CCC3" w14:textId="77777777" w:rsidR="00D45088" w:rsidRDefault="00D45088" w:rsidP="00001073"/>
        </w:tc>
        <w:tc>
          <w:tcPr>
            <w:tcW w:w="967" w:type="dxa"/>
          </w:tcPr>
          <w:p w14:paraId="161D1F65" w14:textId="77777777" w:rsidR="00D45088" w:rsidRDefault="00D45088" w:rsidP="00001073">
            <w:r>
              <w:rPr>
                <w:rFonts w:hint="eastAsia"/>
              </w:rPr>
              <w:t>AUC</w:t>
            </w:r>
          </w:p>
        </w:tc>
        <w:tc>
          <w:tcPr>
            <w:tcW w:w="1087" w:type="dxa"/>
          </w:tcPr>
          <w:p w14:paraId="764A3543" w14:textId="77777777" w:rsidR="00D45088" w:rsidRDefault="00D45088" w:rsidP="00001073">
            <w:r w:rsidRPr="009C2131">
              <w:t>PRAUC</w:t>
            </w:r>
          </w:p>
        </w:tc>
        <w:tc>
          <w:tcPr>
            <w:tcW w:w="1085" w:type="dxa"/>
          </w:tcPr>
          <w:p w14:paraId="17EA47CC" w14:textId="77777777" w:rsidR="00D45088" w:rsidRDefault="00D45088" w:rsidP="00001073">
            <w:r w:rsidRPr="009C2131">
              <w:t>AUPRC</w:t>
            </w:r>
          </w:p>
        </w:tc>
        <w:tc>
          <w:tcPr>
            <w:tcW w:w="1186" w:type="dxa"/>
          </w:tcPr>
          <w:p w14:paraId="11D12BB6" w14:textId="77777777" w:rsidR="00D45088" w:rsidRDefault="00D45088" w:rsidP="00001073">
            <w:r w:rsidRPr="009C2131">
              <w:t>Precision</w:t>
            </w:r>
          </w:p>
        </w:tc>
        <w:tc>
          <w:tcPr>
            <w:tcW w:w="1038" w:type="dxa"/>
          </w:tcPr>
          <w:p w14:paraId="2086AD5A" w14:textId="77777777" w:rsidR="00D45088" w:rsidRDefault="00D45088" w:rsidP="00001073">
            <w:r w:rsidRPr="009C2131">
              <w:t>Recall</w:t>
            </w:r>
          </w:p>
        </w:tc>
        <w:tc>
          <w:tcPr>
            <w:tcW w:w="1037" w:type="dxa"/>
          </w:tcPr>
          <w:p w14:paraId="69B50D11" w14:textId="77777777" w:rsidR="00D45088" w:rsidRPr="009C2131" w:rsidRDefault="00D45088" w:rsidP="00001073">
            <w:r w:rsidRPr="009C2131">
              <w:t>Accuracy</w:t>
            </w:r>
          </w:p>
        </w:tc>
        <w:tc>
          <w:tcPr>
            <w:tcW w:w="802" w:type="dxa"/>
          </w:tcPr>
          <w:p w14:paraId="61C327EE" w14:textId="77777777" w:rsidR="00D45088" w:rsidRPr="009C2131" w:rsidRDefault="00D45088" w:rsidP="00001073">
            <w:r w:rsidRPr="009C2131">
              <w:t>F1</w:t>
            </w:r>
          </w:p>
        </w:tc>
      </w:tr>
      <w:tr w:rsidR="00521F54" w14:paraId="3C26B505" w14:textId="77777777" w:rsidTr="00011EEC">
        <w:tc>
          <w:tcPr>
            <w:tcW w:w="1320" w:type="dxa"/>
          </w:tcPr>
          <w:p w14:paraId="20A51401" w14:textId="77777777" w:rsidR="00011EEC" w:rsidRDefault="00011EEC" w:rsidP="00011EEC">
            <w:proofErr w:type="spellStart"/>
            <w:r>
              <w:rPr>
                <w:rFonts w:hint="eastAsia"/>
              </w:rPr>
              <w:t>mlanDTI</w:t>
            </w:r>
            <w:proofErr w:type="spellEnd"/>
          </w:p>
        </w:tc>
        <w:tc>
          <w:tcPr>
            <w:tcW w:w="967" w:type="dxa"/>
          </w:tcPr>
          <w:p w14:paraId="77FD3ECE" w14:textId="051C7C97" w:rsidR="00011EEC" w:rsidRDefault="00011EEC" w:rsidP="00011EEC">
            <w:r w:rsidRPr="002B389E">
              <w:t>0.8112</w:t>
            </w:r>
          </w:p>
        </w:tc>
        <w:tc>
          <w:tcPr>
            <w:tcW w:w="1087" w:type="dxa"/>
          </w:tcPr>
          <w:p w14:paraId="495F59E0" w14:textId="30E46EB8" w:rsidR="00011EEC" w:rsidRDefault="00011EEC" w:rsidP="00011EEC">
            <w:r w:rsidRPr="002B389E">
              <w:t>0.7619</w:t>
            </w:r>
          </w:p>
        </w:tc>
        <w:tc>
          <w:tcPr>
            <w:tcW w:w="1085" w:type="dxa"/>
          </w:tcPr>
          <w:p w14:paraId="6A07B5B9" w14:textId="467855B8" w:rsidR="00011EEC" w:rsidRDefault="00011EEC" w:rsidP="00011EEC">
            <w:r w:rsidRPr="002B389E">
              <w:t>0.7772</w:t>
            </w:r>
          </w:p>
        </w:tc>
        <w:tc>
          <w:tcPr>
            <w:tcW w:w="1186" w:type="dxa"/>
          </w:tcPr>
          <w:p w14:paraId="44D361C2" w14:textId="117D5B9F" w:rsidR="00011EEC" w:rsidRDefault="00011EEC" w:rsidP="00011EEC">
            <w:r w:rsidRPr="002B389E">
              <w:t>0.8461</w:t>
            </w:r>
          </w:p>
        </w:tc>
        <w:tc>
          <w:tcPr>
            <w:tcW w:w="1038" w:type="dxa"/>
          </w:tcPr>
          <w:p w14:paraId="7C5A2A5C" w14:textId="134AADF1" w:rsidR="00011EEC" w:rsidRDefault="00011EEC" w:rsidP="00011EEC">
            <w:r w:rsidRPr="002B389E">
              <w:t>0.4782</w:t>
            </w:r>
          </w:p>
        </w:tc>
        <w:tc>
          <w:tcPr>
            <w:tcW w:w="1037" w:type="dxa"/>
          </w:tcPr>
          <w:p w14:paraId="2A18184A" w14:textId="32FFBDBC" w:rsidR="00011EEC" w:rsidRDefault="00011EEC" w:rsidP="00011EEC">
            <w:pPr>
              <w:tabs>
                <w:tab w:val="left" w:pos="495"/>
              </w:tabs>
            </w:pPr>
            <w:r w:rsidRPr="002B389E">
              <w:t>0.7910</w:t>
            </w:r>
          </w:p>
        </w:tc>
        <w:tc>
          <w:tcPr>
            <w:tcW w:w="802" w:type="dxa"/>
          </w:tcPr>
          <w:p w14:paraId="796894F0" w14:textId="181E9E34" w:rsidR="00011EEC" w:rsidRDefault="00011EEC" w:rsidP="00011EEC">
            <w:r w:rsidRPr="002B389E">
              <w:t>0.6111</w:t>
            </w:r>
          </w:p>
        </w:tc>
      </w:tr>
      <w:tr w:rsidR="008F49F8" w14:paraId="31561BB1" w14:textId="77777777" w:rsidTr="00011EEC">
        <w:tc>
          <w:tcPr>
            <w:tcW w:w="1320" w:type="dxa"/>
          </w:tcPr>
          <w:p w14:paraId="33FB6825" w14:textId="77777777" w:rsidR="008F49F8" w:rsidRDefault="008F49F8" w:rsidP="008F49F8">
            <w:r>
              <w:rPr>
                <w:rFonts w:hint="eastAsia"/>
              </w:rPr>
              <w:t>MY_EE</w:t>
            </w:r>
          </w:p>
        </w:tc>
        <w:tc>
          <w:tcPr>
            <w:tcW w:w="967" w:type="dxa"/>
          </w:tcPr>
          <w:p w14:paraId="4ED7196D" w14:textId="78B6304C" w:rsidR="008F49F8" w:rsidRDefault="008F49F8" w:rsidP="008F49F8">
            <w:r w:rsidRPr="00204936">
              <w:t>0.9134</w:t>
            </w:r>
          </w:p>
        </w:tc>
        <w:tc>
          <w:tcPr>
            <w:tcW w:w="1087" w:type="dxa"/>
          </w:tcPr>
          <w:p w14:paraId="2CF7371A" w14:textId="0067B971" w:rsidR="008F49F8" w:rsidRDefault="008F49F8" w:rsidP="008F49F8">
            <w:r w:rsidRPr="00204936">
              <w:t>0.8810</w:t>
            </w:r>
          </w:p>
        </w:tc>
        <w:tc>
          <w:tcPr>
            <w:tcW w:w="1085" w:type="dxa"/>
          </w:tcPr>
          <w:p w14:paraId="2309A562" w14:textId="2641D1D5" w:rsidR="008F49F8" w:rsidRDefault="008F49F8" w:rsidP="008F49F8">
            <w:r w:rsidRPr="00204936">
              <w:t>0.8916</w:t>
            </w:r>
          </w:p>
        </w:tc>
        <w:tc>
          <w:tcPr>
            <w:tcW w:w="1186" w:type="dxa"/>
          </w:tcPr>
          <w:p w14:paraId="441A5846" w14:textId="6586630D" w:rsidR="008F49F8" w:rsidRDefault="008F49F8" w:rsidP="008F49F8">
            <w:r w:rsidRPr="00204936">
              <w:t>1.0</w:t>
            </w:r>
          </w:p>
        </w:tc>
        <w:tc>
          <w:tcPr>
            <w:tcW w:w="1038" w:type="dxa"/>
          </w:tcPr>
          <w:p w14:paraId="41B94DB2" w14:textId="461BB18C" w:rsidR="008F49F8" w:rsidRDefault="008F49F8" w:rsidP="008F49F8">
            <w:r w:rsidRPr="00204936">
              <w:t>0.1818</w:t>
            </w:r>
          </w:p>
        </w:tc>
        <w:tc>
          <w:tcPr>
            <w:tcW w:w="1037" w:type="dxa"/>
          </w:tcPr>
          <w:p w14:paraId="7CE67E73" w14:textId="2F770F91" w:rsidR="008F49F8" w:rsidRDefault="008F49F8" w:rsidP="008F49F8">
            <w:pPr>
              <w:tabs>
                <w:tab w:val="left" w:pos="495"/>
              </w:tabs>
            </w:pPr>
            <w:r w:rsidRPr="00204936">
              <w:t>0.7187</w:t>
            </w:r>
          </w:p>
        </w:tc>
        <w:tc>
          <w:tcPr>
            <w:tcW w:w="802" w:type="dxa"/>
          </w:tcPr>
          <w:p w14:paraId="318E0B59" w14:textId="059D0100" w:rsidR="008F49F8" w:rsidRDefault="008F49F8" w:rsidP="008F49F8">
            <w:r w:rsidRPr="00204936">
              <w:t>0.3076</w:t>
            </w:r>
          </w:p>
        </w:tc>
      </w:tr>
      <w:tr w:rsidR="00521F54" w14:paraId="407671F6" w14:textId="77777777" w:rsidTr="00011EEC">
        <w:tc>
          <w:tcPr>
            <w:tcW w:w="1320" w:type="dxa"/>
          </w:tcPr>
          <w:p w14:paraId="4F711E48" w14:textId="77777777" w:rsidR="00521F54" w:rsidRDefault="00521F54" w:rsidP="00521F54">
            <w:proofErr w:type="spellStart"/>
            <w:r>
              <w:rPr>
                <w:rFonts w:hint="eastAsia"/>
              </w:rPr>
              <w:t>drugBAN</w:t>
            </w:r>
            <w:proofErr w:type="spellEnd"/>
          </w:p>
        </w:tc>
        <w:tc>
          <w:tcPr>
            <w:tcW w:w="967" w:type="dxa"/>
          </w:tcPr>
          <w:p w14:paraId="41A386D9" w14:textId="0F5588EC" w:rsidR="00521F54" w:rsidRDefault="00521F54" w:rsidP="00521F54">
            <w:r w:rsidRPr="00C80223">
              <w:t>0.7658</w:t>
            </w:r>
          </w:p>
        </w:tc>
        <w:tc>
          <w:tcPr>
            <w:tcW w:w="1087" w:type="dxa"/>
          </w:tcPr>
          <w:p w14:paraId="397912BE" w14:textId="5F727E87" w:rsidR="00521F54" w:rsidRDefault="00521F54" w:rsidP="00521F54">
            <w:r w:rsidRPr="00C80223">
              <w:t>0.7034</w:t>
            </w:r>
          </w:p>
        </w:tc>
        <w:tc>
          <w:tcPr>
            <w:tcW w:w="1085" w:type="dxa"/>
          </w:tcPr>
          <w:p w14:paraId="74D0C9AE" w14:textId="466CF51B" w:rsidR="00521F54" w:rsidRDefault="00521F54" w:rsidP="00521F54">
            <w:r w:rsidRPr="00C80223">
              <w:t>0.7143</w:t>
            </w:r>
          </w:p>
        </w:tc>
        <w:tc>
          <w:tcPr>
            <w:tcW w:w="1186" w:type="dxa"/>
          </w:tcPr>
          <w:p w14:paraId="08D5FD11" w14:textId="5D03F482" w:rsidR="00521F54" w:rsidRDefault="00521F54" w:rsidP="00521F54">
            <w:r w:rsidRPr="00C80223">
              <w:t>0.4166</w:t>
            </w:r>
          </w:p>
        </w:tc>
        <w:tc>
          <w:tcPr>
            <w:tcW w:w="1038" w:type="dxa"/>
          </w:tcPr>
          <w:p w14:paraId="145A3B89" w14:textId="7BC8080C" w:rsidR="00521F54" w:rsidRDefault="00521F54" w:rsidP="00521F54">
            <w:r w:rsidRPr="00C80223">
              <w:t>0.8695</w:t>
            </w:r>
          </w:p>
        </w:tc>
        <w:tc>
          <w:tcPr>
            <w:tcW w:w="1037" w:type="dxa"/>
          </w:tcPr>
          <w:p w14:paraId="64AABFBF" w14:textId="43E9B8FC" w:rsidR="00521F54" w:rsidRDefault="00521F54" w:rsidP="00521F54">
            <w:r w:rsidRPr="00C80223">
              <w:t>0.5373</w:t>
            </w:r>
          </w:p>
        </w:tc>
        <w:tc>
          <w:tcPr>
            <w:tcW w:w="802" w:type="dxa"/>
          </w:tcPr>
          <w:p w14:paraId="058AFF72" w14:textId="786A6280" w:rsidR="00521F54" w:rsidRDefault="00521F54" w:rsidP="00521F54">
            <w:r w:rsidRPr="00C80223">
              <w:t>0.5633</w:t>
            </w:r>
          </w:p>
        </w:tc>
      </w:tr>
      <w:tr w:rsidR="00FD1EC4" w14:paraId="22581584" w14:textId="77777777" w:rsidTr="00011EEC">
        <w:tc>
          <w:tcPr>
            <w:tcW w:w="1320" w:type="dxa"/>
          </w:tcPr>
          <w:p w14:paraId="1AFEB107" w14:textId="77777777" w:rsidR="0063436F" w:rsidRDefault="0063436F" w:rsidP="0063436F">
            <w:proofErr w:type="spellStart"/>
            <w:r>
              <w:rPr>
                <w:rFonts w:hint="eastAsia"/>
              </w:rPr>
              <w:lastRenderedPageBreak/>
              <w:t>attentionSite</w:t>
            </w:r>
            <w:proofErr w:type="spellEnd"/>
          </w:p>
        </w:tc>
        <w:tc>
          <w:tcPr>
            <w:tcW w:w="967" w:type="dxa"/>
          </w:tcPr>
          <w:p w14:paraId="37DA1809" w14:textId="410E4559" w:rsidR="0063436F" w:rsidRDefault="0063436F" w:rsidP="0063436F">
            <w:r w:rsidRPr="0016132A">
              <w:t>0.5703</w:t>
            </w:r>
          </w:p>
        </w:tc>
        <w:tc>
          <w:tcPr>
            <w:tcW w:w="1087" w:type="dxa"/>
          </w:tcPr>
          <w:p w14:paraId="44D8D77A" w14:textId="5B874E0F" w:rsidR="0063436F" w:rsidRDefault="0063436F" w:rsidP="0063436F">
            <w:r w:rsidRPr="0016132A">
              <w:t>0.4246</w:t>
            </w:r>
          </w:p>
        </w:tc>
        <w:tc>
          <w:tcPr>
            <w:tcW w:w="1085" w:type="dxa"/>
          </w:tcPr>
          <w:p w14:paraId="4DCF44BA" w14:textId="70CA7069" w:rsidR="0063436F" w:rsidRDefault="0063436F" w:rsidP="0063436F">
            <w:r w:rsidRPr="0016132A">
              <w:t>0.4710</w:t>
            </w:r>
          </w:p>
        </w:tc>
        <w:tc>
          <w:tcPr>
            <w:tcW w:w="1186" w:type="dxa"/>
          </w:tcPr>
          <w:p w14:paraId="238C7282" w14:textId="5B65FE6C" w:rsidR="0063436F" w:rsidRDefault="0063436F" w:rsidP="0063436F">
            <w:r w:rsidRPr="0016132A">
              <w:t>1.0</w:t>
            </w:r>
          </w:p>
        </w:tc>
        <w:tc>
          <w:tcPr>
            <w:tcW w:w="1038" w:type="dxa"/>
          </w:tcPr>
          <w:p w14:paraId="5E119E05" w14:textId="2147599E" w:rsidR="0063436F" w:rsidRDefault="0063436F" w:rsidP="0063436F">
            <w:r w:rsidRPr="0016132A">
              <w:t>0.0434</w:t>
            </w:r>
          </w:p>
        </w:tc>
        <w:tc>
          <w:tcPr>
            <w:tcW w:w="1037" w:type="dxa"/>
          </w:tcPr>
          <w:p w14:paraId="64E819E1" w14:textId="4945C469" w:rsidR="0063436F" w:rsidRDefault="0063436F" w:rsidP="0063436F">
            <w:r w:rsidRPr="0016132A">
              <w:t>0.6615</w:t>
            </w:r>
          </w:p>
        </w:tc>
        <w:tc>
          <w:tcPr>
            <w:tcW w:w="802" w:type="dxa"/>
          </w:tcPr>
          <w:p w14:paraId="3735B471" w14:textId="148CCAF6" w:rsidR="0063436F" w:rsidRDefault="0063436F" w:rsidP="0063436F">
            <w:r w:rsidRPr="0016132A">
              <w:t>0.0833</w:t>
            </w:r>
          </w:p>
        </w:tc>
      </w:tr>
    </w:tbl>
    <w:p w14:paraId="07A10265" w14:textId="77777777" w:rsidR="00E70719" w:rsidRDefault="00E70719" w:rsidP="00DA4B9F"/>
    <w:tbl>
      <w:tblPr>
        <w:tblStyle w:val="aa"/>
        <w:tblW w:w="0" w:type="auto"/>
        <w:tblLook w:val="04A0" w:firstRow="1" w:lastRow="0" w:firstColumn="1" w:lastColumn="0" w:noHBand="0" w:noVBand="1"/>
      </w:tblPr>
      <w:tblGrid>
        <w:gridCol w:w="1320"/>
        <w:gridCol w:w="967"/>
        <w:gridCol w:w="1087"/>
        <w:gridCol w:w="1085"/>
        <w:gridCol w:w="1186"/>
        <w:gridCol w:w="1038"/>
        <w:gridCol w:w="1037"/>
        <w:gridCol w:w="802"/>
      </w:tblGrid>
      <w:tr w:rsidR="00306D0F" w14:paraId="2AE37746" w14:textId="77777777" w:rsidTr="00D51FFC">
        <w:tc>
          <w:tcPr>
            <w:tcW w:w="1320" w:type="dxa"/>
            <w:vMerge w:val="restart"/>
          </w:tcPr>
          <w:p w14:paraId="0BA9CCB8" w14:textId="77777777" w:rsidR="00306D0F" w:rsidRDefault="00306D0F" w:rsidP="00001073">
            <w:proofErr w:type="spellStart"/>
            <w:r>
              <w:rPr>
                <w:rFonts w:hint="eastAsia"/>
              </w:rPr>
              <w:t>mothods</w:t>
            </w:r>
            <w:proofErr w:type="spellEnd"/>
          </w:p>
        </w:tc>
        <w:tc>
          <w:tcPr>
            <w:tcW w:w="7202" w:type="dxa"/>
            <w:gridSpan w:val="7"/>
          </w:tcPr>
          <w:p w14:paraId="0C1F6146" w14:textId="77777777" w:rsidR="00306D0F" w:rsidRDefault="00306D0F" w:rsidP="00001073">
            <w:proofErr w:type="spellStart"/>
            <w:r>
              <w:t>Celeg</w:t>
            </w:r>
            <w:r>
              <w:rPr>
                <w:rFonts w:hint="eastAsia"/>
              </w:rPr>
              <w:t>ans</w:t>
            </w:r>
            <w:proofErr w:type="spellEnd"/>
          </w:p>
        </w:tc>
      </w:tr>
      <w:tr w:rsidR="00306D0F" w14:paraId="6CF6CAA0" w14:textId="77777777" w:rsidTr="00D51FFC">
        <w:tc>
          <w:tcPr>
            <w:tcW w:w="1320" w:type="dxa"/>
            <w:vMerge/>
          </w:tcPr>
          <w:p w14:paraId="73637EC9" w14:textId="77777777" w:rsidR="00306D0F" w:rsidRDefault="00306D0F" w:rsidP="00001073"/>
        </w:tc>
        <w:tc>
          <w:tcPr>
            <w:tcW w:w="7202" w:type="dxa"/>
            <w:gridSpan w:val="7"/>
          </w:tcPr>
          <w:p w14:paraId="4B03D45D" w14:textId="302ED5B4" w:rsidR="00306D0F" w:rsidRDefault="004E7138" w:rsidP="00001073">
            <w:r>
              <w:rPr>
                <w:rFonts w:hint="eastAsia"/>
              </w:rPr>
              <w:t>Cluster</w:t>
            </w:r>
          </w:p>
        </w:tc>
      </w:tr>
      <w:tr w:rsidR="00637D1F" w14:paraId="1664E260" w14:textId="77777777" w:rsidTr="00637D1F">
        <w:tc>
          <w:tcPr>
            <w:tcW w:w="1320" w:type="dxa"/>
            <w:vMerge/>
          </w:tcPr>
          <w:p w14:paraId="52C849F8" w14:textId="77777777" w:rsidR="00306D0F" w:rsidRDefault="00306D0F" w:rsidP="00001073"/>
        </w:tc>
        <w:tc>
          <w:tcPr>
            <w:tcW w:w="967" w:type="dxa"/>
          </w:tcPr>
          <w:p w14:paraId="68CA9405" w14:textId="77777777" w:rsidR="00306D0F" w:rsidRDefault="00306D0F" w:rsidP="00001073">
            <w:r>
              <w:rPr>
                <w:rFonts w:hint="eastAsia"/>
              </w:rPr>
              <w:t>AUC</w:t>
            </w:r>
          </w:p>
        </w:tc>
        <w:tc>
          <w:tcPr>
            <w:tcW w:w="1087" w:type="dxa"/>
          </w:tcPr>
          <w:p w14:paraId="3E9D775B" w14:textId="77777777" w:rsidR="00306D0F" w:rsidRDefault="00306D0F" w:rsidP="00001073">
            <w:r w:rsidRPr="009C2131">
              <w:t>PRAUC</w:t>
            </w:r>
          </w:p>
        </w:tc>
        <w:tc>
          <w:tcPr>
            <w:tcW w:w="1085" w:type="dxa"/>
          </w:tcPr>
          <w:p w14:paraId="39F8BB58" w14:textId="77777777" w:rsidR="00306D0F" w:rsidRDefault="00306D0F" w:rsidP="00001073">
            <w:r w:rsidRPr="009C2131">
              <w:t>AUPRC</w:t>
            </w:r>
          </w:p>
        </w:tc>
        <w:tc>
          <w:tcPr>
            <w:tcW w:w="1186" w:type="dxa"/>
          </w:tcPr>
          <w:p w14:paraId="1637FE48" w14:textId="77777777" w:rsidR="00306D0F" w:rsidRDefault="00306D0F" w:rsidP="00001073">
            <w:r w:rsidRPr="009C2131">
              <w:t>Precision</w:t>
            </w:r>
          </w:p>
        </w:tc>
        <w:tc>
          <w:tcPr>
            <w:tcW w:w="1038" w:type="dxa"/>
          </w:tcPr>
          <w:p w14:paraId="7D22C56D" w14:textId="77777777" w:rsidR="00306D0F" w:rsidRDefault="00306D0F" w:rsidP="00001073">
            <w:r w:rsidRPr="009C2131">
              <w:t>Recall</w:t>
            </w:r>
          </w:p>
        </w:tc>
        <w:tc>
          <w:tcPr>
            <w:tcW w:w="1037" w:type="dxa"/>
          </w:tcPr>
          <w:p w14:paraId="39FCEC6C" w14:textId="77777777" w:rsidR="00306D0F" w:rsidRPr="009C2131" w:rsidRDefault="00306D0F" w:rsidP="00001073">
            <w:r w:rsidRPr="009C2131">
              <w:t>Accuracy</w:t>
            </w:r>
          </w:p>
        </w:tc>
        <w:tc>
          <w:tcPr>
            <w:tcW w:w="802" w:type="dxa"/>
          </w:tcPr>
          <w:p w14:paraId="3706AE99" w14:textId="77777777" w:rsidR="00306D0F" w:rsidRPr="009C2131" w:rsidRDefault="00306D0F" w:rsidP="00001073">
            <w:r w:rsidRPr="009C2131">
              <w:t>F1</w:t>
            </w:r>
          </w:p>
        </w:tc>
      </w:tr>
      <w:tr w:rsidR="00637D1F" w14:paraId="10D88987" w14:textId="77777777" w:rsidTr="00637D1F">
        <w:tc>
          <w:tcPr>
            <w:tcW w:w="1320" w:type="dxa"/>
          </w:tcPr>
          <w:p w14:paraId="374D3898" w14:textId="77777777" w:rsidR="000805D7" w:rsidRDefault="000805D7" w:rsidP="000805D7">
            <w:proofErr w:type="spellStart"/>
            <w:r>
              <w:rPr>
                <w:rFonts w:hint="eastAsia"/>
              </w:rPr>
              <w:t>mlanDTI</w:t>
            </w:r>
            <w:proofErr w:type="spellEnd"/>
          </w:p>
        </w:tc>
        <w:tc>
          <w:tcPr>
            <w:tcW w:w="967" w:type="dxa"/>
          </w:tcPr>
          <w:p w14:paraId="2880F025" w14:textId="597C6FF2" w:rsidR="000805D7" w:rsidRDefault="000805D7" w:rsidP="000805D7">
            <w:r w:rsidRPr="00547144">
              <w:t>0.65</w:t>
            </w:r>
          </w:p>
        </w:tc>
        <w:tc>
          <w:tcPr>
            <w:tcW w:w="1087" w:type="dxa"/>
          </w:tcPr>
          <w:p w14:paraId="75897582" w14:textId="6AE2C492" w:rsidR="000805D7" w:rsidRDefault="000805D7" w:rsidP="000805D7">
            <w:r w:rsidRPr="00547144">
              <w:t>0.1964</w:t>
            </w:r>
          </w:p>
        </w:tc>
        <w:tc>
          <w:tcPr>
            <w:tcW w:w="1085" w:type="dxa"/>
          </w:tcPr>
          <w:p w14:paraId="356DF3AA" w14:textId="189C170B" w:rsidR="000805D7" w:rsidRDefault="000805D7" w:rsidP="000805D7">
            <w:r w:rsidRPr="00547144">
              <w:t>0.3095</w:t>
            </w:r>
          </w:p>
        </w:tc>
        <w:tc>
          <w:tcPr>
            <w:tcW w:w="1186" w:type="dxa"/>
          </w:tcPr>
          <w:p w14:paraId="562988EA" w14:textId="60F20237" w:rsidR="000805D7" w:rsidRDefault="000805D7" w:rsidP="000805D7">
            <w:r w:rsidRPr="00547144">
              <w:t>0.0</w:t>
            </w:r>
          </w:p>
        </w:tc>
        <w:tc>
          <w:tcPr>
            <w:tcW w:w="1038" w:type="dxa"/>
          </w:tcPr>
          <w:p w14:paraId="12764FC7" w14:textId="3F4BDD82" w:rsidR="000805D7" w:rsidRDefault="000805D7" w:rsidP="000805D7">
            <w:r w:rsidRPr="00547144">
              <w:t>0.0</w:t>
            </w:r>
          </w:p>
        </w:tc>
        <w:tc>
          <w:tcPr>
            <w:tcW w:w="1037" w:type="dxa"/>
          </w:tcPr>
          <w:p w14:paraId="5FDF45CE" w14:textId="372CBA2B" w:rsidR="000805D7" w:rsidRDefault="000805D7" w:rsidP="000805D7">
            <w:pPr>
              <w:tabs>
                <w:tab w:val="left" w:pos="495"/>
              </w:tabs>
            </w:pPr>
            <w:r w:rsidRPr="00547144">
              <w:t>0.8333</w:t>
            </w:r>
          </w:p>
        </w:tc>
        <w:tc>
          <w:tcPr>
            <w:tcW w:w="802" w:type="dxa"/>
          </w:tcPr>
          <w:p w14:paraId="1385D8BD" w14:textId="5ADADBB3" w:rsidR="000805D7" w:rsidRDefault="000805D7" w:rsidP="000805D7">
            <w:r w:rsidRPr="00547144">
              <w:t>0.0</w:t>
            </w:r>
          </w:p>
        </w:tc>
      </w:tr>
      <w:tr w:rsidR="00637D1F" w14:paraId="0DFB1C08" w14:textId="77777777" w:rsidTr="00637D1F">
        <w:tc>
          <w:tcPr>
            <w:tcW w:w="1320" w:type="dxa"/>
          </w:tcPr>
          <w:p w14:paraId="5E20C2BA" w14:textId="77777777" w:rsidR="00637D1F" w:rsidRDefault="00637D1F" w:rsidP="00637D1F">
            <w:r>
              <w:rPr>
                <w:rFonts w:hint="eastAsia"/>
              </w:rPr>
              <w:t>MY_EE</w:t>
            </w:r>
          </w:p>
        </w:tc>
        <w:tc>
          <w:tcPr>
            <w:tcW w:w="967" w:type="dxa"/>
          </w:tcPr>
          <w:p w14:paraId="29DB4CBD" w14:textId="25C99D7B" w:rsidR="00637D1F" w:rsidRDefault="00637D1F" w:rsidP="00637D1F">
            <w:r w:rsidRPr="003F703D">
              <w:t>0.7</w:t>
            </w:r>
          </w:p>
        </w:tc>
        <w:tc>
          <w:tcPr>
            <w:tcW w:w="1087" w:type="dxa"/>
          </w:tcPr>
          <w:p w14:paraId="5D1BA91A" w14:textId="42AB350D" w:rsidR="00637D1F" w:rsidRDefault="00637D1F" w:rsidP="00637D1F">
            <w:r w:rsidRPr="003F703D">
              <w:t>0.225</w:t>
            </w:r>
          </w:p>
        </w:tc>
        <w:tc>
          <w:tcPr>
            <w:tcW w:w="1085" w:type="dxa"/>
          </w:tcPr>
          <w:p w14:paraId="09333E5D" w14:textId="3D1F047F" w:rsidR="00637D1F" w:rsidRDefault="00637D1F" w:rsidP="00637D1F">
            <w:r w:rsidRPr="003F703D">
              <w:t>0.325</w:t>
            </w:r>
          </w:p>
        </w:tc>
        <w:tc>
          <w:tcPr>
            <w:tcW w:w="1186" w:type="dxa"/>
          </w:tcPr>
          <w:p w14:paraId="0DEC2930" w14:textId="69FC4EA1" w:rsidR="00637D1F" w:rsidRDefault="00637D1F" w:rsidP="00637D1F">
            <w:r w:rsidRPr="003F703D">
              <w:t>0.0</w:t>
            </w:r>
          </w:p>
        </w:tc>
        <w:tc>
          <w:tcPr>
            <w:tcW w:w="1038" w:type="dxa"/>
          </w:tcPr>
          <w:p w14:paraId="37F4E124" w14:textId="0F61762B" w:rsidR="00637D1F" w:rsidRDefault="00637D1F" w:rsidP="00637D1F">
            <w:r w:rsidRPr="003F703D">
              <w:t>0.0</w:t>
            </w:r>
          </w:p>
        </w:tc>
        <w:tc>
          <w:tcPr>
            <w:tcW w:w="1037" w:type="dxa"/>
          </w:tcPr>
          <w:p w14:paraId="486DFF97" w14:textId="18D1AFF9" w:rsidR="00637D1F" w:rsidRDefault="00637D1F" w:rsidP="00637D1F">
            <w:pPr>
              <w:tabs>
                <w:tab w:val="left" w:pos="495"/>
              </w:tabs>
            </w:pPr>
            <w:r w:rsidRPr="003F703D">
              <w:t>0.8333</w:t>
            </w:r>
          </w:p>
        </w:tc>
        <w:tc>
          <w:tcPr>
            <w:tcW w:w="802" w:type="dxa"/>
          </w:tcPr>
          <w:p w14:paraId="3EF311B5" w14:textId="5D1D859C" w:rsidR="00637D1F" w:rsidRDefault="00637D1F" w:rsidP="00637D1F">
            <w:r w:rsidRPr="003F703D">
              <w:t>0.0</w:t>
            </w:r>
          </w:p>
        </w:tc>
      </w:tr>
      <w:tr w:rsidR="00637D1F" w14:paraId="60675C78" w14:textId="77777777" w:rsidTr="00637D1F">
        <w:tc>
          <w:tcPr>
            <w:tcW w:w="1320" w:type="dxa"/>
          </w:tcPr>
          <w:p w14:paraId="756F191F" w14:textId="77777777" w:rsidR="00951054" w:rsidRDefault="00951054" w:rsidP="00951054">
            <w:proofErr w:type="spellStart"/>
            <w:r>
              <w:rPr>
                <w:rFonts w:hint="eastAsia"/>
              </w:rPr>
              <w:t>drugBAN</w:t>
            </w:r>
            <w:proofErr w:type="spellEnd"/>
          </w:p>
        </w:tc>
        <w:tc>
          <w:tcPr>
            <w:tcW w:w="967" w:type="dxa"/>
          </w:tcPr>
          <w:p w14:paraId="4223BFA2" w14:textId="438CFFE0" w:rsidR="00951054" w:rsidRDefault="00951054" w:rsidP="00951054">
            <w:r w:rsidRPr="00726749">
              <w:t>0.7</w:t>
            </w:r>
          </w:p>
        </w:tc>
        <w:tc>
          <w:tcPr>
            <w:tcW w:w="1087" w:type="dxa"/>
          </w:tcPr>
          <w:p w14:paraId="707B8FFA" w14:textId="20B69809" w:rsidR="00951054" w:rsidRDefault="00951054" w:rsidP="00951054">
            <w:r w:rsidRPr="00726749">
              <w:t>0.2380</w:t>
            </w:r>
          </w:p>
        </w:tc>
        <w:tc>
          <w:tcPr>
            <w:tcW w:w="1085" w:type="dxa"/>
          </w:tcPr>
          <w:p w14:paraId="4F4F59C3" w14:textId="17F3432D" w:rsidR="00951054" w:rsidRDefault="00951054" w:rsidP="00951054">
            <w:r w:rsidRPr="00726749">
              <w:t>0.3928</w:t>
            </w:r>
          </w:p>
        </w:tc>
        <w:tc>
          <w:tcPr>
            <w:tcW w:w="1186" w:type="dxa"/>
          </w:tcPr>
          <w:p w14:paraId="32337611" w14:textId="584CD5A8" w:rsidR="00951054" w:rsidRDefault="00951054" w:rsidP="00951054">
            <w:r w:rsidRPr="00726749">
              <w:t>0.25</w:t>
            </w:r>
          </w:p>
        </w:tc>
        <w:tc>
          <w:tcPr>
            <w:tcW w:w="1038" w:type="dxa"/>
          </w:tcPr>
          <w:p w14:paraId="7B45370D" w14:textId="16AD8612" w:rsidR="00951054" w:rsidRDefault="00951054" w:rsidP="00951054">
            <w:r w:rsidRPr="00726749">
              <w:t>0.5</w:t>
            </w:r>
          </w:p>
        </w:tc>
        <w:tc>
          <w:tcPr>
            <w:tcW w:w="1037" w:type="dxa"/>
          </w:tcPr>
          <w:p w14:paraId="295DD580" w14:textId="6A64C7C6" w:rsidR="00951054" w:rsidRDefault="00951054" w:rsidP="00951054">
            <w:r w:rsidRPr="00726749">
              <w:t>0.6666</w:t>
            </w:r>
          </w:p>
        </w:tc>
        <w:tc>
          <w:tcPr>
            <w:tcW w:w="802" w:type="dxa"/>
          </w:tcPr>
          <w:p w14:paraId="0FD45902" w14:textId="3750DA23" w:rsidR="00951054" w:rsidRDefault="00951054" w:rsidP="00951054">
            <w:r w:rsidRPr="00726749">
              <w:t>0.3333</w:t>
            </w:r>
          </w:p>
        </w:tc>
      </w:tr>
      <w:tr w:rsidR="00F7171E" w14:paraId="4BD7C97D" w14:textId="77777777" w:rsidTr="00637D1F">
        <w:tc>
          <w:tcPr>
            <w:tcW w:w="1320" w:type="dxa"/>
          </w:tcPr>
          <w:p w14:paraId="78535104" w14:textId="77777777" w:rsidR="00D51FFC" w:rsidRDefault="00D51FFC" w:rsidP="00D51FFC">
            <w:proofErr w:type="spellStart"/>
            <w:r>
              <w:rPr>
                <w:rFonts w:hint="eastAsia"/>
              </w:rPr>
              <w:t>attentionSite</w:t>
            </w:r>
            <w:proofErr w:type="spellEnd"/>
          </w:p>
        </w:tc>
        <w:tc>
          <w:tcPr>
            <w:tcW w:w="967" w:type="dxa"/>
          </w:tcPr>
          <w:p w14:paraId="2F57F619" w14:textId="5DD551E1" w:rsidR="00D51FFC" w:rsidRDefault="00D51FFC" w:rsidP="00D51FFC">
            <w:r w:rsidRPr="00E85FB1">
              <w:t>0.555</w:t>
            </w:r>
            <w:r>
              <w:rPr>
                <w:rFonts w:hint="eastAsia"/>
              </w:rPr>
              <w:t>5</w:t>
            </w:r>
          </w:p>
        </w:tc>
        <w:tc>
          <w:tcPr>
            <w:tcW w:w="1087" w:type="dxa"/>
          </w:tcPr>
          <w:p w14:paraId="5C88E96F" w14:textId="5BB2FB0E" w:rsidR="00D51FFC" w:rsidRDefault="00D51FFC" w:rsidP="00D51FFC">
            <w:r w:rsidRPr="00E85FB1">
              <w:t>0.1833</w:t>
            </w:r>
          </w:p>
        </w:tc>
        <w:tc>
          <w:tcPr>
            <w:tcW w:w="1085" w:type="dxa"/>
          </w:tcPr>
          <w:p w14:paraId="0B7024B0" w14:textId="10D04238" w:rsidR="00D51FFC" w:rsidRDefault="00D51FFC" w:rsidP="00D51FFC">
            <w:r w:rsidRPr="00E85FB1">
              <w:t>0.2666</w:t>
            </w:r>
          </w:p>
        </w:tc>
        <w:tc>
          <w:tcPr>
            <w:tcW w:w="1186" w:type="dxa"/>
          </w:tcPr>
          <w:p w14:paraId="683C33D9" w14:textId="525629F8" w:rsidR="00D51FFC" w:rsidRDefault="00D51FFC" w:rsidP="00D51FFC">
            <w:r w:rsidRPr="00E85FB1">
              <w:t>0.0</w:t>
            </w:r>
          </w:p>
        </w:tc>
        <w:tc>
          <w:tcPr>
            <w:tcW w:w="1038" w:type="dxa"/>
          </w:tcPr>
          <w:p w14:paraId="689E09B6" w14:textId="4E94EDCD" w:rsidR="00D51FFC" w:rsidRDefault="00D51FFC" w:rsidP="00D51FFC">
            <w:r w:rsidRPr="00E85FB1">
              <w:t>0.0</w:t>
            </w:r>
          </w:p>
        </w:tc>
        <w:tc>
          <w:tcPr>
            <w:tcW w:w="1037" w:type="dxa"/>
          </w:tcPr>
          <w:p w14:paraId="11E76AF4" w14:textId="20891B1D" w:rsidR="00D51FFC" w:rsidRDefault="00D51FFC" w:rsidP="00D51FFC">
            <w:r w:rsidRPr="00E85FB1">
              <w:t>0.8181</w:t>
            </w:r>
          </w:p>
        </w:tc>
        <w:tc>
          <w:tcPr>
            <w:tcW w:w="802" w:type="dxa"/>
          </w:tcPr>
          <w:p w14:paraId="75FED254" w14:textId="6DE9C66B" w:rsidR="00D51FFC" w:rsidRDefault="00D51FFC" w:rsidP="00D51FFC">
            <w:r w:rsidRPr="00E85FB1">
              <w:t>0.0</w:t>
            </w:r>
          </w:p>
        </w:tc>
      </w:tr>
    </w:tbl>
    <w:p w14:paraId="70D587E9" w14:textId="77777777" w:rsidR="00E70719" w:rsidRDefault="00E70719" w:rsidP="00DA4B9F"/>
    <w:p w14:paraId="1011C21B" w14:textId="77777777" w:rsidR="00306D0F" w:rsidRDefault="00306D0F" w:rsidP="00DA4B9F"/>
    <w:p w14:paraId="6750390E" w14:textId="45313281" w:rsidR="00306D0F" w:rsidRDefault="00F458E7" w:rsidP="00DA4B9F">
      <w:r>
        <w:rPr>
          <w:rFonts w:hint="eastAsia"/>
        </w:rPr>
        <w:t>4.4</w:t>
      </w:r>
      <w:r>
        <w:rPr>
          <w:rFonts w:hint="eastAsia"/>
        </w:rPr>
        <w:t>更多输入更多能力</w:t>
      </w:r>
    </w:p>
    <w:p w14:paraId="2F36FC70" w14:textId="7D59BFC5" w:rsidR="00F458E7" w:rsidRDefault="00F458E7" w:rsidP="00DA4B9F">
      <w:r w:rsidRPr="00F458E7">
        <w:t>Rapid and accurate calculation of acid dissociation constant (</w:t>
      </w:r>
      <w:proofErr w:type="spellStart"/>
      <w:r w:rsidRPr="00F458E7">
        <w:t>pKa</w:t>
      </w:r>
      <w:proofErr w:type="spellEnd"/>
      <w:r w:rsidRPr="00F458E7">
        <w:t>) is crucial for designing chemical synthesis routes, optimizing catalysts, and predicting chemical behavior. Despite recent progress in machine learning, predicting solvation acidity, especially in nonaqueous solvents, remains challenging due to limited experimental data. This challenge arises from treating experimental values in different solvents as distinct data domains and modeling them separately</w:t>
      </w:r>
      <w:r w:rsidR="00A91475">
        <w:fldChar w:fldCharType="begin"/>
      </w:r>
      <w:r w:rsidR="00F45AFA">
        <w:instrText xml:space="preserve"> ADDIN ZOTERO_ITEM CSL_CITATION {"citationID":"BSLNlT47","properties":{"formattedCitation":"[19]","plainCitation":"[19]","noteIndex":0},"citationItems":[{"id":481,"uris":["http://zotero.org/users/14704831/items/73LF3CBB"],"itemData":{"id":481,"type":"article-journal","abstract":"Rapid and accurate calculation of acid dissociation constant (pKa) is crucial for designing chemical synthesis routes, optimizing catalysts, and predicting chemical behavior. Despite recent progress in machine learning, predicting solvation acidity, especially in nonaqueous solvents, remains challenging due to limited experimental data. This challenge arises from treating experimental values in different solvents as distinct data domains and modeling them separately. In this work, we treat both the solutes and solvents equally from a perspective of molecular topology and propose a highly universal framework called AttenGpKa for predicting solvation acidity. AttenGpKa is trained using 26,522 experimental pKa values from 60 pure and mixed solvents in the iBonD database. As a result, our model can simultaneously predict the pKa values of a compound in various solvents, including pure water, pure nonaqueous, and mixed solvents. AttenGpKa achieves universality by using graph neural networks and attention mechanisms to learn complex effects within solute and solvent molecules. Furthermore, encodings of both solute and solvent molecules are adaptively fused to simulate the influence of the solvent on acid dissociation. AttenGpKa demonstrates robust generalization in extensive validations. The interpretability studies further indicate that our model has effectively learnt electronic and solvent effects. A free-to-use software is provided to facilitate the use of AttenGpKa for pKa prediction.","container-title":"Journal of Chemical Information and Modeling","DOI":"10.1021/acs.jcim.4c00449","ISSN":"1549-9596, 1549-960X","issue":"14","journalAbbreviation":"J. Chem. Inf. Model.","language":"en","license":"https://doi.org/10.15223/policy-029","page":"5480-5491","source":"DOI.org (Crossref)","title":"AttenGpKa: A Universal Predictor of Solvation Acidity Using Graph Neural Network and Molecular Topology","title-short":"AttenGpKa","volume":"64","author":[{"family":"An","given":"Hongle"},{"family":"Liu","given":"Xuyang"},{"family":"Cai","given":"Wensheng"},{"family":"Shao","given":"Xueguang"}],"issued":{"date-parts":[["2024",7,22]]}}}],"schema":"https://github.com/citation-style-language/schema/raw/master/csl-citation.json"} </w:instrText>
      </w:r>
      <w:r w:rsidR="00A91475">
        <w:fldChar w:fldCharType="separate"/>
      </w:r>
      <w:r w:rsidR="00F45AFA" w:rsidRPr="00F45AFA">
        <w:rPr>
          <w:rFonts w:ascii="Calibri" w:hAnsi="Calibri" w:cs="Calibri"/>
        </w:rPr>
        <w:t>[19]</w:t>
      </w:r>
      <w:r w:rsidR="00A91475">
        <w:fldChar w:fldCharType="end"/>
      </w:r>
      <w:r w:rsidRPr="00F458E7">
        <w:t>.</w:t>
      </w:r>
    </w:p>
    <w:p w14:paraId="69752E2F" w14:textId="77777777" w:rsidR="00B64213" w:rsidRDefault="00000000">
      <w:r>
        <w:rPr>
          <w:rFonts w:hint="eastAsia"/>
        </w:rPr>
        <w:t>5.</w:t>
      </w:r>
      <w:r>
        <w:rPr>
          <w:rFonts w:hint="eastAsia"/>
        </w:rPr>
        <w:t>未来设想</w:t>
      </w:r>
    </w:p>
    <w:p w14:paraId="0B293577" w14:textId="77777777" w:rsidR="00B64213" w:rsidRDefault="00000000">
      <w:pPr>
        <w:ind w:firstLine="420"/>
      </w:pPr>
      <w:r>
        <w:t>药物设计中结合效应通常通过平衡结合来评估，并且在大多数情况下反映了药物与药物靶标结合时在晶体结构中观察到的结合模式</w:t>
      </w:r>
      <w:hyperlink r:id="rId16" w:history="1">
        <w:r w:rsidR="00B64213">
          <w:rPr>
            <w:rStyle w:val="a3"/>
          </w:rPr>
          <w:t>。</w:t>
        </w:r>
        <w:r w:rsidR="00B64213">
          <w:rPr>
            <w:rStyle w:val="a3"/>
          </w:rPr>
          <w:t>[10.1002@9783527673025.ch16]</w:t>
        </w:r>
      </w:hyperlink>
    </w:p>
    <w:p w14:paraId="193A18E6" w14:textId="77777777" w:rsidR="00B64213" w:rsidRDefault="00000000">
      <w:pPr>
        <w:ind w:firstLine="420"/>
      </w:pPr>
      <w:r>
        <w:t>从热力学角度讲，优化结合亲和力意味着提高结合自由能，结合自由能有两个组成部分：结合</w:t>
      </w:r>
      <w:proofErr w:type="gramStart"/>
      <w:r>
        <w:t>焓</w:t>
      </w:r>
      <w:proofErr w:type="gramEnd"/>
      <w:r>
        <w:t>和结合熵。结合</w:t>
      </w:r>
      <w:proofErr w:type="gramStart"/>
      <w:r>
        <w:t>焓</w:t>
      </w:r>
      <w:proofErr w:type="gramEnd"/>
      <w:r>
        <w:t>和结合</w:t>
      </w:r>
      <w:proofErr w:type="gramStart"/>
      <w:r>
        <w:t>熵</w:t>
      </w:r>
      <w:proofErr w:type="gramEnd"/>
      <w:r>
        <w:t>可能对结合自由能产生积极或消极的影响，进而影响结合亲和力。</w:t>
      </w:r>
      <w:r>
        <w:rPr>
          <w:rFonts w:hint="eastAsia"/>
        </w:rPr>
        <w:t>特异性</w:t>
      </w:r>
      <w:r>
        <w:t>相互作用（如氢键、盐桥、范德华接触）</w:t>
      </w:r>
      <w:r>
        <w:rPr>
          <w:rFonts w:hint="eastAsia"/>
        </w:rPr>
        <w:t>会带来</w:t>
      </w:r>
      <w:proofErr w:type="gramStart"/>
      <w:r>
        <w:t>焓</w:t>
      </w:r>
      <w:proofErr w:type="gramEnd"/>
      <w:r>
        <w:rPr>
          <w:rFonts w:hint="eastAsia"/>
        </w:rPr>
        <w:t>的增益</w:t>
      </w:r>
      <w:r>
        <w:t>，而极性基团的脱</w:t>
      </w:r>
      <w:proofErr w:type="gramStart"/>
      <w:r>
        <w:t>溶则导致焓</w:t>
      </w:r>
      <w:proofErr w:type="gramEnd"/>
      <w:r>
        <w:rPr>
          <w:rFonts w:hint="eastAsia"/>
        </w:rPr>
        <w:t>的损失</w:t>
      </w:r>
      <w:r>
        <w:t>。熵</w:t>
      </w:r>
      <w:r>
        <w:rPr>
          <w:rFonts w:hint="eastAsia"/>
        </w:rPr>
        <w:t>的增益</w:t>
      </w:r>
      <w:r>
        <w:t>通常与配体与</w:t>
      </w:r>
      <w:r>
        <w:rPr>
          <w:rFonts w:hint="eastAsia"/>
        </w:rPr>
        <w:t>靶蛋白</w:t>
      </w:r>
      <w:r>
        <w:t>结合</w:t>
      </w:r>
      <w:r>
        <w:rPr>
          <w:rFonts w:hint="eastAsia"/>
        </w:rPr>
        <w:t>时</w:t>
      </w:r>
      <w:r>
        <w:t>的脱溶有关，而配体</w:t>
      </w:r>
      <w:r>
        <w:rPr>
          <w:rFonts w:hint="eastAsia"/>
        </w:rPr>
        <w:t>侧</w:t>
      </w:r>
      <w:r>
        <w:t>和受体侧的</w:t>
      </w:r>
      <w:r>
        <w:rPr>
          <w:rFonts w:hint="eastAsia"/>
        </w:rPr>
        <w:t>构象</w:t>
      </w:r>
      <w:r>
        <w:t>变化则会产生熵</w:t>
      </w:r>
      <w:r>
        <w:rPr>
          <w:rFonts w:hint="eastAsia"/>
        </w:rPr>
        <w:t>的损失。</w:t>
      </w:r>
    </w:p>
    <w:p w14:paraId="231AA872" w14:textId="77777777" w:rsidR="00B64213" w:rsidRDefault="00000000">
      <w:pPr>
        <w:ind w:firstLine="420"/>
      </w:pPr>
      <w:r>
        <w:t>基于这些考虑，优化工作可能会导致不同的热力学结果。当具有最佳几何结构的特定极性相互作用形成时，极性基团的引入可以提高结合</w:t>
      </w:r>
      <w:proofErr w:type="gramStart"/>
      <w:r>
        <w:t>焓</w:t>
      </w:r>
      <w:proofErr w:type="gramEnd"/>
      <w:r>
        <w:t>（图</w:t>
      </w:r>
      <w:r>
        <w:t>16 - 4a</w:t>
      </w:r>
      <w:r>
        <w:t>）。如果极性基团的位置不正确，那么基本上会实现极性</w:t>
      </w:r>
      <w:proofErr w:type="gramStart"/>
      <w:r>
        <w:t>去溶的焓</w:t>
      </w:r>
      <w:proofErr w:type="gramEnd"/>
      <w:r>
        <w:rPr>
          <w:rFonts w:hint="eastAsia"/>
        </w:rPr>
        <w:t>损失</w:t>
      </w:r>
      <w:r>
        <w:t>（图</w:t>
      </w:r>
      <w:r>
        <w:t>16 - 4b</w:t>
      </w:r>
      <w:r>
        <w:t>）。当极性空腔被填充时，添加非极性基团可能是</w:t>
      </w:r>
      <w:proofErr w:type="gramStart"/>
      <w:r>
        <w:t>焓</w:t>
      </w:r>
      <w:proofErr w:type="gramEnd"/>
      <w:r>
        <w:t>有利的（图</w:t>
      </w:r>
      <w:r>
        <w:t>16 - 4c</w:t>
      </w:r>
      <w:r>
        <w:t>）。由于无极性相互作用通常不太依赖方向，对束缚腔的次优拟合仍然会给予一定的熵</w:t>
      </w:r>
      <w:r>
        <w:rPr>
          <w:rFonts w:hint="eastAsia"/>
        </w:rPr>
        <w:t>增益</w:t>
      </w:r>
      <w:r>
        <w:t>；然而，空间类别</w:t>
      </w:r>
      <w:r>
        <w:t>——</w:t>
      </w:r>
      <w:r>
        <w:t>尽管存在配体</w:t>
      </w:r>
      <w:proofErr w:type="gramStart"/>
      <w:r>
        <w:t>去溶带来</w:t>
      </w:r>
      <w:proofErr w:type="gramEnd"/>
      <w:r>
        <w:t>的熵</w:t>
      </w:r>
      <w:r>
        <w:rPr>
          <w:rFonts w:hint="eastAsia"/>
        </w:rPr>
        <w:t>增益</w:t>
      </w:r>
      <w:r>
        <w:t>——</w:t>
      </w:r>
      <w:r>
        <w:t>导致了剧烈的</w:t>
      </w:r>
      <w:proofErr w:type="gramStart"/>
      <w:r>
        <w:t>焓</w:t>
      </w:r>
      <w:proofErr w:type="gramEnd"/>
      <w:r>
        <w:rPr>
          <w:rFonts w:hint="eastAsia"/>
        </w:rPr>
        <w:t>损失</w:t>
      </w:r>
      <w:r>
        <w:t>（图</w:t>
      </w:r>
      <w:r>
        <w:t>16 - 4d</w:t>
      </w:r>
      <w:r>
        <w:t>）。因此，热力学数据最好与结构信息联系起来使用，这有助于理解化合物逐步结构优化的热力学结果。</w:t>
      </w:r>
    </w:p>
    <w:p w14:paraId="2D854316" w14:textId="77777777" w:rsidR="00B64213" w:rsidRDefault="00000000">
      <w:pPr>
        <w:ind w:firstLine="420"/>
      </w:pPr>
      <w:r>
        <w:t>热力学</w:t>
      </w:r>
      <w:r>
        <w:rPr>
          <w:rFonts w:hint="eastAsia"/>
        </w:rPr>
        <w:t>会</w:t>
      </w:r>
      <w:r>
        <w:t>影响化合物的物理化学性质，从而影响</w:t>
      </w:r>
      <w:r>
        <w:rPr>
          <w:rFonts w:hint="eastAsia"/>
        </w:rPr>
        <w:t>其吸收、分布、代谢和毒性</w:t>
      </w:r>
      <w:r>
        <w:rPr>
          <w:rFonts w:hint="eastAsia"/>
        </w:rPr>
        <w:t>(ADMET)</w:t>
      </w:r>
      <w:r>
        <w:rPr>
          <w:rFonts w:hint="eastAsia"/>
        </w:rPr>
        <w:t>特征，此外还会影响配体结合的亲和力</w:t>
      </w:r>
      <w:r>
        <w:t>。</w:t>
      </w:r>
    </w:p>
    <w:p w14:paraId="6E3181BE" w14:textId="77777777" w:rsidR="00B64213" w:rsidRDefault="00B64213">
      <w:pPr>
        <w:ind w:firstLine="420"/>
      </w:pPr>
    </w:p>
    <w:p w14:paraId="57F5C86B" w14:textId="77777777" w:rsidR="00B64213" w:rsidRDefault="00B64213">
      <w:pPr>
        <w:ind w:firstLine="420"/>
      </w:pPr>
    </w:p>
    <w:p w14:paraId="0AD4CFDA" w14:textId="74760D6C" w:rsidR="00B64213" w:rsidRDefault="00D622A9">
      <w:r>
        <w:rPr>
          <w:rFonts w:hint="eastAsia"/>
        </w:rPr>
        <w:t>参考文献：</w:t>
      </w:r>
    </w:p>
    <w:p w14:paraId="268BC7CD" w14:textId="77777777" w:rsidR="00564E66" w:rsidRPr="00564E66" w:rsidRDefault="009872B5" w:rsidP="00564E66">
      <w:pPr>
        <w:pStyle w:val="a9"/>
        <w:rPr>
          <w:rFonts w:ascii="Calibri" w:hAnsi="Calibri" w:cs="Calibri"/>
        </w:rPr>
      </w:pPr>
      <w:r>
        <w:fldChar w:fldCharType="begin"/>
      </w:r>
      <w:r w:rsidR="00164E1E">
        <w:instrText xml:space="preserve"> ADDIN ZOTERO_BIBL {"uncited":[],"omitted":[],"custom":[]} CSL_BIBLIOGRAPHY </w:instrText>
      </w:r>
      <w:r>
        <w:fldChar w:fldCharType="separate"/>
      </w:r>
      <w:r w:rsidR="00564E66" w:rsidRPr="00564E66">
        <w:rPr>
          <w:rFonts w:ascii="Calibri" w:hAnsi="Calibri" w:cs="Calibri"/>
        </w:rPr>
        <w:t>[1]</w:t>
      </w:r>
      <w:r w:rsidR="00564E66" w:rsidRPr="00564E66">
        <w:rPr>
          <w:rFonts w:ascii="Calibri" w:hAnsi="Calibri" w:cs="Calibri"/>
        </w:rPr>
        <w:tab/>
        <w:t>Bernetti M, Cavalli A, Mollica L. Protein–ligand (un)binding kinetics as a new paradigm for drug discovery at the crossroad between experiments and modelling. Med Chem Commun 2017;8:534–50. https://doi.org/10.1039/C6MD00581K.</w:t>
      </w:r>
    </w:p>
    <w:p w14:paraId="5B7CD01F" w14:textId="77777777" w:rsidR="00564E66" w:rsidRPr="00564E66" w:rsidRDefault="00564E66" w:rsidP="00564E66">
      <w:pPr>
        <w:pStyle w:val="a9"/>
        <w:rPr>
          <w:rFonts w:ascii="Calibri" w:hAnsi="Calibri" w:cs="Calibri"/>
        </w:rPr>
      </w:pPr>
      <w:r w:rsidRPr="00564E66">
        <w:rPr>
          <w:rFonts w:ascii="Calibri" w:hAnsi="Calibri" w:cs="Calibri"/>
        </w:rPr>
        <w:t>[2]</w:t>
      </w:r>
      <w:r w:rsidRPr="00564E66">
        <w:rPr>
          <w:rFonts w:ascii="Calibri" w:hAnsi="Calibri" w:cs="Calibri"/>
        </w:rPr>
        <w:tab/>
        <w:t>Knowles J, Gromo G. Target selection in drug discovery. Nat Rev Drug Discov 2003;2:63–9. https://doi.org/10.1038/nrd986.</w:t>
      </w:r>
    </w:p>
    <w:p w14:paraId="5E492E7F" w14:textId="77777777" w:rsidR="00564E66" w:rsidRPr="00564E66" w:rsidRDefault="00564E66" w:rsidP="00564E66">
      <w:pPr>
        <w:pStyle w:val="a9"/>
        <w:rPr>
          <w:rFonts w:ascii="Calibri" w:hAnsi="Calibri" w:cs="Calibri"/>
        </w:rPr>
      </w:pPr>
      <w:r w:rsidRPr="00564E66">
        <w:rPr>
          <w:rFonts w:ascii="Calibri" w:hAnsi="Calibri" w:cs="Calibri"/>
        </w:rPr>
        <w:t>[3]</w:t>
      </w:r>
      <w:r w:rsidRPr="00564E66">
        <w:rPr>
          <w:rFonts w:ascii="Calibri" w:hAnsi="Calibri" w:cs="Calibri"/>
        </w:rPr>
        <w:tab/>
        <w:t xml:space="preserve">He Z, Zhang J, Shi X-H, et al. Predicting Drug-Target Interaction Networks Based on Functional Groups and Biological Features. PLoS ONE 2010;5:e9603. </w:t>
      </w:r>
      <w:r w:rsidRPr="00564E66">
        <w:rPr>
          <w:rFonts w:ascii="Calibri" w:hAnsi="Calibri" w:cs="Calibri"/>
        </w:rPr>
        <w:lastRenderedPageBreak/>
        <w:t>https://doi.org/10.1371/journal.pone.0009603.</w:t>
      </w:r>
    </w:p>
    <w:p w14:paraId="388993EE" w14:textId="77777777" w:rsidR="00564E66" w:rsidRPr="00564E66" w:rsidRDefault="00564E66" w:rsidP="00564E66">
      <w:pPr>
        <w:pStyle w:val="a9"/>
        <w:rPr>
          <w:rFonts w:ascii="Calibri" w:hAnsi="Calibri" w:cs="Calibri"/>
        </w:rPr>
      </w:pPr>
      <w:r w:rsidRPr="00564E66">
        <w:rPr>
          <w:rFonts w:ascii="Calibri" w:hAnsi="Calibri" w:cs="Calibri"/>
        </w:rPr>
        <w:t>[4]</w:t>
      </w:r>
      <w:r w:rsidRPr="00564E66">
        <w:rPr>
          <w:rFonts w:ascii="Calibri" w:hAnsi="Calibri" w:cs="Calibri"/>
        </w:rPr>
        <w:tab/>
        <w:t>Gao KY, Fokoue A, Luo H, et al. Interpretable Drug Target Prediction Using Deep Neural Representation. Proceedings of the Twenty-Seventh International Joint Conference on Artificial Intelligence, Stockholm, Sweden: International Joint Conferences on Artificial Intelligence Organization; 2018, p. 3371–7. https://doi.org/10.24963/ijcai.2018/468.</w:t>
      </w:r>
    </w:p>
    <w:p w14:paraId="10FCEA7B" w14:textId="77777777" w:rsidR="00564E66" w:rsidRPr="00564E66" w:rsidRDefault="00564E66" w:rsidP="00564E66">
      <w:pPr>
        <w:pStyle w:val="a9"/>
        <w:rPr>
          <w:rFonts w:ascii="Calibri" w:hAnsi="Calibri" w:cs="Calibri"/>
        </w:rPr>
      </w:pPr>
      <w:r w:rsidRPr="00564E66">
        <w:rPr>
          <w:rFonts w:ascii="Calibri" w:hAnsi="Calibri" w:cs="Calibri"/>
        </w:rPr>
        <w:t>[5]</w:t>
      </w:r>
      <w:r w:rsidRPr="00564E66">
        <w:rPr>
          <w:rFonts w:ascii="Calibri" w:hAnsi="Calibri" w:cs="Calibri"/>
        </w:rPr>
        <w:tab/>
        <w:t>Wang Z, Liang L, Yin Z, et al. Improving chemical similarity ensemble approach in target prediction. J Cheminform 2016;8:20. https://doi.org/10.1186/s13321-016-0130-x.</w:t>
      </w:r>
    </w:p>
    <w:p w14:paraId="51BC1C11" w14:textId="77777777" w:rsidR="00564E66" w:rsidRPr="00564E66" w:rsidRDefault="00564E66" w:rsidP="00564E66">
      <w:pPr>
        <w:pStyle w:val="a9"/>
        <w:rPr>
          <w:rFonts w:ascii="Calibri" w:hAnsi="Calibri" w:cs="Calibri"/>
        </w:rPr>
      </w:pPr>
      <w:r w:rsidRPr="00564E66">
        <w:rPr>
          <w:rFonts w:ascii="Calibri" w:hAnsi="Calibri" w:cs="Calibri"/>
        </w:rPr>
        <w:t>[6]</w:t>
      </w:r>
      <w:r w:rsidRPr="00564E66">
        <w:rPr>
          <w:rFonts w:ascii="Calibri" w:hAnsi="Calibri" w:cs="Calibri"/>
        </w:rPr>
        <w:tab/>
        <w:t>Nguyen N-Q, Park S, Gim M, et al. MulinforCPI: enhancing precision of compound–protein interaction prediction through novel perspectives on multi-level information integration. Briefings in Bioinformatics 2023;25:bbad484. https://doi.org/10.1093/bib/bbad484.</w:t>
      </w:r>
    </w:p>
    <w:p w14:paraId="388D9889" w14:textId="77777777" w:rsidR="00564E66" w:rsidRPr="00564E66" w:rsidRDefault="00564E66" w:rsidP="00564E66">
      <w:pPr>
        <w:pStyle w:val="a9"/>
        <w:rPr>
          <w:rFonts w:ascii="Calibri" w:hAnsi="Calibri" w:cs="Calibri"/>
        </w:rPr>
      </w:pPr>
      <w:r w:rsidRPr="00564E66">
        <w:rPr>
          <w:rFonts w:ascii="Calibri" w:hAnsi="Calibri" w:cs="Calibri"/>
        </w:rPr>
        <w:t>[7]</w:t>
      </w:r>
      <w:r w:rsidRPr="00564E66">
        <w:rPr>
          <w:rFonts w:ascii="Calibri" w:hAnsi="Calibri" w:cs="Calibri"/>
        </w:rPr>
        <w:tab/>
        <w:t>Bai P, Miljković F, John B, et al. Interpretable bilinear attention network with domain adaptation improves drug–target prediction. Nat Mach Intell 2023;5:126–36. https://doi.org/10.1038/s42256-022-00605-1.</w:t>
      </w:r>
    </w:p>
    <w:p w14:paraId="2B2189E0" w14:textId="77777777" w:rsidR="00564E66" w:rsidRPr="00564E66" w:rsidRDefault="00564E66" w:rsidP="00564E66">
      <w:pPr>
        <w:pStyle w:val="a9"/>
        <w:rPr>
          <w:rFonts w:ascii="Calibri" w:hAnsi="Calibri" w:cs="Calibri"/>
        </w:rPr>
      </w:pPr>
      <w:r w:rsidRPr="00564E66">
        <w:rPr>
          <w:rFonts w:ascii="Calibri" w:hAnsi="Calibri" w:cs="Calibri"/>
        </w:rPr>
        <w:t>[8]</w:t>
      </w:r>
      <w:r w:rsidRPr="00564E66">
        <w:rPr>
          <w:rFonts w:ascii="Calibri" w:hAnsi="Calibri" w:cs="Calibri"/>
        </w:rPr>
        <w:tab/>
        <w:t>Wan X, Wu X, Wang D, et al. An inductive graph neural network model for compound–protein interaction prediction based on a homogeneous graph. Briefings in Bioinformatics 2022;23:bbac073. https://doi.org/10.1093/bib/bbac073.</w:t>
      </w:r>
    </w:p>
    <w:p w14:paraId="40B32281" w14:textId="77777777" w:rsidR="00564E66" w:rsidRPr="00564E66" w:rsidRDefault="00564E66" w:rsidP="00564E66">
      <w:pPr>
        <w:pStyle w:val="a9"/>
        <w:rPr>
          <w:rFonts w:ascii="Calibri" w:hAnsi="Calibri" w:cs="Calibri"/>
        </w:rPr>
      </w:pPr>
      <w:r w:rsidRPr="00564E66">
        <w:rPr>
          <w:rFonts w:ascii="Calibri" w:hAnsi="Calibri" w:cs="Calibri"/>
        </w:rPr>
        <w:t>[9]</w:t>
      </w:r>
      <w:r w:rsidRPr="00564E66">
        <w:rPr>
          <w:rFonts w:ascii="Calibri" w:hAnsi="Calibri" w:cs="Calibri"/>
        </w:rPr>
        <w:tab/>
        <w:t>Wu H, Liu J, Jiang T, et al. AttentionMGT-DTA: A multi-modal drug-target affinity prediction using graph transformer and attention mechanism. Neural Networks 2024;169:623–36. https://doi.org/10.1016/j.neunet.2023.11.018.</w:t>
      </w:r>
    </w:p>
    <w:p w14:paraId="333F7752" w14:textId="77777777" w:rsidR="00564E66" w:rsidRPr="00564E66" w:rsidRDefault="00564E66" w:rsidP="00564E66">
      <w:pPr>
        <w:pStyle w:val="a9"/>
        <w:rPr>
          <w:rFonts w:ascii="Calibri" w:hAnsi="Calibri" w:cs="Calibri"/>
        </w:rPr>
      </w:pPr>
      <w:r w:rsidRPr="00564E66">
        <w:rPr>
          <w:rFonts w:ascii="Calibri" w:hAnsi="Calibri" w:cs="Calibri"/>
        </w:rPr>
        <w:t>[10]</w:t>
      </w:r>
      <w:r w:rsidRPr="00564E66">
        <w:rPr>
          <w:rFonts w:ascii="Calibri" w:hAnsi="Calibri" w:cs="Calibri"/>
        </w:rPr>
        <w:tab/>
        <w:t>Saberi Fathi S, Tuszynski JA. A simple method for finding a protein’s ligand-binding pockets. BMC Struct Biol 2014;14:18. https://doi.org/10.1186/1472-6807-14-18.</w:t>
      </w:r>
    </w:p>
    <w:p w14:paraId="24D15111" w14:textId="77777777" w:rsidR="00564E66" w:rsidRPr="00564E66" w:rsidRDefault="00564E66" w:rsidP="00564E66">
      <w:pPr>
        <w:pStyle w:val="a9"/>
        <w:rPr>
          <w:rFonts w:ascii="Calibri" w:hAnsi="Calibri" w:cs="Calibri"/>
        </w:rPr>
      </w:pPr>
      <w:r w:rsidRPr="00564E66">
        <w:rPr>
          <w:rFonts w:ascii="Calibri" w:hAnsi="Calibri" w:cs="Calibri"/>
        </w:rPr>
        <w:t>[11]</w:t>
      </w:r>
      <w:r w:rsidRPr="00564E66">
        <w:rPr>
          <w:rFonts w:ascii="Calibri" w:hAnsi="Calibri" w:cs="Calibri"/>
        </w:rPr>
        <w:tab/>
        <w:t>Wei J, Zhuo L, Fu X, et al. DrugReAlign: a multisource prompt framework for drug repurposing based on large language models. BMC Biol 2024;22:226. https://doi.org/10.1186/s12915-024-02028-3.</w:t>
      </w:r>
    </w:p>
    <w:p w14:paraId="0D1FCF92" w14:textId="77777777" w:rsidR="00564E66" w:rsidRPr="00564E66" w:rsidRDefault="00564E66" w:rsidP="00564E66">
      <w:pPr>
        <w:pStyle w:val="a9"/>
        <w:rPr>
          <w:rFonts w:ascii="Calibri" w:hAnsi="Calibri" w:cs="Calibri"/>
        </w:rPr>
      </w:pPr>
      <w:r w:rsidRPr="00564E66">
        <w:rPr>
          <w:rFonts w:ascii="Calibri" w:hAnsi="Calibri" w:cs="Calibri"/>
        </w:rPr>
        <w:t>[12]</w:t>
      </w:r>
      <w:r w:rsidRPr="00564E66">
        <w:rPr>
          <w:rFonts w:ascii="Calibri" w:hAnsi="Calibri" w:cs="Calibri"/>
        </w:rPr>
        <w:tab/>
        <w:t>Heo R, Lee D, Kim BJ, et al. KNU-DTI: KNowledge United Drug-Target Interaction prediction. Computers in Biology and Medicine 2025;189:109927. https://doi.org/10.1016/j.compbiomed.2025.109927.</w:t>
      </w:r>
    </w:p>
    <w:p w14:paraId="186AD814" w14:textId="77777777" w:rsidR="00564E66" w:rsidRPr="00564E66" w:rsidRDefault="00564E66" w:rsidP="00564E66">
      <w:pPr>
        <w:pStyle w:val="a9"/>
        <w:rPr>
          <w:rFonts w:ascii="Calibri" w:hAnsi="Calibri" w:cs="Calibri"/>
        </w:rPr>
      </w:pPr>
      <w:r w:rsidRPr="00564E66">
        <w:rPr>
          <w:rFonts w:ascii="Calibri" w:hAnsi="Calibri" w:cs="Calibri"/>
        </w:rPr>
        <w:t>[13]</w:t>
      </w:r>
      <w:r w:rsidRPr="00564E66">
        <w:rPr>
          <w:rFonts w:ascii="Calibri" w:hAnsi="Calibri" w:cs="Calibri"/>
        </w:rPr>
        <w:tab/>
        <w:t>Svensson E, Hoedt P-J, Hochreiter S, et al. HyperPCM: Robust Task-Conditioned Modeling of Drug–Target Interactions. J Chem Inf Model 2024;64:2539–53. https://doi.org/10.1021/acs.jcim.3c01417.</w:t>
      </w:r>
    </w:p>
    <w:p w14:paraId="55F0280B" w14:textId="77777777" w:rsidR="00564E66" w:rsidRPr="00564E66" w:rsidRDefault="00564E66" w:rsidP="00564E66">
      <w:pPr>
        <w:pStyle w:val="a9"/>
        <w:rPr>
          <w:rFonts w:ascii="Calibri" w:hAnsi="Calibri" w:cs="Calibri"/>
        </w:rPr>
      </w:pPr>
      <w:r w:rsidRPr="00564E66">
        <w:rPr>
          <w:rFonts w:ascii="Calibri" w:hAnsi="Calibri" w:cs="Calibri"/>
        </w:rPr>
        <w:t>[14]</w:t>
      </w:r>
      <w:r w:rsidRPr="00564E66">
        <w:rPr>
          <w:rFonts w:ascii="Calibri" w:hAnsi="Calibri" w:cs="Calibri"/>
        </w:rPr>
        <w:tab/>
        <w:t>Saberi Fathi S, Tuszynski JA. A simple method for finding a protein’s ligand-binding pockets. BMC Struct Biol 2014;14:18. https://doi.org/10.1186/1472-6807-14-18.</w:t>
      </w:r>
    </w:p>
    <w:p w14:paraId="793D1159" w14:textId="77777777" w:rsidR="00564E66" w:rsidRPr="00564E66" w:rsidRDefault="00564E66" w:rsidP="00564E66">
      <w:pPr>
        <w:pStyle w:val="a9"/>
        <w:rPr>
          <w:rFonts w:ascii="Calibri" w:hAnsi="Calibri" w:cs="Calibri"/>
        </w:rPr>
      </w:pPr>
      <w:r w:rsidRPr="00564E66">
        <w:rPr>
          <w:rFonts w:ascii="Calibri" w:hAnsi="Calibri" w:cs="Calibri"/>
        </w:rPr>
        <w:t>[15]</w:t>
      </w:r>
      <w:r w:rsidRPr="00564E66">
        <w:rPr>
          <w:rFonts w:ascii="Calibri" w:hAnsi="Calibri" w:cs="Calibri"/>
        </w:rPr>
        <w:tab/>
        <w:t>Yazdani-Jahromi M, Yousefi N, Tayebi A, et al. AttentionSiteDTI: an interpretable graph-based model for drug-target interaction prediction using NLP sentence-level relation classification. Briefings in Bioinformatics 2022;23:bbac272. https://doi.org/10.1093/bib/bbac272.</w:t>
      </w:r>
    </w:p>
    <w:p w14:paraId="36CF7DFE" w14:textId="77777777" w:rsidR="00564E66" w:rsidRPr="00564E66" w:rsidRDefault="00564E66" w:rsidP="00564E66">
      <w:pPr>
        <w:pStyle w:val="a9"/>
        <w:rPr>
          <w:rFonts w:ascii="Calibri" w:hAnsi="Calibri" w:cs="Calibri"/>
        </w:rPr>
      </w:pPr>
      <w:r w:rsidRPr="00564E66">
        <w:rPr>
          <w:rFonts w:ascii="Calibri" w:hAnsi="Calibri" w:cs="Calibri"/>
        </w:rPr>
        <w:t>[16]</w:t>
      </w:r>
      <w:r w:rsidRPr="00564E66">
        <w:rPr>
          <w:rFonts w:ascii="Calibri" w:hAnsi="Calibri" w:cs="Calibri"/>
        </w:rPr>
        <w:tab/>
        <w:t>Li R, Li M, Liu W, et al. UniMatch: Universal Matching from Atom to Task for Few-Shot Drug Discovery 2025. https://doi.org/10.48550/arXiv.2502.12453.</w:t>
      </w:r>
    </w:p>
    <w:p w14:paraId="51213A16" w14:textId="77777777" w:rsidR="00564E66" w:rsidRPr="00564E66" w:rsidRDefault="00564E66" w:rsidP="00564E66">
      <w:pPr>
        <w:pStyle w:val="a9"/>
        <w:rPr>
          <w:rFonts w:ascii="Calibri" w:hAnsi="Calibri" w:cs="Calibri"/>
        </w:rPr>
      </w:pPr>
      <w:r w:rsidRPr="00564E66">
        <w:rPr>
          <w:rFonts w:ascii="Calibri" w:hAnsi="Calibri" w:cs="Calibri"/>
        </w:rPr>
        <w:t>[17]</w:t>
      </w:r>
      <w:r w:rsidRPr="00564E66">
        <w:rPr>
          <w:rFonts w:ascii="Calibri" w:hAnsi="Calibri" w:cs="Calibri"/>
        </w:rPr>
        <w:tab/>
        <w:t>ElAbd H, Bromberg Y, Hoarfrost A, et al. Amino acid encoding for deep learning applications. BMC Bioinformatics 2020;21:235. https://doi.org/10.1186/s12859-020-03546-x.</w:t>
      </w:r>
    </w:p>
    <w:p w14:paraId="02BE3C68" w14:textId="77777777" w:rsidR="00564E66" w:rsidRPr="00564E66" w:rsidRDefault="00564E66" w:rsidP="00564E66">
      <w:pPr>
        <w:pStyle w:val="a9"/>
        <w:rPr>
          <w:rFonts w:ascii="Calibri" w:hAnsi="Calibri" w:cs="Calibri"/>
        </w:rPr>
      </w:pPr>
      <w:r w:rsidRPr="00564E66">
        <w:rPr>
          <w:rFonts w:ascii="Calibri" w:hAnsi="Calibri" w:cs="Calibri"/>
        </w:rPr>
        <w:t>[18]</w:t>
      </w:r>
      <w:r w:rsidRPr="00564E66">
        <w:rPr>
          <w:rFonts w:ascii="Calibri" w:hAnsi="Calibri" w:cs="Calibri"/>
        </w:rPr>
        <w:tab/>
        <w:t>Xu T, Shi H, Gao W, et al. Reusability report: Uncovering associations in biomedical bipartite networks via a bilinear attention network with domain adaptation. Nat Mach Intell 2024;6:461–6. https://doi.org/10.1038/s42256-024-00822-w.</w:t>
      </w:r>
    </w:p>
    <w:p w14:paraId="57201029" w14:textId="77777777" w:rsidR="00564E66" w:rsidRPr="00564E66" w:rsidRDefault="00564E66" w:rsidP="00564E66">
      <w:pPr>
        <w:pStyle w:val="a9"/>
        <w:rPr>
          <w:rFonts w:ascii="Calibri" w:hAnsi="Calibri" w:cs="Calibri"/>
        </w:rPr>
      </w:pPr>
      <w:r w:rsidRPr="00564E66">
        <w:rPr>
          <w:rFonts w:ascii="Calibri" w:hAnsi="Calibri" w:cs="Calibri"/>
        </w:rPr>
        <w:t>[19]</w:t>
      </w:r>
      <w:r w:rsidRPr="00564E66">
        <w:rPr>
          <w:rFonts w:ascii="Calibri" w:hAnsi="Calibri" w:cs="Calibri"/>
        </w:rPr>
        <w:tab/>
        <w:t xml:space="preserve">An H, Liu X, Cai W, et al. AttenGpKa: A Universal Predictor of Solvation Acidity Using Graph Neural Network and Molecular Topology. J Chem Inf Model 2024;64:5480–91. </w:t>
      </w:r>
      <w:r w:rsidRPr="00564E66">
        <w:rPr>
          <w:rFonts w:ascii="Calibri" w:hAnsi="Calibri" w:cs="Calibri"/>
        </w:rPr>
        <w:lastRenderedPageBreak/>
        <w:t>https://doi.org/10.1021/acs.jcim.4c00449.</w:t>
      </w:r>
    </w:p>
    <w:p w14:paraId="08485774" w14:textId="5AFC6066" w:rsidR="00023812" w:rsidRDefault="009872B5">
      <w:r>
        <w:fldChar w:fldCharType="end"/>
      </w:r>
    </w:p>
    <w:p w14:paraId="61804D43" w14:textId="77777777" w:rsidR="00B64213" w:rsidRDefault="00B64213"/>
    <w:p w14:paraId="5056A6EF" w14:textId="77777777" w:rsidR="00B64213" w:rsidRDefault="00B64213"/>
    <w:p w14:paraId="0539B6C0" w14:textId="77777777" w:rsidR="00B64213" w:rsidRDefault="00B64213"/>
    <w:sectPr w:rsidR="00B642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17B56" w14:textId="77777777" w:rsidR="00A01441" w:rsidRDefault="00A01441" w:rsidP="00DA4B9F">
      <w:r>
        <w:separator/>
      </w:r>
    </w:p>
  </w:endnote>
  <w:endnote w:type="continuationSeparator" w:id="0">
    <w:p w14:paraId="24F890DA" w14:textId="77777777" w:rsidR="00A01441" w:rsidRDefault="00A01441" w:rsidP="00DA4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0A734" w14:textId="77777777" w:rsidR="00A01441" w:rsidRDefault="00A01441" w:rsidP="00DA4B9F">
      <w:r>
        <w:separator/>
      </w:r>
    </w:p>
  </w:footnote>
  <w:footnote w:type="continuationSeparator" w:id="0">
    <w:p w14:paraId="1159B939" w14:textId="77777777" w:rsidR="00A01441" w:rsidRDefault="00A01441" w:rsidP="00DA4B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4213"/>
    <w:rsid w:val="00001B58"/>
    <w:rsid w:val="000026BE"/>
    <w:rsid w:val="00002A28"/>
    <w:rsid w:val="00002EB5"/>
    <w:rsid w:val="00003139"/>
    <w:rsid w:val="00005027"/>
    <w:rsid w:val="00007015"/>
    <w:rsid w:val="00010490"/>
    <w:rsid w:val="0001050A"/>
    <w:rsid w:val="00011484"/>
    <w:rsid w:val="00011998"/>
    <w:rsid w:val="00011EEC"/>
    <w:rsid w:val="000133B6"/>
    <w:rsid w:val="00013ABB"/>
    <w:rsid w:val="00014E4E"/>
    <w:rsid w:val="000226A2"/>
    <w:rsid w:val="000228D7"/>
    <w:rsid w:val="00023453"/>
    <w:rsid w:val="00023812"/>
    <w:rsid w:val="000245A2"/>
    <w:rsid w:val="000246A3"/>
    <w:rsid w:val="00025791"/>
    <w:rsid w:val="00025BBA"/>
    <w:rsid w:val="00026B59"/>
    <w:rsid w:val="00027370"/>
    <w:rsid w:val="0003169A"/>
    <w:rsid w:val="00031E39"/>
    <w:rsid w:val="000335E0"/>
    <w:rsid w:val="00037601"/>
    <w:rsid w:val="0004073E"/>
    <w:rsid w:val="00044C9C"/>
    <w:rsid w:val="00051A45"/>
    <w:rsid w:val="00051FA2"/>
    <w:rsid w:val="00055A4B"/>
    <w:rsid w:val="00057EF0"/>
    <w:rsid w:val="000620BF"/>
    <w:rsid w:val="000635B5"/>
    <w:rsid w:val="000637FB"/>
    <w:rsid w:val="0006395F"/>
    <w:rsid w:val="00064CB6"/>
    <w:rsid w:val="00071B4C"/>
    <w:rsid w:val="0007258D"/>
    <w:rsid w:val="000726DA"/>
    <w:rsid w:val="000743B0"/>
    <w:rsid w:val="000766AD"/>
    <w:rsid w:val="000772DC"/>
    <w:rsid w:val="00077B4F"/>
    <w:rsid w:val="000805CC"/>
    <w:rsid w:val="000805D7"/>
    <w:rsid w:val="000816A3"/>
    <w:rsid w:val="00081BCA"/>
    <w:rsid w:val="00084810"/>
    <w:rsid w:val="000867FD"/>
    <w:rsid w:val="000949EC"/>
    <w:rsid w:val="00096884"/>
    <w:rsid w:val="000A43AB"/>
    <w:rsid w:val="000A5456"/>
    <w:rsid w:val="000B3627"/>
    <w:rsid w:val="000B4364"/>
    <w:rsid w:val="000B692A"/>
    <w:rsid w:val="000B6C7D"/>
    <w:rsid w:val="000C042D"/>
    <w:rsid w:val="000C1B06"/>
    <w:rsid w:val="000C23F5"/>
    <w:rsid w:val="000C6BC9"/>
    <w:rsid w:val="000C6E2D"/>
    <w:rsid w:val="000C7AF6"/>
    <w:rsid w:val="000C7F08"/>
    <w:rsid w:val="000D4343"/>
    <w:rsid w:val="000D4891"/>
    <w:rsid w:val="000D524B"/>
    <w:rsid w:val="000D53BD"/>
    <w:rsid w:val="000D550B"/>
    <w:rsid w:val="000D5DBC"/>
    <w:rsid w:val="000D6755"/>
    <w:rsid w:val="000E0AE5"/>
    <w:rsid w:val="000E0F7C"/>
    <w:rsid w:val="000E32CD"/>
    <w:rsid w:val="000E4439"/>
    <w:rsid w:val="000E56A4"/>
    <w:rsid w:val="000F2C78"/>
    <w:rsid w:val="000F4437"/>
    <w:rsid w:val="000F4A0D"/>
    <w:rsid w:val="000F5DFE"/>
    <w:rsid w:val="00100EC1"/>
    <w:rsid w:val="001048A5"/>
    <w:rsid w:val="00106272"/>
    <w:rsid w:val="0011290C"/>
    <w:rsid w:val="00112D95"/>
    <w:rsid w:val="001132FA"/>
    <w:rsid w:val="00113F3C"/>
    <w:rsid w:val="00114EDD"/>
    <w:rsid w:val="00114FA2"/>
    <w:rsid w:val="001157CD"/>
    <w:rsid w:val="00116D35"/>
    <w:rsid w:val="001170AD"/>
    <w:rsid w:val="00121562"/>
    <w:rsid w:val="0012195D"/>
    <w:rsid w:val="00123096"/>
    <w:rsid w:val="00123A4A"/>
    <w:rsid w:val="0013010A"/>
    <w:rsid w:val="00131097"/>
    <w:rsid w:val="00132494"/>
    <w:rsid w:val="00132F51"/>
    <w:rsid w:val="00133451"/>
    <w:rsid w:val="00134FD0"/>
    <w:rsid w:val="00136108"/>
    <w:rsid w:val="0013680E"/>
    <w:rsid w:val="00144A39"/>
    <w:rsid w:val="00152038"/>
    <w:rsid w:val="0016043C"/>
    <w:rsid w:val="00160C13"/>
    <w:rsid w:val="00163B25"/>
    <w:rsid w:val="00163BD1"/>
    <w:rsid w:val="00164A21"/>
    <w:rsid w:val="00164E1E"/>
    <w:rsid w:val="00165330"/>
    <w:rsid w:val="001653CA"/>
    <w:rsid w:val="00166183"/>
    <w:rsid w:val="00166EC4"/>
    <w:rsid w:val="00170763"/>
    <w:rsid w:val="001710F7"/>
    <w:rsid w:val="00171288"/>
    <w:rsid w:val="001726F2"/>
    <w:rsid w:val="0017446B"/>
    <w:rsid w:val="001762AA"/>
    <w:rsid w:val="00176845"/>
    <w:rsid w:val="00176ADB"/>
    <w:rsid w:val="001778DC"/>
    <w:rsid w:val="00180682"/>
    <w:rsid w:val="00180A45"/>
    <w:rsid w:val="001814F0"/>
    <w:rsid w:val="001919C4"/>
    <w:rsid w:val="001930B3"/>
    <w:rsid w:val="00193277"/>
    <w:rsid w:val="001932A6"/>
    <w:rsid w:val="0019541F"/>
    <w:rsid w:val="001A2B0F"/>
    <w:rsid w:val="001A3AF1"/>
    <w:rsid w:val="001A421E"/>
    <w:rsid w:val="001A5A5B"/>
    <w:rsid w:val="001B0382"/>
    <w:rsid w:val="001B0C71"/>
    <w:rsid w:val="001B0EFF"/>
    <w:rsid w:val="001B1317"/>
    <w:rsid w:val="001B305B"/>
    <w:rsid w:val="001B5260"/>
    <w:rsid w:val="001B5331"/>
    <w:rsid w:val="001B6D70"/>
    <w:rsid w:val="001B7509"/>
    <w:rsid w:val="001C146D"/>
    <w:rsid w:val="001C36BA"/>
    <w:rsid w:val="001C616D"/>
    <w:rsid w:val="001C6579"/>
    <w:rsid w:val="001C75CC"/>
    <w:rsid w:val="001D03C8"/>
    <w:rsid w:val="001D167B"/>
    <w:rsid w:val="001D417A"/>
    <w:rsid w:val="001D41BB"/>
    <w:rsid w:val="001D4C52"/>
    <w:rsid w:val="001D7213"/>
    <w:rsid w:val="001D7359"/>
    <w:rsid w:val="001E2D8E"/>
    <w:rsid w:val="001E54F8"/>
    <w:rsid w:val="001E71BA"/>
    <w:rsid w:val="001F0480"/>
    <w:rsid w:val="001F40EF"/>
    <w:rsid w:val="001F4F55"/>
    <w:rsid w:val="001F5695"/>
    <w:rsid w:val="001F56B7"/>
    <w:rsid w:val="001F67F0"/>
    <w:rsid w:val="001F77F7"/>
    <w:rsid w:val="002011C9"/>
    <w:rsid w:val="00201298"/>
    <w:rsid w:val="00203526"/>
    <w:rsid w:val="00206A9E"/>
    <w:rsid w:val="00210D48"/>
    <w:rsid w:val="002117DE"/>
    <w:rsid w:val="00211830"/>
    <w:rsid w:val="0021541E"/>
    <w:rsid w:val="002157AD"/>
    <w:rsid w:val="00217FF6"/>
    <w:rsid w:val="002270A9"/>
    <w:rsid w:val="0023398B"/>
    <w:rsid w:val="00234199"/>
    <w:rsid w:val="00234CAE"/>
    <w:rsid w:val="00234FB9"/>
    <w:rsid w:val="002406DE"/>
    <w:rsid w:val="002416C4"/>
    <w:rsid w:val="0024265B"/>
    <w:rsid w:val="0024320F"/>
    <w:rsid w:val="00244C06"/>
    <w:rsid w:val="00247E04"/>
    <w:rsid w:val="002519B7"/>
    <w:rsid w:val="00251BF1"/>
    <w:rsid w:val="00253456"/>
    <w:rsid w:val="00255A23"/>
    <w:rsid w:val="00257953"/>
    <w:rsid w:val="002610DA"/>
    <w:rsid w:val="002611CD"/>
    <w:rsid w:val="00262022"/>
    <w:rsid w:val="00263421"/>
    <w:rsid w:val="0026373F"/>
    <w:rsid w:val="00263E9C"/>
    <w:rsid w:val="00264C64"/>
    <w:rsid w:val="0026595B"/>
    <w:rsid w:val="00266268"/>
    <w:rsid w:val="0027026A"/>
    <w:rsid w:val="00270493"/>
    <w:rsid w:val="002708C3"/>
    <w:rsid w:val="00272F5B"/>
    <w:rsid w:val="00275668"/>
    <w:rsid w:val="00276CF5"/>
    <w:rsid w:val="002807B6"/>
    <w:rsid w:val="002807D2"/>
    <w:rsid w:val="0028385F"/>
    <w:rsid w:val="00287ED4"/>
    <w:rsid w:val="00291601"/>
    <w:rsid w:val="002920A0"/>
    <w:rsid w:val="002924DC"/>
    <w:rsid w:val="00292C48"/>
    <w:rsid w:val="00294683"/>
    <w:rsid w:val="0029578C"/>
    <w:rsid w:val="0029749B"/>
    <w:rsid w:val="002A242D"/>
    <w:rsid w:val="002A38CB"/>
    <w:rsid w:val="002A442A"/>
    <w:rsid w:val="002A48D8"/>
    <w:rsid w:val="002A6FA0"/>
    <w:rsid w:val="002B3923"/>
    <w:rsid w:val="002B426A"/>
    <w:rsid w:val="002B478C"/>
    <w:rsid w:val="002B5D1B"/>
    <w:rsid w:val="002B5F48"/>
    <w:rsid w:val="002C009D"/>
    <w:rsid w:val="002C1AB2"/>
    <w:rsid w:val="002C2085"/>
    <w:rsid w:val="002C4075"/>
    <w:rsid w:val="002C439A"/>
    <w:rsid w:val="002C512B"/>
    <w:rsid w:val="002C60B1"/>
    <w:rsid w:val="002C7B1F"/>
    <w:rsid w:val="002D0366"/>
    <w:rsid w:val="002D0610"/>
    <w:rsid w:val="002D17E5"/>
    <w:rsid w:val="002D3429"/>
    <w:rsid w:val="002D3781"/>
    <w:rsid w:val="002D588C"/>
    <w:rsid w:val="002D6D35"/>
    <w:rsid w:val="002D6F28"/>
    <w:rsid w:val="002D790F"/>
    <w:rsid w:val="002E480E"/>
    <w:rsid w:val="002E487C"/>
    <w:rsid w:val="002E6A76"/>
    <w:rsid w:val="002E71A7"/>
    <w:rsid w:val="002E75F3"/>
    <w:rsid w:val="002E7FDA"/>
    <w:rsid w:val="002F01DE"/>
    <w:rsid w:val="002F026F"/>
    <w:rsid w:val="002F06EB"/>
    <w:rsid w:val="002F112D"/>
    <w:rsid w:val="002F256F"/>
    <w:rsid w:val="002F40C7"/>
    <w:rsid w:val="002F4809"/>
    <w:rsid w:val="002F6EBC"/>
    <w:rsid w:val="00300756"/>
    <w:rsid w:val="00301681"/>
    <w:rsid w:val="00301C3B"/>
    <w:rsid w:val="003029EE"/>
    <w:rsid w:val="00304B9B"/>
    <w:rsid w:val="00304F40"/>
    <w:rsid w:val="00306D0F"/>
    <w:rsid w:val="003124CB"/>
    <w:rsid w:val="003124DD"/>
    <w:rsid w:val="0031398E"/>
    <w:rsid w:val="0031524D"/>
    <w:rsid w:val="00315A35"/>
    <w:rsid w:val="00317486"/>
    <w:rsid w:val="00320AD5"/>
    <w:rsid w:val="00321BE4"/>
    <w:rsid w:val="00323110"/>
    <w:rsid w:val="00327BE2"/>
    <w:rsid w:val="00330EEE"/>
    <w:rsid w:val="0033176F"/>
    <w:rsid w:val="0033285C"/>
    <w:rsid w:val="00334279"/>
    <w:rsid w:val="00334505"/>
    <w:rsid w:val="00334E17"/>
    <w:rsid w:val="00336E10"/>
    <w:rsid w:val="00337F8C"/>
    <w:rsid w:val="00343148"/>
    <w:rsid w:val="00343F36"/>
    <w:rsid w:val="00345202"/>
    <w:rsid w:val="00346402"/>
    <w:rsid w:val="003474C0"/>
    <w:rsid w:val="00351A9A"/>
    <w:rsid w:val="00355A12"/>
    <w:rsid w:val="00355B60"/>
    <w:rsid w:val="0035605A"/>
    <w:rsid w:val="003562FA"/>
    <w:rsid w:val="00360A04"/>
    <w:rsid w:val="003642D3"/>
    <w:rsid w:val="003669AD"/>
    <w:rsid w:val="00366CB0"/>
    <w:rsid w:val="00370179"/>
    <w:rsid w:val="00370890"/>
    <w:rsid w:val="00371849"/>
    <w:rsid w:val="003722E5"/>
    <w:rsid w:val="00373C0B"/>
    <w:rsid w:val="00375D76"/>
    <w:rsid w:val="003768A6"/>
    <w:rsid w:val="00376D76"/>
    <w:rsid w:val="00380337"/>
    <w:rsid w:val="003822A7"/>
    <w:rsid w:val="0038274B"/>
    <w:rsid w:val="003828D2"/>
    <w:rsid w:val="003835EF"/>
    <w:rsid w:val="0038598C"/>
    <w:rsid w:val="00391552"/>
    <w:rsid w:val="00392E68"/>
    <w:rsid w:val="00393FED"/>
    <w:rsid w:val="00395890"/>
    <w:rsid w:val="00396470"/>
    <w:rsid w:val="00396868"/>
    <w:rsid w:val="003A06DA"/>
    <w:rsid w:val="003A135D"/>
    <w:rsid w:val="003A6DA0"/>
    <w:rsid w:val="003A6F38"/>
    <w:rsid w:val="003B07FD"/>
    <w:rsid w:val="003B0F8F"/>
    <w:rsid w:val="003B44FF"/>
    <w:rsid w:val="003B4637"/>
    <w:rsid w:val="003B4BCD"/>
    <w:rsid w:val="003B4E68"/>
    <w:rsid w:val="003C1B4B"/>
    <w:rsid w:val="003C61E1"/>
    <w:rsid w:val="003C6E89"/>
    <w:rsid w:val="003D2EFD"/>
    <w:rsid w:val="003D4644"/>
    <w:rsid w:val="003D5CFD"/>
    <w:rsid w:val="003D753F"/>
    <w:rsid w:val="003E405A"/>
    <w:rsid w:val="003F0323"/>
    <w:rsid w:val="003F2815"/>
    <w:rsid w:val="003F413B"/>
    <w:rsid w:val="003F46EA"/>
    <w:rsid w:val="003F4EC7"/>
    <w:rsid w:val="003F64C0"/>
    <w:rsid w:val="00401CF0"/>
    <w:rsid w:val="00404622"/>
    <w:rsid w:val="00405E29"/>
    <w:rsid w:val="0040607D"/>
    <w:rsid w:val="00406292"/>
    <w:rsid w:val="00407761"/>
    <w:rsid w:val="00407A4F"/>
    <w:rsid w:val="00412CB8"/>
    <w:rsid w:val="00414038"/>
    <w:rsid w:val="004146E4"/>
    <w:rsid w:val="00414968"/>
    <w:rsid w:val="00423467"/>
    <w:rsid w:val="00424612"/>
    <w:rsid w:val="00425B46"/>
    <w:rsid w:val="004317DA"/>
    <w:rsid w:val="00432A28"/>
    <w:rsid w:val="004331B9"/>
    <w:rsid w:val="00433E53"/>
    <w:rsid w:val="00440338"/>
    <w:rsid w:val="004403B2"/>
    <w:rsid w:val="00440C4C"/>
    <w:rsid w:val="00443FB6"/>
    <w:rsid w:val="00446114"/>
    <w:rsid w:val="00446825"/>
    <w:rsid w:val="00447244"/>
    <w:rsid w:val="00451195"/>
    <w:rsid w:val="00454A59"/>
    <w:rsid w:val="00454F2F"/>
    <w:rsid w:val="0046041B"/>
    <w:rsid w:val="00462D9A"/>
    <w:rsid w:val="004636E3"/>
    <w:rsid w:val="00465328"/>
    <w:rsid w:val="004653A7"/>
    <w:rsid w:val="00465B88"/>
    <w:rsid w:val="0046766F"/>
    <w:rsid w:val="0047274F"/>
    <w:rsid w:val="00473A89"/>
    <w:rsid w:val="00473A92"/>
    <w:rsid w:val="004745E2"/>
    <w:rsid w:val="00476B93"/>
    <w:rsid w:val="00482398"/>
    <w:rsid w:val="00483CAF"/>
    <w:rsid w:val="00483E3B"/>
    <w:rsid w:val="00484BDE"/>
    <w:rsid w:val="00484E89"/>
    <w:rsid w:val="00485534"/>
    <w:rsid w:val="0048781A"/>
    <w:rsid w:val="00491152"/>
    <w:rsid w:val="00491B61"/>
    <w:rsid w:val="00492AF7"/>
    <w:rsid w:val="00493B49"/>
    <w:rsid w:val="004950C1"/>
    <w:rsid w:val="00496FF6"/>
    <w:rsid w:val="0049740E"/>
    <w:rsid w:val="004A2629"/>
    <w:rsid w:val="004A48CB"/>
    <w:rsid w:val="004A6027"/>
    <w:rsid w:val="004B03E1"/>
    <w:rsid w:val="004B1509"/>
    <w:rsid w:val="004B2DDB"/>
    <w:rsid w:val="004C1D1F"/>
    <w:rsid w:val="004C227E"/>
    <w:rsid w:val="004C32F2"/>
    <w:rsid w:val="004C4729"/>
    <w:rsid w:val="004C5152"/>
    <w:rsid w:val="004C5A9F"/>
    <w:rsid w:val="004C72F6"/>
    <w:rsid w:val="004C78AA"/>
    <w:rsid w:val="004D0703"/>
    <w:rsid w:val="004D3CB4"/>
    <w:rsid w:val="004D3DF9"/>
    <w:rsid w:val="004D3F95"/>
    <w:rsid w:val="004D4F0C"/>
    <w:rsid w:val="004D62F3"/>
    <w:rsid w:val="004D79A3"/>
    <w:rsid w:val="004E2C21"/>
    <w:rsid w:val="004E2E10"/>
    <w:rsid w:val="004E419B"/>
    <w:rsid w:val="004E5A51"/>
    <w:rsid w:val="004E6B85"/>
    <w:rsid w:val="004E7138"/>
    <w:rsid w:val="004F01AE"/>
    <w:rsid w:val="004F282E"/>
    <w:rsid w:val="004F31F0"/>
    <w:rsid w:val="004F38F9"/>
    <w:rsid w:val="00500231"/>
    <w:rsid w:val="00502A01"/>
    <w:rsid w:val="005032F0"/>
    <w:rsid w:val="00503DAC"/>
    <w:rsid w:val="00506BFD"/>
    <w:rsid w:val="005072EC"/>
    <w:rsid w:val="00512522"/>
    <w:rsid w:val="00513503"/>
    <w:rsid w:val="005177F0"/>
    <w:rsid w:val="00517D74"/>
    <w:rsid w:val="00521F54"/>
    <w:rsid w:val="00527D8E"/>
    <w:rsid w:val="00530A65"/>
    <w:rsid w:val="005325D8"/>
    <w:rsid w:val="0053345B"/>
    <w:rsid w:val="005338AA"/>
    <w:rsid w:val="00535609"/>
    <w:rsid w:val="005363A4"/>
    <w:rsid w:val="005438A3"/>
    <w:rsid w:val="00543A4F"/>
    <w:rsid w:val="00543F59"/>
    <w:rsid w:val="005448DF"/>
    <w:rsid w:val="00550BEA"/>
    <w:rsid w:val="005518D6"/>
    <w:rsid w:val="00551A64"/>
    <w:rsid w:val="0055305B"/>
    <w:rsid w:val="00553D02"/>
    <w:rsid w:val="00557FAE"/>
    <w:rsid w:val="00561C57"/>
    <w:rsid w:val="00561D52"/>
    <w:rsid w:val="00563800"/>
    <w:rsid w:val="0056397D"/>
    <w:rsid w:val="00564E66"/>
    <w:rsid w:val="005665ED"/>
    <w:rsid w:val="00567D42"/>
    <w:rsid w:val="00573056"/>
    <w:rsid w:val="00577917"/>
    <w:rsid w:val="00577CC8"/>
    <w:rsid w:val="00580B00"/>
    <w:rsid w:val="005816CD"/>
    <w:rsid w:val="00581821"/>
    <w:rsid w:val="0058435C"/>
    <w:rsid w:val="005847A4"/>
    <w:rsid w:val="00585877"/>
    <w:rsid w:val="00585FB8"/>
    <w:rsid w:val="005910D4"/>
    <w:rsid w:val="0059181B"/>
    <w:rsid w:val="005953F4"/>
    <w:rsid w:val="005958CD"/>
    <w:rsid w:val="00595B9A"/>
    <w:rsid w:val="00595BD6"/>
    <w:rsid w:val="005A2045"/>
    <w:rsid w:val="005A56CD"/>
    <w:rsid w:val="005A6B27"/>
    <w:rsid w:val="005B484D"/>
    <w:rsid w:val="005B4AF6"/>
    <w:rsid w:val="005B5DDB"/>
    <w:rsid w:val="005B62D4"/>
    <w:rsid w:val="005B7C74"/>
    <w:rsid w:val="005C163C"/>
    <w:rsid w:val="005C1907"/>
    <w:rsid w:val="005C319C"/>
    <w:rsid w:val="005C4E0B"/>
    <w:rsid w:val="005C5FE2"/>
    <w:rsid w:val="005C66E9"/>
    <w:rsid w:val="005D00C5"/>
    <w:rsid w:val="005D01DF"/>
    <w:rsid w:val="005D1BCF"/>
    <w:rsid w:val="005D3FCB"/>
    <w:rsid w:val="005D4339"/>
    <w:rsid w:val="005D4701"/>
    <w:rsid w:val="005D4DB5"/>
    <w:rsid w:val="005D77E2"/>
    <w:rsid w:val="005E0122"/>
    <w:rsid w:val="005E5071"/>
    <w:rsid w:val="005E537C"/>
    <w:rsid w:val="005E6551"/>
    <w:rsid w:val="005E6854"/>
    <w:rsid w:val="005E6F42"/>
    <w:rsid w:val="005F088F"/>
    <w:rsid w:val="005F1BC7"/>
    <w:rsid w:val="005F33D8"/>
    <w:rsid w:val="005F36ED"/>
    <w:rsid w:val="005F423B"/>
    <w:rsid w:val="005F4C64"/>
    <w:rsid w:val="005F6A69"/>
    <w:rsid w:val="00603E7D"/>
    <w:rsid w:val="0060563D"/>
    <w:rsid w:val="00605C41"/>
    <w:rsid w:val="00606AF5"/>
    <w:rsid w:val="006078C3"/>
    <w:rsid w:val="006101E9"/>
    <w:rsid w:val="00610E9E"/>
    <w:rsid w:val="00611249"/>
    <w:rsid w:val="00611E0C"/>
    <w:rsid w:val="00613B4B"/>
    <w:rsid w:val="006140FA"/>
    <w:rsid w:val="00614446"/>
    <w:rsid w:val="0061633F"/>
    <w:rsid w:val="006163A1"/>
    <w:rsid w:val="00616EB2"/>
    <w:rsid w:val="00617D3E"/>
    <w:rsid w:val="00620609"/>
    <w:rsid w:val="00623838"/>
    <w:rsid w:val="00623E81"/>
    <w:rsid w:val="00625CCA"/>
    <w:rsid w:val="00630026"/>
    <w:rsid w:val="00630644"/>
    <w:rsid w:val="00630933"/>
    <w:rsid w:val="00633313"/>
    <w:rsid w:val="00633F1E"/>
    <w:rsid w:val="006340D2"/>
    <w:rsid w:val="0063436F"/>
    <w:rsid w:val="00636226"/>
    <w:rsid w:val="00637558"/>
    <w:rsid w:val="00637D1F"/>
    <w:rsid w:val="00641A41"/>
    <w:rsid w:val="00643D4E"/>
    <w:rsid w:val="0064476E"/>
    <w:rsid w:val="00644D3D"/>
    <w:rsid w:val="00647892"/>
    <w:rsid w:val="00650AE0"/>
    <w:rsid w:val="006519A6"/>
    <w:rsid w:val="00653E19"/>
    <w:rsid w:val="00655F76"/>
    <w:rsid w:val="00656841"/>
    <w:rsid w:val="006573AE"/>
    <w:rsid w:val="006620DE"/>
    <w:rsid w:val="00664DEB"/>
    <w:rsid w:val="006660CB"/>
    <w:rsid w:val="00666643"/>
    <w:rsid w:val="00666C5B"/>
    <w:rsid w:val="00670A26"/>
    <w:rsid w:val="00675B9D"/>
    <w:rsid w:val="00677B27"/>
    <w:rsid w:val="00677B69"/>
    <w:rsid w:val="0068012E"/>
    <w:rsid w:val="00680D84"/>
    <w:rsid w:val="00680FAE"/>
    <w:rsid w:val="006812B3"/>
    <w:rsid w:val="006816B9"/>
    <w:rsid w:val="006822BF"/>
    <w:rsid w:val="00682C4E"/>
    <w:rsid w:val="00687D60"/>
    <w:rsid w:val="006919BD"/>
    <w:rsid w:val="00693EEC"/>
    <w:rsid w:val="00695012"/>
    <w:rsid w:val="006964EB"/>
    <w:rsid w:val="00696E8E"/>
    <w:rsid w:val="006978DC"/>
    <w:rsid w:val="006A0EED"/>
    <w:rsid w:val="006A1224"/>
    <w:rsid w:val="006A1798"/>
    <w:rsid w:val="006A2C7F"/>
    <w:rsid w:val="006A3F36"/>
    <w:rsid w:val="006A486F"/>
    <w:rsid w:val="006A542C"/>
    <w:rsid w:val="006A55F2"/>
    <w:rsid w:val="006A5C1A"/>
    <w:rsid w:val="006A6BE8"/>
    <w:rsid w:val="006A6DE2"/>
    <w:rsid w:val="006A71D7"/>
    <w:rsid w:val="006B0669"/>
    <w:rsid w:val="006B0BA7"/>
    <w:rsid w:val="006B2A18"/>
    <w:rsid w:val="006B30CF"/>
    <w:rsid w:val="006B3408"/>
    <w:rsid w:val="006B3483"/>
    <w:rsid w:val="006B63BA"/>
    <w:rsid w:val="006B7E79"/>
    <w:rsid w:val="006C1555"/>
    <w:rsid w:val="006C1CDB"/>
    <w:rsid w:val="006C5AD5"/>
    <w:rsid w:val="006C6988"/>
    <w:rsid w:val="006D0E42"/>
    <w:rsid w:val="006D1145"/>
    <w:rsid w:val="006D176C"/>
    <w:rsid w:val="006D2DCA"/>
    <w:rsid w:val="006D43FC"/>
    <w:rsid w:val="006D4EB3"/>
    <w:rsid w:val="006D5505"/>
    <w:rsid w:val="006D5707"/>
    <w:rsid w:val="006D6B1E"/>
    <w:rsid w:val="006E71AC"/>
    <w:rsid w:val="006E7312"/>
    <w:rsid w:val="006F00FF"/>
    <w:rsid w:val="006F1BFA"/>
    <w:rsid w:val="006F6B1D"/>
    <w:rsid w:val="00700033"/>
    <w:rsid w:val="007013B1"/>
    <w:rsid w:val="0070281B"/>
    <w:rsid w:val="00704465"/>
    <w:rsid w:val="00705741"/>
    <w:rsid w:val="00707234"/>
    <w:rsid w:val="0070728C"/>
    <w:rsid w:val="00710640"/>
    <w:rsid w:val="007107C4"/>
    <w:rsid w:val="0071178B"/>
    <w:rsid w:val="00711AB1"/>
    <w:rsid w:val="007124FF"/>
    <w:rsid w:val="0071287A"/>
    <w:rsid w:val="00714459"/>
    <w:rsid w:val="007144E0"/>
    <w:rsid w:val="0071461D"/>
    <w:rsid w:val="007158C6"/>
    <w:rsid w:val="0071724E"/>
    <w:rsid w:val="007174AB"/>
    <w:rsid w:val="00721A34"/>
    <w:rsid w:val="007222CC"/>
    <w:rsid w:val="00722BA7"/>
    <w:rsid w:val="00725055"/>
    <w:rsid w:val="00725154"/>
    <w:rsid w:val="00730C8B"/>
    <w:rsid w:val="00730D8B"/>
    <w:rsid w:val="007340CA"/>
    <w:rsid w:val="00735A1B"/>
    <w:rsid w:val="00736964"/>
    <w:rsid w:val="0074098F"/>
    <w:rsid w:val="00742FEF"/>
    <w:rsid w:val="00743F0F"/>
    <w:rsid w:val="00745FAB"/>
    <w:rsid w:val="00746334"/>
    <w:rsid w:val="00747B3F"/>
    <w:rsid w:val="007507E2"/>
    <w:rsid w:val="00751C46"/>
    <w:rsid w:val="00754789"/>
    <w:rsid w:val="00755677"/>
    <w:rsid w:val="007565E8"/>
    <w:rsid w:val="0075670B"/>
    <w:rsid w:val="00756D93"/>
    <w:rsid w:val="00757BB9"/>
    <w:rsid w:val="00760C41"/>
    <w:rsid w:val="00763946"/>
    <w:rsid w:val="00764606"/>
    <w:rsid w:val="00764CC7"/>
    <w:rsid w:val="00767B4A"/>
    <w:rsid w:val="00770EBD"/>
    <w:rsid w:val="007714E5"/>
    <w:rsid w:val="0077484A"/>
    <w:rsid w:val="00774F4B"/>
    <w:rsid w:val="007760E2"/>
    <w:rsid w:val="00777B83"/>
    <w:rsid w:val="00783020"/>
    <w:rsid w:val="00784876"/>
    <w:rsid w:val="00785040"/>
    <w:rsid w:val="00787E32"/>
    <w:rsid w:val="0079015F"/>
    <w:rsid w:val="007910AF"/>
    <w:rsid w:val="00793E97"/>
    <w:rsid w:val="00794165"/>
    <w:rsid w:val="00795118"/>
    <w:rsid w:val="0079516F"/>
    <w:rsid w:val="00796C70"/>
    <w:rsid w:val="00796F6F"/>
    <w:rsid w:val="0079706E"/>
    <w:rsid w:val="007A0A1D"/>
    <w:rsid w:val="007A2372"/>
    <w:rsid w:val="007A28DB"/>
    <w:rsid w:val="007A3675"/>
    <w:rsid w:val="007A3D27"/>
    <w:rsid w:val="007A4166"/>
    <w:rsid w:val="007A41B6"/>
    <w:rsid w:val="007A43F0"/>
    <w:rsid w:val="007A6789"/>
    <w:rsid w:val="007B1C69"/>
    <w:rsid w:val="007B2F70"/>
    <w:rsid w:val="007B3E53"/>
    <w:rsid w:val="007B4358"/>
    <w:rsid w:val="007B4849"/>
    <w:rsid w:val="007B4BD3"/>
    <w:rsid w:val="007B4C23"/>
    <w:rsid w:val="007B551D"/>
    <w:rsid w:val="007B71DA"/>
    <w:rsid w:val="007B78FF"/>
    <w:rsid w:val="007C0A53"/>
    <w:rsid w:val="007C0BEF"/>
    <w:rsid w:val="007C30FF"/>
    <w:rsid w:val="007C5DFF"/>
    <w:rsid w:val="007C6F08"/>
    <w:rsid w:val="007C718E"/>
    <w:rsid w:val="007D097B"/>
    <w:rsid w:val="007D1197"/>
    <w:rsid w:val="007D1254"/>
    <w:rsid w:val="007D2EB0"/>
    <w:rsid w:val="007D4812"/>
    <w:rsid w:val="007D4CA6"/>
    <w:rsid w:val="007D5DD7"/>
    <w:rsid w:val="007D6893"/>
    <w:rsid w:val="007E02DB"/>
    <w:rsid w:val="007E2139"/>
    <w:rsid w:val="007E36E3"/>
    <w:rsid w:val="007E5046"/>
    <w:rsid w:val="007E5BDB"/>
    <w:rsid w:val="007E5F03"/>
    <w:rsid w:val="007E7120"/>
    <w:rsid w:val="007F0ACB"/>
    <w:rsid w:val="007F189E"/>
    <w:rsid w:val="007F21D5"/>
    <w:rsid w:val="007F5DF9"/>
    <w:rsid w:val="007F602A"/>
    <w:rsid w:val="007F6B07"/>
    <w:rsid w:val="00800F46"/>
    <w:rsid w:val="00801E23"/>
    <w:rsid w:val="008032EC"/>
    <w:rsid w:val="00804206"/>
    <w:rsid w:val="00805117"/>
    <w:rsid w:val="00810FB1"/>
    <w:rsid w:val="00811E46"/>
    <w:rsid w:val="0081324E"/>
    <w:rsid w:val="0081388B"/>
    <w:rsid w:val="00813D92"/>
    <w:rsid w:val="00815460"/>
    <w:rsid w:val="00815469"/>
    <w:rsid w:val="00816224"/>
    <w:rsid w:val="0081719B"/>
    <w:rsid w:val="008177EE"/>
    <w:rsid w:val="008219B2"/>
    <w:rsid w:val="00822C66"/>
    <w:rsid w:val="00823629"/>
    <w:rsid w:val="008242FE"/>
    <w:rsid w:val="00824744"/>
    <w:rsid w:val="00825BC9"/>
    <w:rsid w:val="00827748"/>
    <w:rsid w:val="00827E19"/>
    <w:rsid w:val="00830A4F"/>
    <w:rsid w:val="00833888"/>
    <w:rsid w:val="008344B9"/>
    <w:rsid w:val="00840AD3"/>
    <w:rsid w:val="00841759"/>
    <w:rsid w:val="008418CB"/>
    <w:rsid w:val="00841ED1"/>
    <w:rsid w:val="00841F91"/>
    <w:rsid w:val="0084202B"/>
    <w:rsid w:val="00843871"/>
    <w:rsid w:val="008448A6"/>
    <w:rsid w:val="00847E6C"/>
    <w:rsid w:val="00847FBA"/>
    <w:rsid w:val="00851D33"/>
    <w:rsid w:val="00852E39"/>
    <w:rsid w:val="00853067"/>
    <w:rsid w:val="00855117"/>
    <w:rsid w:val="008579B6"/>
    <w:rsid w:val="00860107"/>
    <w:rsid w:val="008623DA"/>
    <w:rsid w:val="00864F67"/>
    <w:rsid w:val="00865390"/>
    <w:rsid w:val="00865B37"/>
    <w:rsid w:val="00870211"/>
    <w:rsid w:val="00870673"/>
    <w:rsid w:val="00871874"/>
    <w:rsid w:val="0087194E"/>
    <w:rsid w:val="008760B7"/>
    <w:rsid w:val="00877806"/>
    <w:rsid w:val="00883D7A"/>
    <w:rsid w:val="00885168"/>
    <w:rsid w:val="00885C25"/>
    <w:rsid w:val="00886721"/>
    <w:rsid w:val="00887B34"/>
    <w:rsid w:val="008909F8"/>
    <w:rsid w:val="0089133F"/>
    <w:rsid w:val="008931FE"/>
    <w:rsid w:val="0089403A"/>
    <w:rsid w:val="00895254"/>
    <w:rsid w:val="008A0512"/>
    <w:rsid w:val="008A101C"/>
    <w:rsid w:val="008A3469"/>
    <w:rsid w:val="008A3CE1"/>
    <w:rsid w:val="008A4F6B"/>
    <w:rsid w:val="008A55CB"/>
    <w:rsid w:val="008A6A4A"/>
    <w:rsid w:val="008B0447"/>
    <w:rsid w:val="008B4C1E"/>
    <w:rsid w:val="008B6863"/>
    <w:rsid w:val="008B75A3"/>
    <w:rsid w:val="008B7B7E"/>
    <w:rsid w:val="008C130C"/>
    <w:rsid w:val="008C156D"/>
    <w:rsid w:val="008C21DE"/>
    <w:rsid w:val="008C4730"/>
    <w:rsid w:val="008C5DDF"/>
    <w:rsid w:val="008C753F"/>
    <w:rsid w:val="008C7FF4"/>
    <w:rsid w:val="008D0A0E"/>
    <w:rsid w:val="008D2EEC"/>
    <w:rsid w:val="008D36A0"/>
    <w:rsid w:val="008D45B5"/>
    <w:rsid w:val="008D5B09"/>
    <w:rsid w:val="008E42A6"/>
    <w:rsid w:val="008F11AE"/>
    <w:rsid w:val="008F1BCE"/>
    <w:rsid w:val="008F4740"/>
    <w:rsid w:val="008F49F8"/>
    <w:rsid w:val="008F6995"/>
    <w:rsid w:val="0090032A"/>
    <w:rsid w:val="00900F2D"/>
    <w:rsid w:val="00901AB8"/>
    <w:rsid w:val="00901D33"/>
    <w:rsid w:val="00903422"/>
    <w:rsid w:val="009106F3"/>
    <w:rsid w:val="00910B40"/>
    <w:rsid w:val="009134D2"/>
    <w:rsid w:val="00913677"/>
    <w:rsid w:val="0091561E"/>
    <w:rsid w:val="009159D2"/>
    <w:rsid w:val="00915C25"/>
    <w:rsid w:val="0092165F"/>
    <w:rsid w:val="009268BD"/>
    <w:rsid w:val="00930DBE"/>
    <w:rsid w:val="0093110F"/>
    <w:rsid w:val="009318A5"/>
    <w:rsid w:val="0093238D"/>
    <w:rsid w:val="00934B3E"/>
    <w:rsid w:val="0093508B"/>
    <w:rsid w:val="00935BB9"/>
    <w:rsid w:val="00937B9E"/>
    <w:rsid w:val="00942E4A"/>
    <w:rsid w:val="00945CBF"/>
    <w:rsid w:val="00951054"/>
    <w:rsid w:val="00951F4C"/>
    <w:rsid w:val="00952654"/>
    <w:rsid w:val="00953F97"/>
    <w:rsid w:val="0095479F"/>
    <w:rsid w:val="00955237"/>
    <w:rsid w:val="00956139"/>
    <w:rsid w:val="009565F1"/>
    <w:rsid w:val="00956778"/>
    <w:rsid w:val="00961F5F"/>
    <w:rsid w:val="00962440"/>
    <w:rsid w:val="00963C83"/>
    <w:rsid w:val="00970DF5"/>
    <w:rsid w:val="00972DF7"/>
    <w:rsid w:val="009815B2"/>
    <w:rsid w:val="00982501"/>
    <w:rsid w:val="009830AE"/>
    <w:rsid w:val="00985A7F"/>
    <w:rsid w:val="0098679D"/>
    <w:rsid w:val="009872B5"/>
    <w:rsid w:val="00987F50"/>
    <w:rsid w:val="009918CB"/>
    <w:rsid w:val="00991E41"/>
    <w:rsid w:val="00992A52"/>
    <w:rsid w:val="00997393"/>
    <w:rsid w:val="00997566"/>
    <w:rsid w:val="009A08AC"/>
    <w:rsid w:val="009A4113"/>
    <w:rsid w:val="009A5776"/>
    <w:rsid w:val="009A604F"/>
    <w:rsid w:val="009A722B"/>
    <w:rsid w:val="009B780A"/>
    <w:rsid w:val="009B7B73"/>
    <w:rsid w:val="009C2131"/>
    <w:rsid w:val="009C6585"/>
    <w:rsid w:val="009C6EAC"/>
    <w:rsid w:val="009C71B2"/>
    <w:rsid w:val="009C73EA"/>
    <w:rsid w:val="009D36F9"/>
    <w:rsid w:val="009D3C21"/>
    <w:rsid w:val="009D485C"/>
    <w:rsid w:val="009D5BB2"/>
    <w:rsid w:val="009E2739"/>
    <w:rsid w:val="009E4846"/>
    <w:rsid w:val="009E771F"/>
    <w:rsid w:val="009E7EFC"/>
    <w:rsid w:val="009F1988"/>
    <w:rsid w:val="009F19F9"/>
    <w:rsid w:val="009F4664"/>
    <w:rsid w:val="009F4B2D"/>
    <w:rsid w:val="009F4E69"/>
    <w:rsid w:val="009F5800"/>
    <w:rsid w:val="009F5AD7"/>
    <w:rsid w:val="009F6364"/>
    <w:rsid w:val="00A00B5E"/>
    <w:rsid w:val="00A01441"/>
    <w:rsid w:val="00A01EAF"/>
    <w:rsid w:val="00A03251"/>
    <w:rsid w:val="00A03533"/>
    <w:rsid w:val="00A04166"/>
    <w:rsid w:val="00A0511E"/>
    <w:rsid w:val="00A05151"/>
    <w:rsid w:val="00A05283"/>
    <w:rsid w:val="00A05F89"/>
    <w:rsid w:val="00A07A7D"/>
    <w:rsid w:val="00A07C7E"/>
    <w:rsid w:val="00A13E83"/>
    <w:rsid w:val="00A152AB"/>
    <w:rsid w:val="00A15925"/>
    <w:rsid w:val="00A16567"/>
    <w:rsid w:val="00A167F2"/>
    <w:rsid w:val="00A169FB"/>
    <w:rsid w:val="00A17905"/>
    <w:rsid w:val="00A20C5D"/>
    <w:rsid w:val="00A216B4"/>
    <w:rsid w:val="00A24824"/>
    <w:rsid w:val="00A26A1F"/>
    <w:rsid w:val="00A31895"/>
    <w:rsid w:val="00A31DA9"/>
    <w:rsid w:val="00A32082"/>
    <w:rsid w:val="00A32AE4"/>
    <w:rsid w:val="00A32BF1"/>
    <w:rsid w:val="00A33D50"/>
    <w:rsid w:val="00A341C9"/>
    <w:rsid w:val="00A35A1A"/>
    <w:rsid w:val="00A36A2E"/>
    <w:rsid w:val="00A421C1"/>
    <w:rsid w:val="00A42EFD"/>
    <w:rsid w:val="00A43B78"/>
    <w:rsid w:val="00A455C7"/>
    <w:rsid w:val="00A45C39"/>
    <w:rsid w:val="00A46CE7"/>
    <w:rsid w:val="00A52F2F"/>
    <w:rsid w:val="00A53846"/>
    <w:rsid w:val="00A5567A"/>
    <w:rsid w:val="00A563A8"/>
    <w:rsid w:val="00A61656"/>
    <w:rsid w:val="00A61A52"/>
    <w:rsid w:val="00A65531"/>
    <w:rsid w:val="00A65D41"/>
    <w:rsid w:val="00A67CF5"/>
    <w:rsid w:val="00A76A5F"/>
    <w:rsid w:val="00A82116"/>
    <w:rsid w:val="00A82C09"/>
    <w:rsid w:val="00A87C68"/>
    <w:rsid w:val="00A91475"/>
    <w:rsid w:val="00A93843"/>
    <w:rsid w:val="00A947F1"/>
    <w:rsid w:val="00A96ED4"/>
    <w:rsid w:val="00AA1307"/>
    <w:rsid w:val="00AA408E"/>
    <w:rsid w:val="00AA47EA"/>
    <w:rsid w:val="00AA64E6"/>
    <w:rsid w:val="00AB2961"/>
    <w:rsid w:val="00AB2F8B"/>
    <w:rsid w:val="00AB3048"/>
    <w:rsid w:val="00AB3566"/>
    <w:rsid w:val="00AB55C2"/>
    <w:rsid w:val="00AB62FC"/>
    <w:rsid w:val="00AB671D"/>
    <w:rsid w:val="00AB6E85"/>
    <w:rsid w:val="00AB796F"/>
    <w:rsid w:val="00AC098A"/>
    <w:rsid w:val="00AC2989"/>
    <w:rsid w:val="00AC2A04"/>
    <w:rsid w:val="00AC2FD9"/>
    <w:rsid w:val="00AC450F"/>
    <w:rsid w:val="00AD17C1"/>
    <w:rsid w:val="00AD1AA8"/>
    <w:rsid w:val="00AD3AC8"/>
    <w:rsid w:val="00AD3C59"/>
    <w:rsid w:val="00AD3CBB"/>
    <w:rsid w:val="00AD5051"/>
    <w:rsid w:val="00AD7C24"/>
    <w:rsid w:val="00AD7D84"/>
    <w:rsid w:val="00AE10B4"/>
    <w:rsid w:val="00AE13DD"/>
    <w:rsid w:val="00AE193D"/>
    <w:rsid w:val="00AE3423"/>
    <w:rsid w:val="00AF11EF"/>
    <w:rsid w:val="00AF2573"/>
    <w:rsid w:val="00AF3D12"/>
    <w:rsid w:val="00AF4DCD"/>
    <w:rsid w:val="00AF53D5"/>
    <w:rsid w:val="00AF6ADB"/>
    <w:rsid w:val="00AF7A87"/>
    <w:rsid w:val="00B00893"/>
    <w:rsid w:val="00B01AA0"/>
    <w:rsid w:val="00B03F72"/>
    <w:rsid w:val="00B06652"/>
    <w:rsid w:val="00B1015A"/>
    <w:rsid w:val="00B13586"/>
    <w:rsid w:val="00B142A5"/>
    <w:rsid w:val="00B1496B"/>
    <w:rsid w:val="00B16C4D"/>
    <w:rsid w:val="00B2458B"/>
    <w:rsid w:val="00B2510F"/>
    <w:rsid w:val="00B26D4D"/>
    <w:rsid w:val="00B30538"/>
    <w:rsid w:val="00B305CF"/>
    <w:rsid w:val="00B30A25"/>
    <w:rsid w:val="00B312C6"/>
    <w:rsid w:val="00B32552"/>
    <w:rsid w:val="00B32BB0"/>
    <w:rsid w:val="00B32D47"/>
    <w:rsid w:val="00B333AF"/>
    <w:rsid w:val="00B40463"/>
    <w:rsid w:val="00B4082B"/>
    <w:rsid w:val="00B420FC"/>
    <w:rsid w:val="00B422BA"/>
    <w:rsid w:val="00B43356"/>
    <w:rsid w:val="00B43AB4"/>
    <w:rsid w:val="00B45649"/>
    <w:rsid w:val="00B4571A"/>
    <w:rsid w:val="00B46670"/>
    <w:rsid w:val="00B51C42"/>
    <w:rsid w:val="00B564B8"/>
    <w:rsid w:val="00B571A8"/>
    <w:rsid w:val="00B60D6C"/>
    <w:rsid w:val="00B6215D"/>
    <w:rsid w:val="00B62DE2"/>
    <w:rsid w:val="00B64213"/>
    <w:rsid w:val="00B64CDB"/>
    <w:rsid w:val="00B74010"/>
    <w:rsid w:val="00B7454D"/>
    <w:rsid w:val="00B74B60"/>
    <w:rsid w:val="00B75279"/>
    <w:rsid w:val="00B75639"/>
    <w:rsid w:val="00B75B77"/>
    <w:rsid w:val="00B75E9B"/>
    <w:rsid w:val="00B8183E"/>
    <w:rsid w:val="00B82265"/>
    <w:rsid w:val="00B83E64"/>
    <w:rsid w:val="00B8408F"/>
    <w:rsid w:val="00B842FB"/>
    <w:rsid w:val="00B864E4"/>
    <w:rsid w:val="00B87838"/>
    <w:rsid w:val="00B900EA"/>
    <w:rsid w:val="00B902D6"/>
    <w:rsid w:val="00B927C5"/>
    <w:rsid w:val="00B96188"/>
    <w:rsid w:val="00B97670"/>
    <w:rsid w:val="00BA03C7"/>
    <w:rsid w:val="00BA0735"/>
    <w:rsid w:val="00BA19A3"/>
    <w:rsid w:val="00BA1A93"/>
    <w:rsid w:val="00BA1EC6"/>
    <w:rsid w:val="00BA2D03"/>
    <w:rsid w:val="00BA546B"/>
    <w:rsid w:val="00BA5844"/>
    <w:rsid w:val="00BA6D83"/>
    <w:rsid w:val="00BA6EF6"/>
    <w:rsid w:val="00BB1B83"/>
    <w:rsid w:val="00BB1FAA"/>
    <w:rsid w:val="00BB2697"/>
    <w:rsid w:val="00BB32DC"/>
    <w:rsid w:val="00BC2FF6"/>
    <w:rsid w:val="00BC4E79"/>
    <w:rsid w:val="00BC56B6"/>
    <w:rsid w:val="00BD1B36"/>
    <w:rsid w:val="00BD4C1C"/>
    <w:rsid w:val="00BD50C3"/>
    <w:rsid w:val="00BD632E"/>
    <w:rsid w:val="00BD688C"/>
    <w:rsid w:val="00BE3C04"/>
    <w:rsid w:val="00BE4884"/>
    <w:rsid w:val="00BE6423"/>
    <w:rsid w:val="00BE6F73"/>
    <w:rsid w:val="00BF6255"/>
    <w:rsid w:val="00BF64D5"/>
    <w:rsid w:val="00BF6DD9"/>
    <w:rsid w:val="00C018B8"/>
    <w:rsid w:val="00C01DBD"/>
    <w:rsid w:val="00C02142"/>
    <w:rsid w:val="00C0260C"/>
    <w:rsid w:val="00C031AD"/>
    <w:rsid w:val="00C05059"/>
    <w:rsid w:val="00C06D96"/>
    <w:rsid w:val="00C073C7"/>
    <w:rsid w:val="00C1048D"/>
    <w:rsid w:val="00C10D6E"/>
    <w:rsid w:val="00C11151"/>
    <w:rsid w:val="00C1170C"/>
    <w:rsid w:val="00C133DF"/>
    <w:rsid w:val="00C1434E"/>
    <w:rsid w:val="00C14D14"/>
    <w:rsid w:val="00C150AB"/>
    <w:rsid w:val="00C15E57"/>
    <w:rsid w:val="00C17956"/>
    <w:rsid w:val="00C22F52"/>
    <w:rsid w:val="00C36344"/>
    <w:rsid w:val="00C3730E"/>
    <w:rsid w:val="00C37881"/>
    <w:rsid w:val="00C4077E"/>
    <w:rsid w:val="00C40AE8"/>
    <w:rsid w:val="00C41B5D"/>
    <w:rsid w:val="00C41CF6"/>
    <w:rsid w:val="00C43199"/>
    <w:rsid w:val="00C4429E"/>
    <w:rsid w:val="00C444FE"/>
    <w:rsid w:val="00C449FE"/>
    <w:rsid w:val="00C45EFD"/>
    <w:rsid w:val="00C4708E"/>
    <w:rsid w:val="00C47A6B"/>
    <w:rsid w:val="00C50327"/>
    <w:rsid w:val="00C513AA"/>
    <w:rsid w:val="00C56E3D"/>
    <w:rsid w:val="00C61239"/>
    <w:rsid w:val="00C61937"/>
    <w:rsid w:val="00C61B6C"/>
    <w:rsid w:val="00C61C68"/>
    <w:rsid w:val="00C64124"/>
    <w:rsid w:val="00C645D7"/>
    <w:rsid w:val="00C65D68"/>
    <w:rsid w:val="00C719AC"/>
    <w:rsid w:val="00C71CEA"/>
    <w:rsid w:val="00C7243C"/>
    <w:rsid w:val="00C744E7"/>
    <w:rsid w:val="00C76948"/>
    <w:rsid w:val="00C81A5F"/>
    <w:rsid w:val="00C835FE"/>
    <w:rsid w:val="00C83B56"/>
    <w:rsid w:val="00C84A05"/>
    <w:rsid w:val="00C8520A"/>
    <w:rsid w:val="00C862A9"/>
    <w:rsid w:val="00C87947"/>
    <w:rsid w:val="00C90990"/>
    <w:rsid w:val="00C939BE"/>
    <w:rsid w:val="00C95067"/>
    <w:rsid w:val="00C960ED"/>
    <w:rsid w:val="00C96ABD"/>
    <w:rsid w:val="00CA018E"/>
    <w:rsid w:val="00CA2EFF"/>
    <w:rsid w:val="00CA30D3"/>
    <w:rsid w:val="00CA4051"/>
    <w:rsid w:val="00CA63F2"/>
    <w:rsid w:val="00CA7B6E"/>
    <w:rsid w:val="00CB016F"/>
    <w:rsid w:val="00CB0E42"/>
    <w:rsid w:val="00CB3DBF"/>
    <w:rsid w:val="00CB5B8C"/>
    <w:rsid w:val="00CB7741"/>
    <w:rsid w:val="00CB7B12"/>
    <w:rsid w:val="00CC5097"/>
    <w:rsid w:val="00CC65F2"/>
    <w:rsid w:val="00CC7893"/>
    <w:rsid w:val="00CD0D2B"/>
    <w:rsid w:val="00CD2A7D"/>
    <w:rsid w:val="00CD3FB4"/>
    <w:rsid w:val="00CD3FEF"/>
    <w:rsid w:val="00CE0E49"/>
    <w:rsid w:val="00CE3180"/>
    <w:rsid w:val="00CE32FD"/>
    <w:rsid w:val="00CE3A5D"/>
    <w:rsid w:val="00CE3B5D"/>
    <w:rsid w:val="00CE440C"/>
    <w:rsid w:val="00CE74F4"/>
    <w:rsid w:val="00CE7ACF"/>
    <w:rsid w:val="00CF2724"/>
    <w:rsid w:val="00CF2C2E"/>
    <w:rsid w:val="00CF30D0"/>
    <w:rsid w:val="00CF3308"/>
    <w:rsid w:val="00CF7993"/>
    <w:rsid w:val="00CF7A3D"/>
    <w:rsid w:val="00D00E01"/>
    <w:rsid w:val="00D01005"/>
    <w:rsid w:val="00D01902"/>
    <w:rsid w:val="00D0535F"/>
    <w:rsid w:val="00D05E80"/>
    <w:rsid w:val="00D078E3"/>
    <w:rsid w:val="00D1070C"/>
    <w:rsid w:val="00D11D7A"/>
    <w:rsid w:val="00D11EFA"/>
    <w:rsid w:val="00D12EE6"/>
    <w:rsid w:val="00D12F0D"/>
    <w:rsid w:val="00D14442"/>
    <w:rsid w:val="00D15E19"/>
    <w:rsid w:val="00D20664"/>
    <w:rsid w:val="00D2090F"/>
    <w:rsid w:val="00D2366A"/>
    <w:rsid w:val="00D23BCB"/>
    <w:rsid w:val="00D27E5C"/>
    <w:rsid w:val="00D32FAC"/>
    <w:rsid w:val="00D33E20"/>
    <w:rsid w:val="00D34616"/>
    <w:rsid w:val="00D34EC1"/>
    <w:rsid w:val="00D364AB"/>
    <w:rsid w:val="00D366F2"/>
    <w:rsid w:val="00D4464F"/>
    <w:rsid w:val="00D448CE"/>
    <w:rsid w:val="00D45088"/>
    <w:rsid w:val="00D45743"/>
    <w:rsid w:val="00D45CF8"/>
    <w:rsid w:val="00D466E1"/>
    <w:rsid w:val="00D46C7E"/>
    <w:rsid w:val="00D4780D"/>
    <w:rsid w:val="00D517C6"/>
    <w:rsid w:val="00D51FFC"/>
    <w:rsid w:val="00D526B3"/>
    <w:rsid w:val="00D5387E"/>
    <w:rsid w:val="00D5507B"/>
    <w:rsid w:val="00D575F4"/>
    <w:rsid w:val="00D57DE7"/>
    <w:rsid w:val="00D6191F"/>
    <w:rsid w:val="00D622A9"/>
    <w:rsid w:val="00D62B57"/>
    <w:rsid w:val="00D62F22"/>
    <w:rsid w:val="00D64DA7"/>
    <w:rsid w:val="00D65A4F"/>
    <w:rsid w:val="00D6631B"/>
    <w:rsid w:val="00D66A5F"/>
    <w:rsid w:val="00D7131B"/>
    <w:rsid w:val="00D71C80"/>
    <w:rsid w:val="00D72F99"/>
    <w:rsid w:val="00D74F7C"/>
    <w:rsid w:val="00D75048"/>
    <w:rsid w:val="00D75997"/>
    <w:rsid w:val="00D76C20"/>
    <w:rsid w:val="00D7781E"/>
    <w:rsid w:val="00D81E9D"/>
    <w:rsid w:val="00D82776"/>
    <w:rsid w:val="00D91C8B"/>
    <w:rsid w:val="00D924E6"/>
    <w:rsid w:val="00D933DE"/>
    <w:rsid w:val="00D93553"/>
    <w:rsid w:val="00D94A3A"/>
    <w:rsid w:val="00D962D6"/>
    <w:rsid w:val="00D96765"/>
    <w:rsid w:val="00D97371"/>
    <w:rsid w:val="00DA1B63"/>
    <w:rsid w:val="00DA223F"/>
    <w:rsid w:val="00DA2501"/>
    <w:rsid w:val="00DA400A"/>
    <w:rsid w:val="00DA4B9F"/>
    <w:rsid w:val="00DA58D0"/>
    <w:rsid w:val="00DA6FB7"/>
    <w:rsid w:val="00DB0EAA"/>
    <w:rsid w:val="00DB1449"/>
    <w:rsid w:val="00DB3002"/>
    <w:rsid w:val="00DB5D8C"/>
    <w:rsid w:val="00DB60DC"/>
    <w:rsid w:val="00DC1B7F"/>
    <w:rsid w:val="00DC4D15"/>
    <w:rsid w:val="00DC6175"/>
    <w:rsid w:val="00DC68D2"/>
    <w:rsid w:val="00DD06A7"/>
    <w:rsid w:val="00DD14C3"/>
    <w:rsid w:val="00DD2497"/>
    <w:rsid w:val="00DD39F9"/>
    <w:rsid w:val="00DD4D36"/>
    <w:rsid w:val="00DD5327"/>
    <w:rsid w:val="00DD596C"/>
    <w:rsid w:val="00DD64F3"/>
    <w:rsid w:val="00DD66AD"/>
    <w:rsid w:val="00DD6B93"/>
    <w:rsid w:val="00DD7EDB"/>
    <w:rsid w:val="00DD7FEB"/>
    <w:rsid w:val="00DE0630"/>
    <w:rsid w:val="00DE1D3B"/>
    <w:rsid w:val="00DE237F"/>
    <w:rsid w:val="00DE475F"/>
    <w:rsid w:val="00DE63B5"/>
    <w:rsid w:val="00DE64EC"/>
    <w:rsid w:val="00DE75F4"/>
    <w:rsid w:val="00DF1F5D"/>
    <w:rsid w:val="00DF5EA4"/>
    <w:rsid w:val="00DF623C"/>
    <w:rsid w:val="00DF6738"/>
    <w:rsid w:val="00DF6963"/>
    <w:rsid w:val="00DF7009"/>
    <w:rsid w:val="00DF7107"/>
    <w:rsid w:val="00DF7266"/>
    <w:rsid w:val="00DF74BF"/>
    <w:rsid w:val="00E01883"/>
    <w:rsid w:val="00E01A19"/>
    <w:rsid w:val="00E04857"/>
    <w:rsid w:val="00E06651"/>
    <w:rsid w:val="00E06C9B"/>
    <w:rsid w:val="00E1459F"/>
    <w:rsid w:val="00E15C37"/>
    <w:rsid w:val="00E16794"/>
    <w:rsid w:val="00E24100"/>
    <w:rsid w:val="00E251EA"/>
    <w:rsid w:val="00E30FD4"/>
    <w:rsid w:val="00E32E3D"/>
    <w:rsid w:val="00E34558"/>
    <w:rsid w:val="00E35F83"/>
    <w:rsid w:val="00E371F6"/>
    <w:rsid w:val="00E373A3"/>
    <w:rsid w:val="00E409A3"/>
    <w:rsid w:val="00E42344"/>
    <w:rsid w:val="00E43DB3"/>
    <w:rsid w:val="00E46B11"/>
    <w:rsid w:val="00E47651"/>
    <w:rsid w:val="00E4766A"/>
    <w:rsid w:val="00E47A62"/>
    <w:rsid w:val="00E47E36"/>
    <w:rsid w:val="00E520C0"/>
    <w:rsid w:val="00E5390E"/>
    <w:rsid w:val="00E55C6C"/>
    <w:rsid w:val="00E6110E"/>
    <w:rsid w:val="00E6296A"/>
    <w:rsid w:val="00E62EE6"/>
    <w:rsid w:val="00E64A35"/>
    <w:rsid w:val="00E661CE"/>
    <w:rsid w:val="00E70057"/>
    <w:rsid w:val="00E70719"/>
    <w:rsid w:val="00E715A2"/>
    <w:rsid w:val="00E73D80"/>
    <w:rsid w:val="00E76334"/>
    <w:rsid w:val="00E7640D"/>
    <w:rsid w:val="00E77B37"/>
    <w:rsid w:val="00E81AA3"/>
    <w:rsid w:val="00E86557"/>
    <w:rsid w:val="00E8743E"/>
    <w:rsid w:val="00E91258"/>
    <w:rsid w:val="00E93CA7"/>
    <w:rsid w:val="00E95481"/>
    <w:rsid w:val="00E95996"/>
    <w:rsid w:val="00E963D5"/>
    <w:rsid w:val="00E97FF2"/>
    <w:rsid w:val="00EA07E3"/>
    <w:rsid w:val="00EA2F7B"/>
    <w:rsid w:val="00EA4BA6"/>
    <w:rsid w:val="00EA4BCF"/>
    <w:rsid w:val="00EA531D"/>
    <w:rsid w:val="00EA697D"/>
    <w:rsid w:val="00EB128C"/>
    <w:rsid w:val="00EB1C54"/>
    <w:rsid w:val="00EB606B"/>
    <w:rsid w:val="00EB6343"/>
    <w:rsid w:val="00EB6511"/>
    <w:rsid w:val="00EC0131"/>
    <w:rsid w:val="00EC234C"/>
    <w:rsid w:val="00EC3933"/>
    <w:rsid w:val="00EC3C61"/>
    <w:rsid w:val="00EC4C50"/>
    <w:rsid w:val="00EC56F4"/>
    <w:rsid w:val="00EC5980"/>
    <w:rsid w:val="00EC745C"/>
    <w:rsid w:val="00ED0A35"/>
    <w:rsid w:val="00ED137A"/>
    <w:rsid w:val="00ED18D7"/>
    <w:rsid w:val="00ED1C95"/>
    <w:rsid w:val="00ED51C8"/>
    <w:rsid w:val="00ED5C0B"/>
    <w:rsid w:val="00ED66A7"/>
    <w:rsid w:val="00ED66FF"/>
    <w:rsid w:val="00ED72CC"/>
    <w:rsid w:val="00EE1D1D"/>
    <w:rsid w:val="00EE3AE6"/>
    <w:rsid w:val="00EE52D6"/>
    <w:rsid w:val="00EE5FDB"/>
    <w:rsid w:val="00EE6AD1"/>
    <w:rsid w:val="00EF06F4"/>
    <w:rsid w:val="00EF0F5F"/>
    <w:rsid w:val="00EF0FD9"/>
    <w:rsid w:val="00EF317E"/>
    <w:rsid w:val="00EF64F6"/>
    <w:rsid w:val="00EF680B"/>
    <w:rsid w:val="00F00082"/>
    <w:rsid w:val="00F00410"/>
    <w:rsid w:val="00F010F8"/>
    <w:rsid w:val="00F01F19"/>
    <w:rsid w:val="00F039C2"/>
    <w:rsid w:val="00F040C1"/>
    <w:rsid w:val="00F067B0"/>
    <w:rsid w:val="00F07F88"/>
    <w:rsid w:val="00F1072D"/>
    <w:rsid w:val="00F10979"/>
    <w:rsid w:val="00F11783"/>
    <w:rsid w:val="00F120B5"/>
    <w:rsid w:val="00F12C60"/>
    <w:rsid w:val="00F130C5"/>
    <w:rsid w:val="00F15AC8"/>
    <w:rsid w:val="00F17A55"/>
    <w:rsid w:val="00F24FFC"/>
    <w:rsid w:val="00F25DB8"/>
    <w:rsid w:val="00F26224"/>
    <w:rsid w:val="00F263CE"/>
    <w:rsid w:val="00F26B01"/>
    <w:rsid w:val="00F26B94"/>
    <w:rsid w:val="00F27872"/>
    <w:rsid w:val="00F27BAA"/>
    <w:rsid w:val="00F3155D"/>
    <w:rsid w:val="00F4213C"/>
    <w:rsid w:val="00F42946"/>
    <w:rsid w:val="00F43046"/>
    <w:rsid w:val="00F43C80"/>
    <w:rsid w:val="00F455E2"/>
    <w:rsid w:val="00F458E7"/>
    <w:rsid w:val="00F45AFA"/>
    <w:rsid w:val="00F46E04"/>
    <w:rsid w:val="00F470D5"/>
    <w:rsid w:val="00F472E8"/>
    <w:rsid w:val="00F5152C"/>
    <w:rsid w:val="00F57CCB"/>
    <w:rsid w:val="00F635C9"/>
    <w:rsid w:val="00F6386D"/>
    <w:rsid w:val="00F66538"/>
    <w:rsid w:val="00F67039"/>
    <w:rsid w:val="00F7171E"/>
    <w:rsid w:val="00F724A6"/>
    <w:rsid w:val="00F72CB8"/>
    <w:rsid w:val="00F73280"/>
    <w:rsid w:val="00F77688"/>
    <w:rsid w:val="00F80F70"/>
    <w:rsid w:val="00F819CB"/>
    <w:rsid w:val="00F81E7D"/>
    <w:rsid w:val="00F82699"/>
    <w:rsid w:val="00F83155"/>
    <w:rsid w:val="00F867A0"/>
    <w:rsid w:val="00F86BCE"/>
    <w:rsid w:val="00F94840"/>
    <w:rsid w:val="00FA02E9"/>
    <w:rsid w:val="00FA0811"/>
    <w:rsid w:val="00FA2186"/>
    <w:rsid w:val="00FA22AC"/>
    <w:rsid w:val="00FA2949"/>
    <w:rsid w:val="00FA3EDF"/>
    <w:rsid w:val="00FA3F6C"/>
    <w:rsid w:val="00FA63E3"/>
    <w:rsid w:val="00FA6EDC"/>
    <w:rsid w:val="00FA72A9"/>
    <w:rsid w:val="00FA79D3"/>
    <w:rsid w:val="00FB0089"/>
    <w:rsid w:val="00FB1DF3"/>
    <w:rsid w:val="00FB1F97"/>
    <w:rsid w:val="00FB2763"/>
    <w:rsid w:val="00FB3657"/>
    <w:rsid w:val="00FB3BDC"/>
    <w:rsid w:val="00FB6FEC"/>
    <w:rsid w:val="00FB73ED"/>
    <w:rsid w:val="00FC155A"/>
    <w:rsid w:val="00FC229A"/>
    <w:rsid w:val="00FC45FE"/>
    <w:rsid w:val="00FC508F"/>
    <w:rsid w:val="00FC651B"/>
    <w:rsid w:val="00FC6D36"/>
    <w:rsid w:val="00FC7424"/>
    <w:rsid w:val="00FD092B"/>
    <w:rsid w:val="00FD1EC4"/>
    <w:rsid w:val="00FD245D"/>
    <w:rsid w:val="00FD310F"/>
    <w:rsid w:val="00FD3C79"/>
    <w:rsid w:val="00FD6443"/>
    <w:rsid w:val="00FD6F8C"/>
    <w:rsid w:val="00FD78E9"/>
    <w:rsid w:val="00FE091C"/>
    <w:rsid w:val="00FE360D"/>
    <w:rsid w:val="00FE3B6E"/>
    <w:rsid w:val="00FE3F1E"/>
    <w:rsid w:val="00FE5182"/>
    <w:rsid w:val="00FE5C4F"/>
    <w:rsid w:val="00FE5FC4"/>
    <w:rsid w:val="00FF2DED"/>
    <w:rsid w:val="00FF474A"/>
    <w:rsid w:val="00FF4B08"/>
    <w:rsid w:val="00FF4C77"/>
    <w:rsid w:val="00FF5E76"/>
    <w:rsid w:val="01814321"/>
    <w:rsid w:val="021F7DC1"/>
    <w:rsid w:val="034B2E38"/>
    <w:rsid w:val="03D1158F"/>
    <w:rsid w:val="047F723D"/>
    <w:rsid w:val="048E122E"/>
    <w:rsid w:val="05882122"/>
    <w:rsid w:val="05A827C4"/>
    <w:rsid w:val="05D13AC9"/>
    <w:rsid w:val="05DB4947"/>
    <w:rsid w:val="065B5A88"/>
    <w:rsid w:val="06677F89"/>
    <w:rsid w:val="06E635A4"/>
    <w:rsid w:val="070954E4"/>
    <w:rsid w:val="075A5E7B"/>
    <w:rsid w:val="07A56FBB"/>
    <w:rsid w:val="08202AE5"/>
    <w:rsid w:val="087B7D1C"/>
    <w:rsid w:val="0A227B26"/>
    <w:rsid w:val="0AC37758"/>
    <w:rsid w:val="0AD41965"/>
    <w:rsid w:val="0B27418B"/>
    <w:rsid w:val="0B732F2C"/>
    <w:rsid w:val="0CC2416B"/>
    <w:rsid w:val="0D1129FD"/>
    <w:rsid w:val="0D3606B5"/>
    <w:rsid w:val="0D7336B7"/>
    <w:rsid w:val="0D961154"/>
    <w:rsid w:val="0D9A0C44"/>
    <w:rsid w:val="0DF91E0E"/>
    <w:rsid w:val="0ECC7523"/>
    <w:rsid w:val="0EF97BEC"/>
    <w:rsid w:val="0FC41FA8"/>
    <w:rsid w:val="0FFE195E"/>
    <w:rsid w:val="112F78F5"/>
    <w:rsid w:val="116021A5"/>
    <w:rsid w:val="117B2B3A"/>
    <w:rsid w:val="119D0D03"/>
    <w:rsid w:val="11AD363C"/>
    <w:rsid w:val="12617F82"/>
    <w:rsid w:val="130A686C"/>
    <w:rsid w:val="140B289C"/>
    <w:rsid w:val="143D057B"/>
    <w:rsid w:val="1461070D"/>
    <w:rsid w:val="149C7998"/>
    <w:rsid w:val="14F21366"/>
    <w:rsid w:val="156C55BC"/>
    <w:rsid w:val="16691AFB"/>
    <w:rsid w:val="16E573D4"/>
    <w:rsid w:val="17920BDE"/>
    <w:rsid w:val="18131D1F"/>
    <w:rsid w:val="18137F71"/>
    <w:rsid w:val="18A1732B"/>
    <w:rsid w:val="1A2B6E03"/>
    <w:rsid w:val="1A807D07"/>
    <w:rsid w:val="1A8769F4"/>
    <w:rsid w:val="1B7F1479"/>
    <w:rsid w:val="1BE7774A"/>
    <w:rsid w:val="1C316C17"/>
    <w:rsid w:val="1C8B27CB"/>
    <w:rsid w:val="1CCB0E1A"/>
    <w:rsid w:val="1CD96F21"/>
    <w:rsid w:val="1D13631D"/>
    <w:rsid w:val="1D214EDE"/>
    <w:rsid w:val="1DEA15EE"/>
    <w:rsid w:val="1FEB3581"/>
    <w:rsid w:val="206A680D"/>
    <w:rsid w:val="20BD4F1E"/>
    <w:rsid w:val="212925B3"/>
    <w:rsid w:val="21F91F85"/>
    <w:rsid w:val="224F6049"/>
    <w:rsid w:val="228C4BA7"/>
    <w:rsid w:val="22B12860"/>
    <w:rsid w:val="22B20386"/>
    <w:rsid w:val="22E83DA8"/>
    <w:rsid w:val="231352C9"/>
    <w:rsid w:val="23D031BA"/>
    <w:rsid w:val="242552B4"/>
    <w:rsid w:val="24523BCF"/>
    <w:rsid w:val="246758CC"/>
    <w:rsid w:val="24C90335"/>
    <w:rsid w:val="252F5CBE"/>
    <w:rsid w:val="2536704D"/>
    <w:rsid w:val="25506360"/>
    <w:rsid w:val="256C6F12"/>
    <w:rsid w:val="259D531E"/>
    <w:rsid w:val="26A5092E"/>
    <w:rsid w:val="26FB22FC"/>
    <w:rsid w:val="27321A96"/>
    <w:rsid w:val="27E45486"/>
    <w:rsid w:val="27FB09CD"/>
    <w:rsid w:val="28BC3D0D"/>
    <w:rsid w:val="29080D00"/>
    <w:rsid w:val="29BA46F0"/>
    <w:rsid w:val="2AAA6513"/>
    <w:rsid w:val="2AED28A3"/>
    <w:rsid w:val="2C02237E"/>
    <w:rsid w:val="2C0734F1"/>
    <w:rsid w:val="2C2916B9"/>
    <w:rsid w:val="2CDF446E"/>
    <w:rsid w:val="2E8C5F2F"/>
    <w:rsid w:val="2F8E0B41"/>
    <w:rsid w:val="306C426A"/>
    <w:rsid w:val="30CD2F5B"/>
    <w:rsid w:val="31CA56EC"/>
    <w:rsid w:val="349667E8"/>
    <w:rsid w:val="357F059C"/>
    <w:rsid w:val="362F3D70"/>
    <w:rsid w:val="369B1405"/>
    <w:rsid w:val="371F3DE4"/>
    <w:rsid w:val="373B04F2"/>
    <w:rsid w:val="37DC3A83"/>
    <w:rsid w:val="381B5E1E"/>
    <w:rsid w:val="384638A6"/>
    <w:rsid w:val="390019F4"/>
    <w:rsid w:val="395835DE"/>
    <w:rsid w:val="3AC058DE"/>
    <w:rsid w:val="3AD43138"/>
    <w:rsid w:val="3AEC66D3"/>
    <w:rsid w:val="3B111C96"/>
    <w:rsid w:val="3B255741"/>
    <w:rsid w:val="3B365BA1"/>
    <w:rsid w:val="3BA26D92"/>
    <w:rsid w:val="3BA40D5C"/>
    <w:rsid w:val="3BD74C8E"/>
    <w:rsid w:val="3D2C2DB7"/>
    <w:rsid w:val="3D842BF3"/>
    <w:rsid w:val="3EF400BE"/>
    <w:rsid w:val="3F2F3033"/>
    <w:rsid w:val="3F6E5909"/>
    <w:rsid w:val="401C35B7"/>
    <w:rsid w:val="402204A1"/>
    <w:rsid w:val="404E573A"/>
    <w:rsid w:val="412169AB"/>
    <w:rsid w:val="41390199"/>
    <w:rsid w:val="41B45A71"/>
    <w:rsid w:val="42002A64"/>
    <w:rsid w:val="42D9753D"/>
    <w:rsid w:val="42FE0D52"/>
    <w:rsid w:val="43317379"/>
    <w:rsid w:val="43E837B0"/>
    <w:rsid w:val="43ED0DC6"/>
    <w:rsid w:val="451C5E07"/>
    <w:rsid w:val="455410FD"/>
    <w:rsid w:val="45A656D1"/>
    <w:rsid w:val="46456C98"/>
    <w:rsid w:val="49747FC0"/>
    <w:rsid w:val="499C7517"/>
    <w:rsid w:val="4A3D4856"/>
    <w:rsid w:val="4B0D06CC"/>
    <w:rsid w:val="4B5D6832"/>
    <w:rsid w:val="4BEB02E1"/>
    <w:rsid w:val="4BF4363A"/>
    <w:rsid w:val="4C7E1155"/>
    <w:rsid w:val="4D41465D"/>
    <w:rsid w:val="4E65437B"/>
    <w:rsid w:val="4E656129"/>
    <w:rsid w:val="4E7E543D"/>
    <w:rsid w:val="4E9C58C3"/>
    <w:rsid w:val="4F0771E0"/>
    <w:rsid w:val="4F161B19"/>
    <w:rsid w:val="50041972"/>
    <w:rsid w:val="511356C3"/>
    <w:rsid w:val="511D718F"/>
    <w:rsid w:val="51AE6039"/>
    <w:rsid w:val="51E25CE3"/>
    <w:rsid w:val="525E35BB"/>
    <w:rsid w:val="528172AA"/>
    <w:rsid w:val="53542C10"/>
    <w:rsid w:val="537D3F15"/>
    <w:rsid w:val="53CC6C4A"/>
    <w:rsid w:val="549F610D"/>
    <w:rsid w:val="54C067AF"/>
    <w:rsid w:val="574F43DF"/>
    <w:rsid w:val="57BB500C"/>
    <w:rsid w:val="57E5652D"/>
    <w:rsid w:val="59CF1242"/>
    <w:rsid w:val="59E940B2"/>
    <w:rsid w:val="5A4968FF"/>
    <w:rsid w:val="5A6279C1"/>
    <w:rsid w:val="5A6574B1"/>
    <w:rsid w:val="5A6A4AC7"/>
    <w:rsid w:val="5A736072"/>
    <w:rsid w:val="5ABA77FD"/>
    <w:rsid w:val="5B062A42"/>
    <w:rsid w:val="5B557525"/>
    <w:rsid w:val="5B6065F6"/>
    <w:rsid w:val="5B8147BE"/>
    <w:rsid w:val="5BF31218"/>
    <w:rsid w:val="5C0F5926"/>
    <w:rsid w:val="5C11169E"/>
    <w:rsid w:val="5D5F6439"/>
    <w:rsid w:val="5D683540"/>
    <w:rsid w:val="5D6F2B20"/>
    <w:rsid w:val="5E6F213A"/>
    <w:rsid w:val="5EB50A07"/>
    <w:rsid w:val="602D281F"/>
    <w:rsid w:val="60536729"/>
    <w:rsid w:val="608368E3"/>
    <w:rsid w:val="614B5652"/>
    <w:rsid w:val="61F47A98"/>
    <w:rsid w:val="6393508F"/>
    <w:rsid w:val="63AB4186"/>
    <w:rsid w:val="644840CB"/>
    <w:rsid w:val="649C5F21"/>
    <w:rsid w:val="64B21544"/>
    <w:rsid w:val="64B74DAD"/>
    <w:rsid w:val="652C579B"/>
    <w:rsid w:val="652E506F"/>
    <w:rsid w:val="65870C23"/>
    <w:rsid w:val="65C94D98"/>
    <w:rsid w:val="65FC516D"/>
    <w:rsid w:val="661324B7"/>
    <w:rsid w:val="66C51A03"/>
    <w:rsid w:val="66DC6D4D"/>
    <w:rsid w:val="684828EC"/>
    <w:rsid w:val="68550B65"/>
    <w:rsid w:val="68925915"/>
    <w:rsid w:val="6922313D"/>
    <w:rsid w:val="692A0243"/>
    <w:rsid w:val="695A0B28"/>
    <w:rsid w:val="6A1A3E14"/>
    <w:rsid w:val="6A503CD9"/>
    <w:rsid w:val="6AD541DF"/>
    <w:rsid w:val="6ADC556D"/>
    <w:rsid w:val="6AE61F48"/>
    <w:rsid w:val="6B413622"/>
    <w:rsid w:val="6B4A0729"/>
    <w:rsid w:val="6BCC55E2"/>
    <w:rsid w:val="6CD40BF2"/>
    <w:rsid w:val="6D090170"/>
    <w:rsid w:val="6DCF760B"/>
    <w:rsid w:val="6E241705"/>
    <w:rsid w:val="6E4A0A40"/>
    <w:rsid w:val="6E895A0C"/>
    <w:rsid w:val="6E91041D"/>
    <w:rsid w:val="6EC95E08"/>
    <w:rsid w:val="6ED36C87"/>
    <w:rsid w:val="70EE19A4"/>
    <w:rsid w:val="71685DAD"/>
    <w:rsid w:val="72435ED2"/>
    <w:rsid w:val="72A93F87"/>
    <w:rsid w:val="734B7734"/>
    <w:rsid w:val="743D707D"/>
    <w:rsid w:val="746E5488"/>
    <w:rsid w:val="74784559"/>
    <w:rsid w:val="74827185"/>
    <w:rsid w:val="756643B1"/>
    <w:rsid w:val="762B1157"/>
    <w:rsid w:val="76393874"/>
    <w:rsid w:val="765608C9"/>
    <w:rsid w:val="772B3B04"/>
    <w:rsid w:val="772F05CC"/>
    <w:rsid w:val="77707769"/>
    <w:rsid w:val="78123CA6"/>
    <w:rsid w:val="789D27E0"/>
    <w:rsid w:val="795A247F"/>
    <w:rsid w:val="79CD0EA3"/>
    <w:rsid w:val="79FF3026"/>
    <w:rsid w:val="7A995229"/>
    <w:rsid w:val="7ABD2CC5"/>
    <w:rsid w:val="7B364826"/>
    <w:rsid w:val="7BD76009"/>
    <w:rsid w:val="7C246D74"/>
    <w:rsid w:val="7D741635"/>
    <w:rsid w:val="7DE62533"/>
    <w:rsid w:val="7F052E8D"/>
    <w:rsid w:val="7F1B7FBA"/>
    <w:rsid w:val="7F203823"/>
    <w:rsid w:val="7F743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B73CB7"/>
  <w15:docId w15:val="{A7A09B48-4B1D-49E5-8BF0-8A447A72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character" w:styleId="HTML">
    <w:name w:val="HTML Code"/>
    <w:basedOn w:val="a0"/>
    <w:rPr>
      <w:rFonts w:ascii="Courier New" w:hAnsi="Courier New"/>
      <w:sz w:val="20"/>
    </w:rPr>
  </w:style>
  <w:style w:type="paragraph" w:styleId="a4">
    <w:name w:val="header"/>
    <w:basedOn w:val="a"/>
    <w:link w:val="a5"/>
    <w:rsid w:val="00DA4B9F"/>
    <w:pPr>
      <w:tabs>
        <w:tab w:val="center" w:pos="4252"/>
        <w:tab w:val="right" w:pos="8504"/>
      </w:tabs>
      <w:snapToGrid w:val="0"/>
      <w:jc w:val="center"/>
    </w:pPr>
    <w:rPr>
      <w:sz w:val="18"/>
      <w:szCs w:val="18"/>
    </w:rPr>
  </w:style>
  <w:style w:type="character" w:customStyle="1" w:styleId="a5">
    <w:name w:val="页眉 字符"/>
    <w:basedOn w:val="a0"/>
    <w:link w:val="a4"/>
    <w:rsid w:val="00DA4B9F"/>
    <w:rPr>
      <w:rFonts w:asciiTheme="minorHAnsi" w:eastAsiaTheme="minorEastAsia" w:hAnsiTheme="minorHAnsi" w:cstheme="minorBidi"/>
      <w:kern w:val="2"/>
      <w:sz w:val="18"/>
      <w:szCs w:val="18"/>
    </w:rPr>
  </w:style>
  <w:style w:type="paragraph" w:styleId="a6">
    <w:name w:val="footer"/>
    <w:basedOn w:val="a"/>
    <w:link w:val="a7"/>
    <w:rsid w:val="00DA4B9F"/>
    <w:pPr>
      <w:tabs>
        <w:tab w:val="center" w:pos="4252"/>
        <w:tab w:val="right" w:pos="8504"/>
      </w:tabs>
      <w:snapToGrid w:val="0"/>
      <w:jc w:val="left"/>
    </w:pPr>
    <w:rPr>
      <w:sz w:val="18"/>
      <w:szCs w:val="18"/>
    </w:rPr>
  </w:style>
  <w:style w:type="character" w:customStyle="1" w:styleId="a7">
    <w:name w:val="页脚 字符"/>
    <w:basedOn w:val="a0"/>
    <w:link w:val="a6"/>
    <w:rsid w:val="00DA4B9F"/>
    <w:rPr>
      <w:rFonts w:asciiTheme="minorHAnsi" w:eastAsiaTheme="minorEastAsia" w:hAnsiTheme="minorHAnsi" w:cstheme="minorBidi"/>
      <w:kern w:val="2"/>
      <w:sz w:val="18"/>
      <w:szCs w:val="18"/>
    </w:rPr>
  </w:style>
  <w:style w:type="paragraph" w:styleId="HTML0">
    <w:name w:val="HTML Preformatted"/>
    <w:basedOn w:val="a"/>
    <w:link w:val="HTML1"/>
    <w:rsid w:val="00BD632E"/>
    <w:rPr>
      <w:rFonts w:ascii="Courier New" w:hAnsi="Courier New" w:cs="Courier New"/>
      <w:sz w:val="20"/>
      <w:szCs w:val="20"/>
    </w:rPr>
  </w:style>
  <w:style w:type="character" w:customStyle="1" w:styleId="HTML1">
    <w:name w:val="HTML 预设格式 字符"/>
    <w:basedOn w:val="a0"/>
    <w:link w:val="HTML0"/>
    <w:rsid w:val="00BD632E"/>
    <w:rPr>
      <w:rFonts w:ascii="Courier New" w:eastAsiaTheme="minorEastAsia" w:hAnsi="Courier New" w:cs="Courier New"/>
      <w:kern w:val="2"/>
    </w:rPr>
  </w:style>
  <w:style w:type="character" w:styleId="a8">
    <w:name w:val="Unresolved Mention"/>
    <w:basedOn w:val="a0"/>
    <w:uiPriority w:val="99"/>
    <w:semiHidden/>
    <w:unhideWhenUsed/>
    <w:rsid w:val="00C65D68"/>
    <w:rPr>
      <w:color w:val="605E5C"/>
      <w:shd w:val="clear" w:color="auto" w:fill="E1DFDD"/>
    </w:rPr>
  </w:style>
  <w:style w:type="paragraph" w:styleId="a9">
    <w:name w:val="Bibliography"/>
    <w:basedOn w:val="a"/>
    <w:next w:val="a"/>
    <w:uiPriority w:val="37"/>
    <w:unhideWhenUsed/>
    <w:rsid w:val="009872B5"/>
    <w:pPr>
      <w:tabs>
        <w:tab w:val="left" w:pos="384"/>
      </w:tabs>
      <w:ind w:left="384" w:hanging="384"/>
    </w:pPr>
  </w:style>
  <w:style w:type="table" w:styleId="aa">
    <w:name w:val="Table Grid"/>
    <w:basedOn w:val="a1"/>
    <w:rsid w:val="000743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3612">
      <w:bodyDiv w:val="1"/>
      <w:marLeft w:val="0"/>
      <w:marRight w:val="0"/>
      <w:marTop w:val="0"/>
      <w:marBottom w:val="0"/>
      <w:divBdr>
        <w:top w:val="none" w:sz="0" w:space="0" w:color="auto"/>
        <w:left w:val="none" w:sz="0" w:space="0" w:color="auto"/>
        <w:bottom w:val="none" w:sz="0" w:space="0" w:color="auto"/>
        <w:right w:val="none" w:sz="0" w:space="0" w:color="auto"/>
      </w:divBdr>
      <w:divsChild>
        <w:div w:id="1185751613">
          <w:marLeft w:val="0"/>
          <w:marRight w:val="0"/>
          <w:marTop w:val="0"/>
          <w:marBottom w:val="0"/>
          <w:divBdr>
            <w:top w:val="none" w:sz="0" w:space="0" w:color="auto"/>
            <w:left w:val="none" w:sz="0" w:space="0" w:color="auto"/>
            <w:bottom w:val="none" w:sz="0" w:space="0" w:color="auto"/>
            <w:right w:val="none" w:sz="0" w:space="0" w:color="auto"/>
          </w:divBdr>
        </w:div>
      </w:divsChild>
    </w:div>
    <w:div w:id="81920465">
      <w:bodyDiv w:val="1"/>
      <w:marLeft w:val="0"/>
      <w:marRight w:val="0"/>
      <w:marTop w:val="0"/>
      <w:marBottom w:val="0"/>
      <w:divBdr>
        <w:top w:val="none" w:sz="0" w:space="0" w:color="auto"/>
        <w:left w:val="none" w:sz="0" w:space="0" w:color="auto"/>
        <w:bottom w:val="none" w:sz="0" w:space="0" w:color="auto"/>
        <w:right w:val="none" w:sz="0" w:space="0" w:color="auto"/>
      </w:divBdr>
    </w:div>
    <w:div w:id="87048746">
      <w:bodyDiv w:val="1"/>
      <w:marLeft w:val="0"/>
      <w:marRight w:val="0"/>
      <w:marTop w:val="0"/>
      <w:marBottom w:val="0"/>
      <w:divBdr>
        <w:top w:val="none" w:sz="0" w:space="0" w:color="auto"/>
        <w:left w:val="none" w:sz="0" w:space="0" w:color="auto"/>
        <w:bottom w:val="none" w:sz="0" w:space="0" w:color="auto"/>
        <w:right w:val="none" w:sz="0" w:space="0" w:color="auto"/>
      </w:divBdr>
      <w:divsChild>
        <w:div w:id="1343583584">
          <w:marLeft w:val="0"/>
          <w:marRight w:val="0"/>
          <w:marTop w:val="0"/>
          <w:marBottom w:val="0"/>
          <w:divBdr>
            <w:top w:val="none" w:sz="0" w:space="0" w:color="auto"/>
            <w:left w:val="none" w:sz="0" w:space="0" w:color="auto"/>
            <w:bottom w:val="none" w:sz="0" w:space="0" w:color="auto"/>
            <w:right w:val="none" w:sz="0" w:space="0" w:color="auto"/>
          </w:divBdr>
        </w:div>
      </w:divsChild>
    </w:div>
    <w:div w:id="203566137">
      <w:bodyDiv w:val="1"/>
      <w:marLeft w:val="0"/>
      <w:marRight w:val="0"/>
      <w:marTop w:val="0"/>
      <w:marBottom w:val="0"/>
      <w:divBdr>
        <w:top w:val="none" w:sz="0" w:space="0" w:color="auto"/>
        <w:left w:val="none" w:sz="0" w:space="0" w:color="auto"/>
        <w:bottom w:val="none" w:sz="0" w:space="0" w:color="auto"/>
        <w:right w:val="none" w:sz="0" w:space="0" w:color="auto"/>
      </w:divBdr>
      <w:divsChild>
        <w:div w:id="254752425">
          <w:marLeft w:val="0"/>
          <w:marRight w:val="0"/>
          <w:marTop w:val="0"/>
          <w:marBottom w:val="0"/>
          <w:divBdr>
            <w:top w:val="none" w:sz="0" w:space="0" w:color="auto"/>
            <w:left w:val="none" w:sz="0" w:space="0" w:color="auto"/>
            <w:bottom w:val="none" w:sz="0" w:space="0" w:color="auto"/>
            <w:right w:val="none" w:sz="0" w:space="0" w:color="auto"/>
          </w:divBdr>
        </w:div>
      </w:divsChild>
    </w:div>
    <w:div w:id="375589273">
      <w:bodyDiv w:val="1"/>
      <w:marLeft w:val="0"/>
      <w:marRight w:val="0"/>
      <w:marTop w:val="0"/>
      <w:marBottom w:val="0"/>
      <w:divBdr>
        <w:top w:val="none" w:sz="0" w:space="0" w:color="auto"/>
        <w:left w:val="none" w:sz="0" w:space="0" w:color="auto"/>
        <w:bottom w:val="none" w:sz="0" w:space="0" w:color="auto"/>
        <w:right w:val="none" w:sz="0" w:space="0" w:color="auto"/>
      </w:divBdr>
    </w:div>
    <w:div w:id="382603429">
      <w:bodyDiv w:val="1"/>
      <w:marLeft w:val="0"/>
      <w:marRight w:val="0"/>
      <w:marTop w:val="0"/>
      <w:marBottom w:val="0"/>
      <w:divBdr>
        <w:top w:val="none" w:sz="0" w:space="0" w:color="auto"/>
        <w:left w:val="none" w:sz="0" w:space="0" w:color="auto"/>
        <w:bottom w:val="none" w:sz="0" w:space="0" w:color="auto"/>
        <w:right w:val="none" w:sz="0" w:space="0" w:color="auto"/>
      </w:divBdr>
      <w:divsChild>
        <w:div w:id="853767867">
          <w:marLeft w:val="0"/>
          <w:marRight w:val="0"/>
          <w:marTop w:val="0"/>
          <w:marBottom w:val="0"/>
          <w:divBdr>
            <w:top w:val="none" w:sz="0" w:space="0" w:color="auto"/>
            <w:left w:val="none" w:sz="0" w:space="0" w:color="auto"/>
            <w:bottom w:val="none" w:sz="0" w:space="0" w:color="auto"/>
            <w:right w:val="none" w:sz="0" w:space="0" w:color="auto"/>
          </w:divBdr>
        </w:div>
      </w:divsChild>
    </w:div>
    <w:div w:id="441925900">
      <w:bodyDiv w:val="1"/>
      <w:marLeft w:val="0"/>
      <w:marRight w:val="0"/>
      <w:marTop w:val="0"/>
      <w:marBottom w:val="0"/>
      <w:divBdr>
        <w:top w:val="none" w:sz="0" w:space="0" w:color="auto"/>
        <w:left w:val="none" w:sz="0" w:space="0" w:color="auto"/>
        <w:bottom w:val="none" w:sz="0" w:space="0" w:color="auto"/>
        <w:right w:val="none" w:sz="0" w:space="0" w:color="auto"/>
      </w:divBdr>
      <w:divsChild>
        <w:div w:id="1471315590">
          <w:marLeft w:val="0"/>
          <w:marRight w:val="0"/>
          <w:marTop w:val="0"/>
          <w:marBottom w:val="0"/>
          <w:divBdr>
            <w:top w:val="none" w:sz="0" w:space="0" w:color="auto"/>
            <w:left w:val="none" w:sz="0" w:space="0" w:color="auto"/>
            <w:bottom w:val="none" w:sz="0" w:space="0" w:color="auto"/>
            <w:right w:val="none" w:sz="0" w:space="0" w:color="auto"/>
          </w:divBdr>
        </w:div>
      </w:divsChild>
    </w:div>
    <w:div w:id="463281098">
      <w:bodyDiv w:val="1"/>
      <w:marLeft w:val="0"/>
      <w:marRight w:val="0"/>
      <w:marTop w:val="0"/>
      <w:marBottom w:val="0"/>
      <w:divBdr>
        <w:top w:val="none" w:sz="0" w:space="0" w:color="auto"/>
        <w:left w:val="none" w:sz="0" w:space="0" w:color="auto"/>
        <w:bottom w:val="none" w:sz="0" w:space="0" w:color="auto"/>
        <w:right w:val="none" w:sz="0" w:space="0" w:color="auto"/>
      </w:divBdr>
    </w:div>
    <w:div w:id="535240683">
      <w:bodyDiv w:val="1"/>
      <w:marLeft w:val="0"/>
      <w:marRight w:val="0"/>
      <w:marTop w:val="0"/>
      <w:marBottom w:val="0"/>
      <w:divBdr>
        <w:top w:val="none" w:sz="0" w:space="0" w:color="auto"/>
        <w:left w:val="none" w:sz="0" w:space="0" w:color="auto"/>
        <w:bottom w:val="none" w:sz="0" w:space="0" w:color="auto"/>
        <w:right w:val="none" w:sz="0" w:space="0" w:color="auto"/>
      </w:divBdr>
      <w:divsChild>
        <w:div w:id="215551641">
          <w:marLeft w:val="0"/>
          <w:marRight w:val="0"/>
          <w:marTop w:val="0"/>
          <w:marBottom w:val="0"/>
          <w:divBdr>
            <w:top w:val="none" w:sz="0" w:space="0" w:color="auto"/>
            <w:left w:val="none" w:sz="0" w:space="0" w:color="auto"/>
            <w:bottom w:val="none" w:sz="0" w:space="0" w:color="auto"/>
            <w:right w:val="none" w:sz="0" w:space="0" w:color="auto"/>
          </w:divBdr>
        </w:div>
      </w:divsChild>
    </w:div>
    <w:div w:id="572664573">
      <w:bodyDiv w:val="1"/>
      <w:marLeft w:val="0"/>
      <w:marRight w:val="0"/>
      <w:marTop w:val="0"/>
      <w:marBottom w:val="0"/>
      <w:divBdr>
        <w:top w:val="none" w:sz="0" w:space="0" w:color="auto"/>
        <w:left w:val="none" w:sz="0" w:space="0" w:color="auto"/>
        <w:bottom w:val="none" w:sz="0" w:space="0" w:color="auto"/>
        <w:right w:val="none" w:sz="0" w:space="0" w:color="auto"/>
      </w:divBdr>
      <w:divsChild>
        <w:div w:id="369575748">
          <w:marLeft w:val="0"/>
          <w:marRight w:val="0"/>
          <w:marTop w:val="0"/>
          <w:marBottom w:val="0"/>
          <w:divBdr>
            <w:top w:val="none" w:sz="0" w:space="0" w:color="auto"/>
            <w:left w:val="none" w:sz="0" w:space="0" w:color="auto"/>
            <w:bottom w:val="none" w:sz="0" w:space="0" w:color="auto"/>
            <w:right w:val="none" w:sz="0" w:space="0" w:color="auto"/>
          </w:divBdr>
        </w:div>
      </w:divsChild>
    </w:div>
    <w:div w:id="626159258">
      <w:bodyDiv w:val="1"/>
      <w:marLeft w:val="0"/>
      <w:marRight w:val="0"/>
      <w:marTop w:val="0"/>
      <w:marBottom w:val="0"/>
      <w:divBdr>
        <w:top w:val="none" w:sz="0" w:space="0" w:color="auto"/>
        <w:left w:val="none" w:sz="0" w:space="0" w:color="auto"/>
        <w:bottom w:val="none" w:sz="0" w:space="0" w:color="auto"/>
        <w:right w:val="none" w:sz="0" w:space="0" w:color="auto"/>
      </w:divBdr>
      <w:divsChild>
        <w:div w:id="1511795142">
          <w:marLeft w:val="0"/>
          <w:marRight w:val="0"/>
          <w:marTop w:val="0"/>
          <w:marBottom w:val="0"/>
          <w:divBdr>
            <w:top w:val="none" w:sz="0" w:space="0" w:color="auto"/>
            <w:left w:val="none" w:sz="0" w:space="0" w:color="auto"/>
            <w:bottom w:val="none" w:sz="0" w:space="0" w:color="auto"/>
            <w:right w:val="none" w:sz="0" w:space="0" w:color="auto"/>
          </w:divBdr>
        </w:div>
      </w:divsChild>
    </w:div>
    <w:div w:id="678314950">
      <w:bodyDiv w:val="1"/>
      <w:marLeft w:val="0"/>
      <w:marRight w:val="0"/>
      <w:marTop w:val="0"/>
      <w:marBottom w:val="0"/>
      <w:divBdr>
        <w:top w:val="none" w:sz="0" w:space="0" w:color="auto"/>
        <w:left w:val="none" w:sz="0" w:space="0" w:color="auto"/>
        <w:bottom w:val="none" w:sz="0" w:space="0" w:color="auto"/>
        <w:right w:val="none" w:sz="0" w:space="0" w:color="auto"/>
      </w:divBdr>
      <w:divsChild>
        <w:div w:id="303049305">
          <w:marLeft w:val="0"/>
          <w:marRight w:val="0"/>
          <w:marTop w:val="0"/>
          <w:marBottom w:val="0"/>
          <w:divBdr>
            <w:top w:val="none" w:sz="0" w:space="0" w:color="auto"/>
            <w:left w:val="none" w:sz="0" w:space="0" w:color="auto"/>
            <w:bottom w:val="none" w:sz="0" w:space="0" w:color="auto"/>
            <w:right w:val="none" w:sz="0" w:space="0" w:color="auto"/>
          </w:divBdr>
        </w:div>
      </w:divsChild>
    </w:div>
    <w:div w:id="684089720">
      <w:bodyDiv w:val="1"/>
      <w:marLeft w:val="0"/>
      <w:marRight w:val="0"/>
      <w:marTop w:val="0"/>
      <w:marBottom w:val="0"/>
      <w:divBdr>
        <w:top w:val="none" w:sz="0" w:space="0" w:color="auto"/>
        <w:left w:val="none" w:sz="0" w:space="0" w:color="auto"/>
        <w:bottom w:val="none" w:sz="0" w:space="0" w:color="auto"/>
        <w:right w:val="none" w:sz="0" w:space="0" w:color="auto"/>
      </w:divBdr>
      <w:divsChild>
        <w:div w:id="1893494783">
          <w:marLeft w:val="0"/>
          <w:marRight w:val="0"/>
          <w:marTop w:val="0"/>
          <w:marBottom w:val="0"/>
          <w:divBdr>
            <w:top w:val="none" w:sz="0" w:space="0" w:color="auto"/>
            <w:left w:val="none" w:sz="0" w:space="0" w:color="auto"/>
            <w:bottom w:val="none" w:sz="0" w:space="0" w:color="auto"/>
            <w:right w:val="none" w:sz="0" w:space="0" w:color="auto"/>
          </w:divBdr>
        </w:div>
      </w:divsChild>
    </w:div>
    <w:div w:id="694573480">
      <w:bodyDiv w:val="1"/>
      <w:marLeft w:val="0"/>
      <w:marRight w:val="0"/>
      <w:marTop w:val="0"/>
      <w:marBottom w:val="0"/>
      <w:divBdr>
        <w:top w:val="none" w:sz="0" w:space="0" w:color="auto"/>
        <w:left w:val="none" w:sz="0" w:space="0" w:color="auto"/>
        <w:bottom w:val="none" w:sz="0" w:space="0" w:color="auto"/>
        <w:right w:val="none" w:sz="0" w:space="0" w:color="auto"/>
      </w:divBdr>
    </w:div>
    <w:div w:id="706296066">
      <w:bodyDiv w:val="1"/>
      <w:marLeft w:val="0"/>
      <w:marRight w:val="0"/>
      <w:marTop w:val="0"/>
      <w:marBottom w:val="0"/>
      <w:divBdr>
        <w:top w:val="none" w:sz="0" w:space="0" w:color="auto"/>
        <w:left w:val="none" w:sz="0" w:space="0" w:color="auto"/>
        <w:bottom w:val="none" w:sz="0" w:space="0" w:color="auto"/>
        <w:right w:val="none" w:sz="0" w:space="0" w:color="auto"/>
      </w:divBdr>
    </w:div>
    <w:div w:id="819344862">
      <w:bodyDiv w:val="1"/>
      <w:marLeft w:val="0"/>
      <w:marRight w:val="0"/>
      <w:marTop w:val="0"/>
      <w:marBottom w:val="0"/>
      <w:divBdr>
        <w:top w:val="none" w:sz="0" w:space="0" w:color="auto"/>
        <w:left w:val="none" w:sz="0" w:space="0" w:color="auto"/>
        <w:bottom w:val="none" w:sz="0" w:space="0" w:color="auto"/>
        <w:right w:val="none" w:sz="0" w:space="0" w:color="auto"/>
      </w:divBdr>
      <w:divsChild>
        <w:div w:id="778255539">
          <w:marLeft w:val="0"/>
          <w:marRight w:val="0"/>
          <w:marTop w:val="0"/>
          <w:marBottom w:val="0"/>
          <w:divBdr>
            <w:top w:val="none" w:sz="0" w:space="0" w:color="auto"/>
            <w:left w:val="none" w:sz="0" w:space="0" w:color="auto"/>
            <w:bottom w:val="none" w:sz="0" w:space="0" w:color="auto"/>
            <w:right w:val="none" w:sz="0" w:space="0" w:color="auto"/>
          </w:divBdr>
        </w:div>
      </w:divsChild>
    </w:div>
    <w:div w:id="867570587">
      <w:bodyDiv w:val="1"/>
      <w:marLeft w:val="0"/>
      <w:marRight w:val="0"/>
      <w:marTop w:val="0"/>
      <w:marBottom w:val="0"/>
      <w:divBdr>
        <w:top w:val="none" w:sz="0" w:space="0" w:color="auto"/>
        <w:left w:val="none" w:sz="0" w:space="0" w:color="auto"/>
        <w:bottom w:val="none" w:sz="0" w:space="0" w:color="auto"/>
        <w:right w:val="none" w:sz="0" w:space="0" w:color="auto"/>
      </w:divBdr>
      <w:divsChild>
        <w:div w:id="560680576">
          <w:marLeft w:val="0"/>
          <w:marRight w:val="0"/>
          <w:marTop w:val="0"/>
          <w:marBottom w:val="0"/>
          <w:divBdr>
            <w:top w:val="none" w:sz="0" w:space="0" w:color="auto"/>
            <w:left w:val="none" w:sz="0" w:space="0" w:color="auto"/>
            <w:bottom w:val="none" w:sz="0" w:space="0" w:color="auto"/>
            <w:right w:val="none" w:sz="0" w:space="0" w:color="auto"/>
          </w:divBdr>
        </w:div>
      </w:divsChild>
    </w:div>
    <w:div w:id="948053067">
      <w:bodyDiv w:val="1"/>
      <w:marLeft w:val="0"/>
      <w:marRight w:val="0"/>
      <w:marTop w:val="0"/>
      <w:marBottom w:val="0"/>
      <w:divBdr>
        <w:top w:val="none" w:sz="0" w:space="0" w:color="auto"/>
        <w:left w:val="none" w:sz="0" w:space="0" w:color="auto"/>
        <w:bottom w:val="none" w:sz="0" w:space="0" w:color="auto"/>
        <w:right w:val="none" w:sz="0" w:space="0" w:color="auto"/>
      </w:divBdr>
      <w:divsChild>
        <w:div w:id="474296341">
          <w:marLeft w:val="0"/>
          <w:marRight w:val="0"/>
          <w:marTop w:val="0"/>
          <w:marBottom w:val="0"/>
          <w:divBdr>
            <w:top w:val="none" w:sz="0" w:space="0" w:color="auto"/>
            <w:left w:val="none" w:sz="0" w:space="0" w:color="auto"/>
            <w:bottom w:val="none" w:sz="0" w:space="0" w:color="auto"/>
            <w:right w:val="none" w:sz="0" w:space="0" w:color="auto"/>
          </w:divBdr>
        </w:div>
      </w:divsChild>
    </w:div>
    <w:div w:id="1038166933">
      <w:bodyDiv w:val="1"/>
      <w:marLeft w:val="0"/>
      <w:marRight w:val="0"/>
      <w:marTop w:val="0"/>
      <w:marBottom w:val="0"/>
      <w:divBdr>
        <w:top w:val="none" w:sz="0" w:space="0" w:color="auto"/>
        <w:left w:val="none" w:sz="0" w:space="0" w:color="auto"/>
        <w:bottom w:val="none" w:sz="0" w:space="0" w:color="auto"/>
        <w:right w:val="none" w:sz="0" w:space="0" w:color="auto"/>
      </w:divBdr>
      <w:divsChild>
        <w:div w:id="316960994">
          <w:marLeft w:val="0"/>
          <w:marRight w:val="0"/>
          <w:marTop w:val="0"/>
          <w:marBottom w:val="0"/>
          <w:divBdr>
            <w:top w:val="none" w:sz="0" w:space="0" w:color="auto"/>
            <w:left w:val="none" w:sz="0" w:space="0" w:color="auto"/>
            <w:bottom w:val="none" w:sz="0" w:space="0" w:color="auto"/>
            <w:right w:val="none" w:sz="0" w:space="0" w:color="auto"/>
          </w:divBdr>
        </w:div>
      </w:divsChild>
    </w:div>
    <w:div w:id="1063455681">
      <w:bodyDiv w:val="1"/>
      <w:marLeft w:val="0"/>
      <w:marRight w:val="0"/>
      <w:marTop w:val="0"/>
      <w:marBottom w:val="0"/>
      <w:divBdr>
        <w:top w:val="none" w:sz="0" w:space="0" w:color="auto"/>
        <w:left w:val="none" w:sz="0" w:space="0" w:color="auto"/>
        <w:bottom w:val="none" w:sz="0" w:space="0" w:color="auto"/>
        <w:right w:val="none" w:sz="0" w:space="0" w:color="auto"/>
      </w:divBdr>
      <w:divsChild>
        <w:div w:id="467283719">
          <w:marLeft w:val="0"/>
          <w:marRight w:val="0"/>
          <w:marTop w:val="0"/>
          <w:marBottom w:val="0"/>
          <w:divBdr>
            <w:top w:val="none" w:sz="0" w:space="0" w:color="auto"/>
            <w:left w:val="none" w:sz="0" w:space="0" w:color="auto"/>
            <w:bottom w:val="none" w:sz="0" w:space="0" w:color="auto"/>
            <w:right w:val="none" w:sz="0" w:space="0" w:color="auto"/>
          </w:divBdr>
        </w:div>
      </w:divsChild>
    </w:div>
    <w:div w:id="1095711918">
      <w:bodyDiv w:val="1"/>
      <w:marLeft w:val="0"/>
      <w:marRight w:val="0"/>
      <w:marTop w:val="0"/>
      <w:marBottom w:val="0"/>
      <w:divBdr>
        <w:top w:val="none" w:sz="0" w:space="0" w:color="auto"/>
        <w:left w:val="none" w:sz="0" w:space="0" w:color="auto"/>
        <w:bottom w:val="none" w:sz="0" w:space="0" w:color="auto"/>
        <w:right w:val="none" w:sz="0" w:space="0" w:color="auto"/>
      </w:divBdr>
      <w:divsChild>
        <w:div w:id="276841478">
          <w:marLeft w:val="0"/>
          <w:marRight w:val="0"/>
          <w:marTop w:val="0"/>
          <w:marBottom w:val="0"/>
          <w:divBdr>
            <w:top w:val="none" w:sz="0" w:space="0" w:color="auto"/>
            <w:left w:val="none" w:sz="0" w:space="0" w:color="auto"/>
            <w:bottom w:val="none" w:sz="0" w:space="0" w:color="auto"/>
            <w:right w:val="none" w:sz="0" w:space="0" w:color="auto"/>
          </w:divBdr>
        </w:div>
      </w:divsChild>
    </w:div>
    <w:div w:id="1107970094">
      <w:bodyDiv w:val="1"/>
      <w:marLeft w:val="0"/>
      <w:marRight w:val="0"/>
      <w:marTop w:val="0"/>
      <w:marBottom w:val="0"/>
      <w:divBdr>
        <w:top w:val="none" w:sz="0" w:space="0" w:color="auto"/>
        <w:left w:val="none" w:sz="0" w:space="0" w:color="auto"/>
        <w:bottom w:val="none" w:sz="0" w:space="0" w:color="auto"/>
        <w:right w:val="none" w:sz="0" w:space="0" w:color="auto"/>
      </w:divBdr>
    </w:div>
    <w:div w:id="1161777085">
      <w:bodyDiv w:val="1"/>
      <w:marLeft w:val="0"/>
      <w:marRight w:val="0"/>
      <w:marTop w:val="0"/>
      <w:marBottom w:val="0"/>
      <w:divBdr>
        <w:top w:val="none" w:sz="0" w:space="0" w:color="auto"/>
        <w:left w:val="none" w:sz="0" w:space="0" w:color="auto"/>
        <w:bottom w:val="none" w:sz="0" w:space="0" w:color="auto"/>
        <w:right w:val="none" w:sz="0" w:space="0" w:color="auto"/>
      </w:divBdr>
      <w:divsChild>
        <w:div w:id="75486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4171">
      <w:bodyDiv w:val="1"/>
      <w:marLeft w:val="0"/>
      <w:marRight w:val="0"/>
      <w:marTop w:val="0"/>
      <w:marBottom w:val="0"/>
      <w:divBdr>
        <w:top w:val="none" w:sz="0" w:space="0" w:color="auto"/>
        <w:left w:val="none" w:sz="0" w:space="0" w:color="auto"/>
        <w:bottom w:val="none" w:sz="0" w:space="0" w:color="auto"/>
        <w:right w:val="none" w:sz="0" w:space="0" w:color="auto"/>
      </w:divBdr>
      <w:divsChild>
        <w:div w:id="180241151">
          <w:marLeft w:val="0"/>
          <w:marRight w:val="0"/>
          <w:marTop w:val="0"/>
          <w:marBottom w:val="0"/>
          <w:divBdr>
            <w:top w:val="none" w:sz="0" w:space="0" w:color="auto"/>
            <w:left w:val="none" w:sz="0" w:space="0" w:color="auto"/>
            <w:bottom w:val="none" w:sz="0" w:space="0" w:color="auto"/>
            <w:right w:val="none" w:sz="0" w:space="0" w:color="auto"/>
          </w:divBdr>
        </w:div>
      </w:divsChild>
    </w:div>
    <w:div w:id="1185443490">
      <w:bodyDiv w:val="1"/>
      <w:marLeft w:val="0"/>
      <w:marRight w:val="0"/>
      <w:marTop w:val="0"/>
      <w:marBottom w:val="0"/>
      <w:divBdr>
        <w:top w:val="none" w:sz="0" w:space="0" w:color="auto"/>
        <w:left w:val="none" w:sz="0" w:space="0" w:color="auto"/>
        <w:bottom w:val="none" w:sz="0" w:space="0" w:color="auto"/>
        <w:right w:val="none" w:sz="0" w:space="0" w:color="auto"/>
      </w:divBdr>
      <w:divsChild>
        <w:div w:id="263391718">
          <w:marLeft w:val="0"/>
          <w:marRight w:val="0"/>
          <w:marTop w:val="0"/>
          <w:marBottom w:val="0"/>
          <w:divBdr>
            <w:top w:val="none" w:sz="0" w:space="0" w:color="auto"/>
            <w:left w:val="none" w:sz="0" w:space="0" w:color="auto"/>
            <w:bottom w:val="none" w:sz="0" w:space="0" w:color="auto"/>
            <w:right w:val="none" w:sz="0" w:space="0" w:color="auto"/>
          </w:divBdr>
        </w:div>
      </w:divsChild>
    </w:div>
    <w:div w:id="1239098850">
      <w:bodyDiv w:val="1"/>
      <w:marLeft w:val="0"/>
      <w:marRight w:val="0"/>
      <w:marTop w:val="0"/>
      <w:marBottom w:val="0"/>
      <w:divBdr>
        <w:top w:val="none" w:sz="0" w:space="0" w:color="auto"/>
        <w:left w:val="none" w:sz="0" w:space="0" w:color="auto"/>
        <w:bottom w:val="none" w:sz="0" w:space="0" w:color="auto"/>
        <w:right w:val="none" w:sz="0" w:space="0" w:color="auto"/>
      </w:divBdr>
      <w:divsChild>
        <w:div w:id="1802648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3398">
      <w:bodyDiv w:val="1"/>
      <w:marLeft w:val="0"/>
      <w:marRight w:val="0"/>
      <w:marTop w:val="0"/>
      <w:marBottom w:val="0"/>
      <w:divBdr>
        <w:top w:val="none" w:sz="0" w:space="0" w:color="auto"/>
        <w:left w:val="none" w:sz="0" w:space="0" w:color="auto"/>
        <w:bottom w:val="none" w:sz="0" w:space="0" w:color="auto"/>
        <w:right w:val="none" w:sz="0" w:space="0" w:color="auto"/>
      </w:divBdr>
      <w:divsChild>
        <w:div w:id="1139153990">
          <w:marLeft w:val="0"/>
          <w:marRight w:val="0"/>
          <w:marTop w:val="0"/>
          <w:marBottom w:val="0"/>
          <w:divBdr>
            <w:top w:val="none" w:sz="0" w:space="0" w:color="auto"/>
            <w:left w:val="none" w:sz="0" w:space="0" w:color="auto"/>
            <w:bottom w:val="none" w:sz="0" w:space="0" w:color="auto"/>
            <w:right w:val="none" w:sz="0" w:space="0" w:color="auto"/>
          </w:divBdr>
        </w:div>
      </w:divsChild>
    </w:div>
    <w:div w:id="1317152518">
      <w:bodyDiv w:val="1"/>
      <w:marLeft w:val="0"/>
      <w:marRight w:val="0"/>
      <w:marTop w:val="0"/>
      <w:marBottom w:val="0"/>
      <w:divBdr>
        <w:top w:val="none" w:sz="0" w:space="0" w:color="auto"/>
        <w:left w:val="none" w:sz="0" w:space="0" w:color="auto"/>
        <w:bottom w:val="none" w:sz="0" w:space="0" w:color="auto"/>
        <w:right w:val="none" w:sz="0" w:space="0" w:color="auto"/>
      </w:divBdr>
      <w:divsChild>
        <w:div w:id="928974594">
          <w:marLeft w:val="0"/>
          <w:marRight w:val="0"/>
          <w:marTop w:val="0"/>
          <w:marBottom w:val="0"/>
          <w:divBdr>
            <w:top w:val="none" w:sz="0" w:space="0" w:color="auto"/>
            <w:left w:val="none" w:sz="0" w:space="0" w:color="auto"/>
            <w:bottom w:val="none" w:sz="0" w:space="0" w:color="auto"/>
            <w:right w:val="none" w:sz="0" w:space="0" w:color="auto"/>
          </w:divBdr>
        </w:div>
      </w:divsChild>
    </w:div>
    <w:div w:id="1381127661">
      <w:bodyDiv w:val="1"/>
      <w:marLeft w:val="0"/>
      <w:marRight w:val="0"/>
      <w:marTop w:val="0"/>
      <w:marBottom w:val="0"/>
      <w:divBdr>
        <w:top w:val="none" w:sz="0" w:space="0" w:color="auto"/>
        <w:left w:val="none" w:sz="0" w:space="0" w:color="auto"/>
        <w:bottom w:val="none" w:sz="0" w:space="0" w:color="auto"/>
        <w:right w:val="none" w:sz="0" w:space="0" w:color="auto"/>
      </w:divBdr>
      <w:divsChild>
        <w:div w:id="423235267">
          <w:marLeft w:val="0"/>
          <w:marRight w:val="0"/>
          <w:marTop w:val="0"/>
          <w:marBottom w:val="0"/>
          <w:divBdr>
            <w:top w:val="none" w:sz="0" w:space="0" w:color="auto"/>
            <w:left w:val="none" w:sz="0" w:space="0" w:color="auto"/>
            <w:bottom w:val="none" w:sz="0" w:space="0" w:color="auto"/>
            <w:right w:val="none" w:sz="0" w:space="0" w:color="auto"/>
          </w:divBdr>
        </w:div>
      </w:divsChild>
    </w:div>
    <w:div w:id="1421179524">
      <w:bodyDiv w:val="1"/>
      <w:marLeft w:val="0"/>
      <w:marRight w:val="0"/>
      <w:marTop w:val="0"/>
      <w:marBottom w:val="0"/>
      <w:divBdr>
        <w:top w:val="none" w:sz="0" w:space="0" w:color="auto"/>
        <w:left w:val="none" w:sz="0" w:space="0" w:color="auto"/>
        <w:bottom w:val="none" w:sz="0" w:space="0" w:color="auto"/>
        <w:right w:val="none" w:sz="0" w:space="0" w:color="auto"/>
      </w:divBdr>
      <w:divsChild>
        <w:div w:id="1799033960">
          <w:marLeft w:val="0"/>
          <w:marRight w:val="0"/>
          <w:marTop w:val="0"/>
          <w:marBottom w:val="0"/>
          <w:divBdr>
            <w:top w:val="none" w:sz="0" w:space="0" w:color="auto"/>
            <w:left w:val="none" w:sz="0" w:space="0" w:color="auto"/>
            <w:bottom w:val="none" w:sz="0" w:space="0" w:color="auto"/>
            <w:right w:val="none" w:sz="0" w:space="0" w:color="auto"/>
          </w:divBdr>
        </w:div>
      </w:divsChild>
    </w:div>
    <w:div w:id="1573932500">
      <w:bodyDiv w:val="1"/>
      <w:marLeft w:val="0"/>
      <w:marRight w:val="0"/>
      <w:marTop w:val="0"/>
      <w:marBottom w:val="0"/>
      <w:divBdr>
        <w:top w:val="none" w:sz="0" w:space="0" w:color="auto"/>
        <w:left w:val="none" w:sz="0" w:space="0" w:color="auto"/>
        <w:bottom w:val="none" w:sz="0" w:space="0" w:color="auto"/>
        <w:right w:val="none" w:sz="0" w:space="0" w:color="auto"/>
      </w:divBdr>
      <w:divsChild>
        <w:div w:id="1029454120">
          <w:marLeft w:val="0"/>
          <w:marRight w:val="0"/>
          <w:marTop w:val="0"/>
          <w:marBottom w:val="0"/>
          <w:divBdr>
            <w:top w:val="none" w:sz="0" w:space="0" w:color="auto"/>
            <w:left w:val="none" w:sz="0" w:space="0" w:color="auto"/>
            <w:bottom w:val="none" w:sz="0" w:space="0" w:color="auto"/>
            <w:right w:val="none" w:sz="0" w:space="0" w:color="auto"/>
          </w:divBdr>
        </w:div>
      </w:divsChild>
    </w:div>
    <w:div w:id="1575354800">
      <w:bodyDiv w:val="1"/>
      <w:marLeft w:val="0"/>
      <w:marRight w:val="0"/>
      <w:marTop w:val="0"/>
      <w:marBottom w:val="0"/>
      <w:divBdr>
        <w:top w:val="none" w:sz="0" w:space="0" w:color="auto"/>
        <w:left w:val="none" w:sz="0" w:space="0" w:color="auto"/>
        <w:bottom w:val="none" w:sz="0" w:space="0" w:color="auto"/>
        <w:right w:val="none" w:sz="0" w:space="0" w:color="auto"/>
      </w:divBdr>
    </w:div>
    <w:div w:id="1624653545">
      <w:bodyDiv w:val="1"/>
      <w:marLeft w:val="0"/>
      <w:marRight w:val="0"/>
      <w:marTop w:val="0"/>
      <w:marBottom w:val="0"/>
      <w:divBdr>
        <w:top w:val="none" w:sz="0" w:space="0" w:color="auto"/>
        <w:left w:val="none" w:sz="0" w:space="0" w:color="auto"/>
        <w:bottom w:val="none" w:sz="0" w:space="0" w:color="auto"/>
        <w:right w:val="none" w:sz="0" w:space="0" w:color="auto"/>
      </w:divBdr>
      <w:divsChild>
        <w:div w:id="1009068211">
          <w:marLeft w:val="0"/>
          <w:marRight w:val="0"/>
          <w:marTop w:val="0"/>
          <w:marBottom w:val="0"/>
          <w:divBdr>
            <w:top w:val="none" w:sz="0" w:space="0" w:color="auto"/>
            <w:left w:val="none" w:sz="0" w:space="0" w:color="auto"/>
            <w:bottom w:val="none" w:sz="0" w:space="0" w:color="auto"/>
            <w:right w:val="none" w:sz="0" w:space="0" w:color="auto"/>
          </w:divBdr>
        </w:div>
      </w:divsChild>
    </w:div>
    <w:div w:id="1638487392">
      <w:bodyDiv w:val="1"/>
      <w:marLeft w:val="0"/>
      <w:marRight w:val="0"/>
      <w:marTop w:val="0"/>
      <w:marBottom w:val="0"/>
      <w:divBdr>
        <w:top w:val="none" w:sz="0" w:space="0" w:color="auto"/>
        <w:left w:val="none" w:sz="0" w:space="0" w:color="auto"/>
        <w:bottom w:val="none" w:sz="0" w:space="0" w:color="auto"/>
        <w:right w:val="none" w:sz="0" w:space="0" w:color="auto"/>
      </w:divBdr>
      <w:divsChild>
        <w:div w:id="1967546611">
          <w:marLeft w:val="0"/>
          <w:marRight w:val="0"/>
          <w:marTop w:val="0"/>
          <w:marBottom w:val="0"/>
          <w:divBdr>
            <w:top w:val="none" w:sz="0" w:space="0" w:color="auto"/>
            <w:left w:val="none" w:sz="0" w:space="0" w:color="auto"/>
            <w:bottom w:val="none" w:sz="0" w:space="0" w:color="auto"/>
            <w:right w:val="none" w:sz="0" w:space="0" w:color="auto"/>
          </w:divBdr>
        </w:div>
      </w:divsChild>
    </w:div>
    <w:div w:id="1680427480">
      <w:bodyDiv w:val="1"/>
      <w:marLeft w:val="0"/>
      <w:marRight w:val="0"/>
      <w:marTop w:val="0"/>
      <w:marBottom w:val="0"/>
      <w:divBdr>
        <w:top w:val="none" w:sz="0" w:space="0" w:color="auto"/>
        <w:left w:val="none" w:sz="0" w:space="0" w:color="auto"/>
        <w:bottom w:val="none" w:sz="0" w:space="0" w:color="auto"/>
        <w:right w:val="none" w:sz="0" w:space="0" w:color="auto"/>
      </w:divBdr>
      <w:divsChild>
        <w:div w:id="1345934458">
          <w:marLeft w:val="0"/>
          <w:marRight w:val="0"/>
          <w:marTop w:val="0"/>
          <w:marBottom w:val="0"/>
          <w:divBdr>
            <w:top w:val="none" w:sz="0" w:space="0" w:color="auto"/>
            <w:left w:val="none" w:sz="0" w:space="0" w:color="auto"/>
            <w:bottom w:val="none" w:sz="0" w:space="0" w:color="auto"/>
            <w:right w:val="none" w:sz="0" w:space="0" w:color="auto"/>
          </w:divBdr>
        </w:div>
      </w:divsChild>
    </w:div>
    <w:div w:id="1740636888">
      <w:bodyDiv w:val="1"/>
      <w:marLeft w:val="0"/>
      <w:marRight w:val="0"/>
      <w:marTop w:val="0"/>
      <w:marBottom w:val="0"/>
      <w:divBdr>
        <w:top w:val="none" w:sz="0" w:space="0" w:color="auto"/>
        <w:left w:val="none" w:sz="0" w:space="0" w:color="auto"/>
        <w:bottom w:val="none" w:sz="0" w:space="0" w:color="auto"/>
        <w:right w:val="none" w:sz="0" w:space="0" w:color="auto"/>
      </w:divBdr>
      <w:divsChild>
        <w:div w:id="769203488">
          <w:marLeft w:val="0"/>
          <w:marRight w:val="0"/>
          <w:marTop w:val="0"/>
          <w:marBottom w:val="0"/>
          <w:divBdr>
            <w:top w:val="none" w:sz="0" w:space="0" w:color="auto"/>
            <w:left w:val="none" w:sz="0" w:space="0" w:color="auto"/>
            <w:bottom w:val="none" w:sz="0" w:space="0" w:color="auto"/>
            <w:right w:val="none" w:sz="0" w:space="0" w:color="auto"/>
          </w:divBdr>
        </w:div>
      </w:divsChild>
    </w:div>
    <w:div w:id="1834367847">
      <w:bodyDiv w:val="1"/>
      <w:marLeft w:val="0"/>
      <w:marRight w:val="0"/>
      <w:marTop w:val="0"/>
      <w:marBottom w:val="0"/>
      <w:divBdr>
        <w:top w:val="none" w:sz="0" w:space="0" w:color="auto"/>
        <w:left w:val="none" w:sz="0" w:space="0" w:color="auto"/>
        <w:bottom w:val="none" w:sz="0" w:space="0" w:color="auto"/>
        <w:right w:val="none" w:sz="0" w:space="0" w:color="auto"/>
      </w:divBdr>
    </w:div>
    <w:div w:id="2064517762">
      <w:bodyDiv w:val="1"/>
      <w:marLeft w:val="0"/>
      <w:marRight w:val="0"/>
      <w:marTop w:val="0"/>
      <w:marBottom w:val="0"/>
      <w:divBdr>
        <w:top w:val="none" w:sz="0" w:space="0" w:color="auto"/>
        <w:left w:val="none" w:sz="0" w:space="0" w:color="auto"/>
        <w:bottom w:val="none" w:sz="0" w:space="0" w:color="auto"/>
        <w:right w:val="none" w:sz="0" w:space="0" w:color="auto"/>
      </w:divBdr>
      <w:divsChild>
        <w:div w:id="49128943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12290;[10.1002@9783527673025.ch16]"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FB443-261E-4AF8-BACE-F88CDC669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14381</TotalTime>
  <Pages>16</Pages>
  <Words>10259</Words>
  <Characters>58478</Characters>
  <Application>Microsoft Office Word</Application>
  <DocSecurity>0</DocSecurity>
  <Lines>487</Lines>
  <Paragraphs>137</Paragraphs>
  <ScaleCrop>false</ScaleCrop>
  <Company/>
  <LinksUpToDate>false</LinksUpToDate>
  <CharactersWithSpaces>68600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niuniu</dc:creator>
  <cp:lastModifiedBy>牛　文涛</cp:lastModifiedBy>
  <cp:revision>2343</cp:revision>
  <dcterms:created xsi:type="dcterms:W3CDTF">2025-02-13T03:11:00Z</dcterms:created>
  <dcterms:modified xsi:type="dcterms:W3CDTF">2025-05-30T01:07:00Z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eyJoZGlkIjoiYzg0YWQ4MDYwYmMxMGNiNmI0OWY1ZDNmMjg2ODNmZGMiLCJ1c2VySWQiOiI2Nzc3ODcwODQifQ==</vt:lpwstr>
  </property>
  <property fmtid="{D5CDD505-2E9C-101B-9397-08002B2CF9AE}" pid="4" name="ICV">
    <vt:lpwstr>B3BAB8FFF6224C1E96D64725A4F70F36_12</vt:lpwstr>
  </property>
  <property fmtid="{D5CDD505-2E9C-101B-9397-08002B2CF9AE}" pid="5" name="ZOTERO_PREF_1">
    <vt:lpwstr>&lt;data data-version="3" zotero-version="7.0.15"&gt;&lt;session id="DCy30ewN"/&gt;&lt;style id="http://www.zotero.org/styles/elsevier-vancouver-short-author-list" hasBibliography="1" bibliographyStyleHasBeenSet="1"/&gt;&lt;prefs&gt;&lt;pref name="fieldType" value="Field"/&gt;&lt;/prefs&gt;</vt:lpwstr>
  </property>
  <property fmtid="{D5CDD505-2E9C-101B-9397-08002B2CF9AE}" pid="6" name="ZOTERO_PREF_2">
    <vt:lpwstr>&lt;/data&gt;</vt:lpwstr>
  </property>
</Properties>
</file>