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BD4A23">
      <w:pPr>
        <w:rPr>
          <w:rFonts w:hint="default"/>
          <w:lang w:val="en-US" w:eastAsia="zh-CN"/>
        </w:rPr>
      </w:pPr>
      <w:r>
        <w:rPr>
          <w:rFonts w:hint="eastAsia"/>
          <w:color w:val="0000FF"/>
          <w:lang w:val="en-US" w:eastAsia="zh-CN"/>
        </w:rPr>
        <w:t>&lt;</w:t>
      </w:r>
      <w:r>
        <w:rPr>
          <w:rFonts w:hint="eastAsia"/>
          <w:color w:val="0000FF"/>
        </w:rPr>
        <w:t>药物-蛋白质相互作用预测_高维随机投影</w:t>
      </w:r>
      <w:r>
        <w:rPr>
          <w:rFonts w:hint="eastAsia"/>
          <w:color w:val="0000FF"/>
          <w:lang w:val="en-US" w:eastAsia="zh-CN"/>
        </w:rPr>
        <w:t>&gt;</w:t>
      </w:r>
      <w:r>
        <w:rPr>
          <w:rFonts w:hint="eastAsia"/>
          <w:lang w:val="en-US" w:eastAsia="zh-CN"/>
        </w:rPr>
        <w:t>随机投影,也是一种降维方法，可用做降维做法的对比算法。其使用的数据集延续了</w:t>
      </w:r>
      <w:r>
        <w:rPr>
          <w:rFonts w:hint="eastAsia"/>
          <w:color w:val="0000FF"/>
          <w:lang w:val="en-US" w:eastAsia="zh-CN"/>
        </w:rPr>
        <w:t>&lt;高维随机投影[12]&gt;</w:t>
      </w:r>
      <w:r>
        <w:rPr>
          <w:rFonts w:hint="eastAsia"/>
          <w:color w:val="auto"/>
          <w:lang w:val="en-US" w:eastAsia="zh-CN"/>
        </w:rPr>
        <w:t>提出一种基于最近邻算法的药物-靶点相互作用预测器</w:t>
      </w:r>
      <w:r>
        <w:rPr>
          <w:rFonts w:hint="eastAsia"/>
          <w:color w:val="auto"/>
          <w:lang w:val="en-US" w:eastAsia="zh-CN"/>
        </w:rPr>
        <w:t xml:space="preserve">,但是其数据集由word的代号记录，无法使用。(一个全面的药物-靶点相互作用网络系统已经建立，其中包含四个分类器，用于预测化合物与酶、离子通道、GPCRs和核受体的可药物相互作用。) </w:t>
      </w:r>
      <w:r>
        <w:rPr>
          <w:rFonts w:hint="eastAsia"/>
          <w:color w:val="auto"/>
          <w:highlight w:val="red"/>
          <w:lang w:val="en-US" w:eastAsia="zh-CN"/>
        </w:rPr>
        <w:t>[</w:t>
      </w:r>
      <w:r>
        <w:rPr>
          <w:rFonts w:hint="eastAsia"/>
          <w:color w:val="auto"/>
          <w:lang w:val="en-US" w:eastAsia="zh-CN"/>
        </w:rPr>
        <w:t>开发用于预测药物候选物的敏感性和毒性的计算方法将是有益的[2,3,4]。然而，为了找出药物的确切效果，需要克服许多问题。首先，药物可能有许多效果，包括正面和负面效果，很难发现并阐明可能的效果；其次，即使基因产物只有微小的差异，不同的人对药物的反应也可能完全不同[5,6,7,8]；第三，由于人类的生物相互作用途径极其复杂，追踪药物效果非常困难。</w:t>
      </w:r>
      <w:r>
        <w:rPr>
          <w:rFonts w:hint="eastAsia"/>
          <w:color w:val="auto"/>
          <w:u w:val="single"/>
          <w:lang w:val="en-US" w:eastAsia="zh-CN"/>
        </w:rPr>
        <w:t>因此，如果能更准确地预测药物与靶蛋白之间的相互作用，并更好地理解潜在机制，将对药物开发非常有帮助。</w:t>
      </w:r>
      <w:r>
        <w:rPr>
          <w:rFonts w:hint="eastAsia"/>
          <w:color w:val="auto"/>
          <w:highlight w:val="red"/>
          <w:lang w:val="en-US" w:eastAsia="zh-CN"/>
        </w:rPr>
        <w:t>](</w:t>
      </w:r>
      <w:r>
        <w:rPr>
          <w:rFonts w:hint="eastAsia"/>
          <w:color w:val="auto"/>
          <w:highlight w:val="none"/>
          <w:lang w:val="en-US" w:eastAsia="zh-CN"/>
        </w:rPr>
        <w:t>机器学习和数据挖掘方法在计算生物学和生物信息学领域得到了广泛的应用。)</w:t>
      </w:r>
      <w:bookmarkStart w:id="0" w:name="_GoBack"/>
      <w:bookmarkEnd w:id="0"/>
    </w:p>
    <w:p w14:paraId="51E654AE">
      <w:pPr>
        <w:rPr>
          <w:rFonts w:hint="eastAsia"/>
          <w:lang w:val="en-US" w:eastAsia="zh-CN"/>
        </w:rPr>
      </w:pPr>
      <w:r>
        <w:rPr>
          <w:rFonts w:hint="eastAsia"/>
          <w:color w:val="0000FF"/>
          <w:lang w:val="en-US" w:eastAsia="zh-CN"/>
        </w:rPr>
        <w:t>&lt;蛋蛋&gt;</w:t>
      </w:r>
      <w:r>
        <w:rPr>
          <w:rFonts w:hint="eastAsia"/>
          <w:lang w:val="en-US" w:eastAsia="zh-CN"/>
        </w:rPr>
        <w:t xml:space="preserve"> 异常检测器 (提出通过高斯过程异常检测器对训练数据中的负链接类别进行去噪。表明了这显著减少了由于错误标记的负链接造成的噪声，并提高了随后的链接预测准确性。)</w:t>
      </w:r>
    </w:p>
    <w:p w14:paraId="633F8932">
      <w:pPr>
        <w:rPr>
          <w:rFonts w:hint="eastAsia"/>
          <w:lang w:val="en-US" w:eastAsia="zh-CN"/>
        </w:rPr>
      </w:pPr>
      <w:r>
        <w:rPr>
          <w:rFonts w:hint="eastAsia"/>
          <w:lang w:val="en-US" w:eastAsia="zh-CN"/>
        </w:rPr>
        <w:t>(</w:t>
      </w:r>
      <w:r>
        <w:rPr>
          <w:rFonts w:hint="default"/>
          <w:lang w:val="en-US" w:eastAsia="zh-CN"/>
        </w:rPr>
        <w:t>我们尝试应用多种异常检测技术，如Parzen窗口、主成分分析（PCA）、最近邻（一种基于距离的方法）以及单类高斯过程，以从训练数据中移除异常的负面链接。 这些方法的详细信息可以在(Clifton 2007; 2009; Pimentel et al. 2014)中找到。经过实验，我们发现基于高斯过程的异常检测给出了最可靠的结果。因此，我们选择了高斯过程模型作为我们分类实验的异常检测器。接下来，我们将简要介绍所有考虑过的方法。</w:t>
      </w:r>
      <w:r>
        <w:rPr>
          <w:rFonts w:hint="eastAsia"/>
          <w:lang w:val="en-US" w:eastAsia="zh-CN"/>
        </w:rPr>
        <w:t>)</w:t>
      </w:r>
    </w:p>
    <w:p w14:paraId="21AB0130">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ourceHanSerifCN-Regular">
    <w:altName w:val="Segoe Print"/>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C717F"/>
    <w:rsid w:val="04E90B5B"/>
    <w:rsid w:val="099E0166"/>
    <w:rsid w:val="0A081A83"/>
    <w:rsid w:val="0AF53DB5"/>
    <w:rsid w:val="0AFF4C34"/>
    <w:rsid w:val="0B61769D"/>
    <w:rsid w:val="0D841421"/>
    <w:rsid w:val="12661A3D"/>
    <w:rsid w:val="12BB3B36"/>
    <w:rsid w:val="171B1048"/>
    <w:rsid w:val="18EF453A"/>
    <w:rsid w:val="1F533349"/>
    <w:rsid w:val="20994D8B"/>
    <w:rsid w:val="243C25FD"/>
    <w:rsid w:val="244D480A"/>
    <w:rsid w:val="258E5173"/>
    <w:rsid w:val="27005B64"/>
    <w:rsid w:val="273677D8"/>
    <w:rsid w:val="33AD2BD0"/>
    <w:rsid w:val="353D61D5"/>
    <w:rsid w:val="360F7B72"/>
    <w:rsid w:val="36372C24"/>
    <w:rsid w:val="383A3555"/>
    <w:rsid w:val="3B451940"/>
    <w:rsid w:val="3B84690C"/>
    <w:rsid w:val="3BF2188D"/>
    <w:rsid w:val="3D89020A"/>
    <w:rsid w:val="3F5D194E"/>
    <w:rsid w:val="40980764"/>
    <w:rsid w:val="45684BA8"/>
    <w:rsid w:val="484C255F"/>
    <w:rsid w:val="48FB5D34"/>
    <w:rsid w:val="50940F47"/>
    <w:rsid w:val="516A1CA8"/>
    <w:rsid w:val="525F7333"/>
    <w:rsid w:val="54181E8F"/>
    <w:rsid w:val="54212AF2"/>
    <w:rsid w:val="56290384"/>
    <w:rsid w:val="57C06AC6"/>
    <w:rsid w:val="57D12A81"/>
    <w:rsid w:val="59140E77"/>
    <w:rsid w:val="60DB671F"/>
    <w:rsid w:val="63100901"/>
    <w:rsid w:val="6587477F"/>
    <w:rsid w:val="673F17B5"/>
    <w:rsid w:val="6AB9187F"/>
    <w:rsid w:val="6BD83F86"/>
    <w:rsid w:val="6BE26BB3"/>
    <w:rsid w:val="6D033285"/>
    <w:rsid w:val="6E113780"/>
    <w:rsid w:val="6EE964AB"/>
    <w:rsid w:val="700A0487"/>
    <w:rsid w:val="747B1953"/>
    <w:rsid w:val="750A2CD7"/>
    <w:rsid w:val="756845CD"/>
    <w:rsid w:val="75C31803"/>
    <w:rsid w:val="78322C70"/>
    <w:rsid w:val="78D37FAF"/>
    <w:rsid w:val="7E9C7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303</Words>
  <Characters>339</Characters>
  <Lines>0</Lines>
  <Paragraphs>0</Paragraphs>
  <TotalTime>374</TotalTime>
  <ScaleCrop>false</ScaleCrop>
  <LinksUpToDate>false</LinksUpToDate>
  <CharactersWithSpaces>347</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2025-02-13T05:40:00Z</dcterms:created>
  <dc:creator>niuniu</dc:creator>
  <cp:lastModifiedBy>我爱你祖国</cp:lastModifiedBy>
  <dcterms:modified xsi:type="dcterms:W3CDTF">2025-02-14T05:12:57Z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eyJoZGlkIjoiYzg0YWQ4MDYwYmMxMGNiNmI0OWY1ZDNmMjg2ODNmZGMiLCJ1c2VySWQiOiI2Nzc3ODcwODQifQ==</vt:lpwstr>
  </property>
  <property fmtid="{D5CDD505-2E9C-101B-9397-08002B2CF9AE}" pid="4" name="ICV">
    <vt:lpwstr>C48BEC8A909545D98B8E22D1E006C97A_12</vt:lpwstr>
  </property>
</Properties>
</file>