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1460CC" w14:textId="57530024" w:rsidR="000C1BB1" w:rsidRPr="00F84E52" w:rsidRDefault="00F84E52">
      <w:pPr>
        <w:pStyle w:val="Title"/>
        <w:keepNext w:val="0"/>
        <w:keepLines w:val="0"/>
        <w:widowControl/>
        <w:spacing w:before="0" w:after="200" w:line="300" w:lineRule="auto"/>
        <w:ind w:firstLine="0"/>
        <w:jc w:val="center"/>
        <w:rPr>
          <w:rFonts w:ascii="微软雅黑" w:eastAsia="微软雅黑" w:hAnsi="微软雅黑" w:cs="微软雅黑"/>
          <w:sz w:val="32"/>
          <w:szCs w:val="18"/>
        </w:rPr>
      </w:pPr>
      <w:r>
        <w:rPr>
          <w:rFonts w:ascii="微软雅黑" w:hAnsi="微软雅黑" w:eastAsia="微软雅黑"/>
          <w:b/>
          <w:color w:val="000000"/>
          <w:sz w:val="32"/>
        </w:rPr>
        <w:t>小米便签软件质量分析报告</w:t>
      </w:r>
    </w:p>
    <w:p w14:paraId="7ABA0254" w14:textId="23E87EF0" w:rsidR="000C1BB1" w:rsidRPr="008E3F24" w:rsidRDefault="008042C4" w:rsidP="00A76EFD">
      <w:pPr>
        <w:keepNext w:val="0"/>
        <w:keepLines w:val="0"/>
        <w:widowControl/>
        <w:spacing w:line="300" w:lineRule="auto" w:before="0" w:after="80"/>
        <w:ind w:firstLineChars="0" w:firstLine="0"/>
        <w:jc w:val="center"/>
        <w:rPr>
          <w:color w:val="FF0000"/>
          <w:sz w:val="24"/>
          <w:szCs w:val="24"/>
        </w:rPr>
      </w:pPr>
      <w:r>
        <w:rPr>
          <w:rFonts w:ascii="Times New Roman" w:hAnsi="Times New Roman" w:eastAsia="宋体"/>
          <w:b/>
          <w:color w:val="000000"/>
          <w:sz w:val="24"/>
        </w:rPr>
        <w:t>第一阶段 提醒小组件和工具模块</w:t>
      </w:r>
    </w:p>
    <w:p w14:paraId="7ABA0254" w14:textId="23E87EF0" w:rsidR="000C1BB1" w:rsidRPr="008E3F24" w:rsidRDefault="008042C4" w:rsidP="00A76EFD">
      <w:pPr>
        <w:keepNext w:val="0"/>
        <w:keepLines w:val="0"/>
        <w:widowControl/>
        <w:spacing w:line="300" w:lineRule="auto" w:before="0" w:after="80"/>
        <w:ind w:firstLineChars="0" w:firstLine="0"/>
        <w:jc w:val="center"/>
        <w:rPr>
          <w:color w:val="FF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2"/>
        </w:rPr>
        <w:t>撰写人员 胡嘉豪　学号 202430224010　组员 B</w:t>
      </w:r>
    </w:p>
    <w:p w14:paraId="7ABA0254" w14:textId="23E87EF0" w:rsidR="000C1BB1" w:rsidRPr="008E3F24" w:rsidRDefault="008042C4" w:rsidP="00A76EFD">
      <w:pPr>
        <w:keepNext w:val="0"/>
        <w:keepLines w:val="0"/>
        <w:widowControl/>
        <w:spacing w:line="300" w:lineRule="auto" w:before="0" w:after="80"/>
        <w:ind w:firstLineChars="0" w:firstLine="0"/>
        <w:jc w:val="center"/>
        <w:rPr>
          <w:color w:val="FF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2"/>
        </w:rPr>
        <w:t>日期 2026 年 10 月 21 日</w:t>
      </w:r>
    </w:p>
    <w:p w14:paraId="4941C1F0" w14:textId="5E100530" w:rsidR="000C1BB1" w:rsidRPr="00F84E52" w:rsidRDefault="002351E4">
      <w:pPr>
        <w:pStyle w:val="2"/>
        <w:keepNext/>
        <w:numPr>
          <w:ilvl w:val="0"/>
          <w:numId w:val="1"/>
        </w:numPr>
        <w:spacing w:before="0" w:after="0" w:line="240" w:lineRule="auto"/>
        <w:rPr>
          <w:rFonts w:ascii="宋体" w:eastAsia="宋体" w:hAnsi="宋体" w:cs="微软雅黑"/>
          <w:sz w:val="28"/>
          <w:szCs w:val="28"/>
        </w:rPr>
      </w:pPr>
      <w:r w:rsidRPr="00F84E52">
        <w:rPr>
          <w:rFonts w:ascii="宋体" w:eastAsia="宋体" w:hAnsi="宋体" w:cs="微软雅黑" w:hint="eastAsia"/>
          <w:color w:val="000000"/>
          <w:sz w:val="28"/>
          <w:szCs w:val="28"/>
        </w:rPr>
        <w:t>待分析</w:t>
      </w:r>
      <w:r w:rsidR="008042C4">
        <w:rPr>
          <w:rFonts w:ascii="宋体" w:eastAsia="宋体" w:hAnsi="宋体" w:cs="微软雅黑" w:hint="eastAsia"/>
          <w:color w:val="000000"/>
          <w:sz w:val="28"/>
          <w:szCs w:val="28"/>
        </w:rPr>
        <w:t>开源软件</w:t>
      </w:r>
      <w:r w:rsidRPr="00F84E52">
        <w:rPr>
          <w:rFonts w:ascii="宋体" w:eastAsia="宋体" w:hAnsi="宋体" w:cs="微软雅黑" w:hint="eastAsia"/>
          <w:color w:val="000000"/>
          <w:sz w:val="28"/>
          <w:szCs w:val="28"/>
        </w:rPr>
        <w:t>概述</w:t>
      </w:r>
    </w:p>
    <w:p w14:paraId="7ABA0254" w14:textId="23E87EF0" w:rsidR="000C1BB1" w:rsidRPr="008E3F24" w:rsidRDefault="008042C4" w:rsidP="00A76EFD">
      <w:pPr>
        <w:keepNext w:val="0"/>
        <w:keepLines w:val="0"/>
        <w:widowControl/>
        <w:spacing w:line="300" w:lineRule="auto" w:before="0" w:after="80"/>
        <w:ind w:firstLineChars="0"/>
        <w:jc w:val="left"/>
        <w:rPr>
          <w:color w:val="FF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MiCode Notes 是 Java 编写的 Android 便签应用，主要功能包括编辑、分类、清单、提醒、桌面小组件、导出及任务同步。分析原始基线 81a66024fe48eaa2206b854430856fe3875ff3ba，共 39 个 Java 文件、8 个包、10,002 物理行（含注释和空行）。</w:t>
      </w:r>
    </w:p>
    <w:p w14:paraId="7ABA0254" w14:textId="23E87EF0" w:rsidR="000C1BB1" w:rsidRPr="008E3F24" w:rsidRDefault="008042C4" w:rsidP="00A76EFD">
      <w:pPr>
        <w:keepNext w:val="0"/>
        <w:keepLines w:val="0"/>
        <w:widowControl/>
        <w:spacing w:line="300" w:lineRule="auto" w:before="0" w:after="80"/>
        <w:ind w:firstLineChars="0"/>
        <w:jc w:val="left"/>
        <w:rPr>
          <w:color w:val="FF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本报告分析 B 负责的 widget、tool 与提醒相关 UI，梳理 13 个顶层类，详细阅读并标注 3 个关键类。静态确认 2 项质量问题，尚未修复或设备复现；APK 构建未进入编译阶段。</w:t>
      </w:r>
    </w:p>
    <w:p w14:paraId="4CF8512B" w14:textId="64D4D0BD" w:rsidR="000C1BB1" w:rsidRPr="00F84E52" w:rsidRDefault="009955BC">
      <w:pPr>
        <w:pStyle w:val="2"/>
        <w:keepNext/>
        <w:numPr>
          <w:ilvl w:val="0"/>
          <w:numId w:val="1"/>
        </w:numPr>
        <w:spacing w:before="0" w:after="0" w:line="240" w:lineRule="auto"/>
        <w:rPr>
          <w:rFonts w:ascii="宋体" w:eastAsia="宋体" w:hAnsi="宋体" w:cs="微软雅黑"/>
          <w:sz w:val="28"/>
          <w:szCs w:val="28"/>
        </w:rPr>
      </w:pPr>
      <w:r>
        <w:rPr>
          <w:rFonts w:ascii="宋体" w:eastAsia="宋体" w:hAnsi="宋体" w:cs="微软雅黑" w:hint="eastAsia"/>
          <w:color w:val="000000"/>
          <w:sz w:val="28"/>
          <w:szCs w:val="28"/>
        </w:rPr>
        <w:t>软件</w:t>
      </w:r>
      <w:r w:rsidR="002351E4" w:rsidRPr="00F84E52">
        <w:rPr>
          <w:rFonts w:ascii="宋体" w:eastAsia="宋体" w:hAnsi="宋体" w:cs="微软雅黑" w:hint="eastAsia"/>
          <w:color w:val="000000"/>
          <w:sz w:val="28"/>
          <w:szCs w:val="28"/>
        </w:rPr>
        <w:t>质量分析方法及工具</w:t>
      </w:r>
    </w:p>
    <w:p w14:paraId="1ED39C62" w14:textId="6D4EA9AD" w:rsidR="00A76EFD" w:rsidRPr="009955BC" w:rsidRDefault="00A76EFD" w:rsidP="00A76EFD">
      <w:pPr>
        <w:pStyle w:val="3"/>
        <w:keepNext/>
        <w:spacing w:before="0" w:after="0" w:line="360" w:lineRule="auto"/>
        <w:rPr>
          <w:rFonts w:ascii="宋体" w:eastAsia="宋体" w:hAnsi="宋体" w:cs="Times New Roman"/>
          <w:sz w:val="24"/>
          <w:szCs w:val="24"/>
        </w:rPr>
      </w:pPr>
      <w:r w:rsidRPr="009955BC">
        <w:rPr>
          <w:rFonts w:ascii="宋体" w:eastAsia="宋体" w:hAnsi="宋体" w:cs="Times New Roman"/>
          <w:color w:val="000000"/>
          <w:sz w:val="24"/>
          <w:szCs w:val="24"/>
        </w:rPr>
        <w:t xml:space="preserve">2.1 </w:t>
      </w:r>
      <w:r w:rsidRPr="009955BC">
        <w:rPr>
          <w:rFonts w:ascii="宋体" w:eastAsia="宋体" w:hAnsi="宋体" w:cs="Times New Roman" w:hint="eastAsia"/>
          <w:color w:val="000000"/>
          <w:sz w:val="24"/>
          <w:szCs w:val="24"/>
        </w:rPr>
        <w:t>分析的软件质量要素</w:t>
      </w:r>
    </w:p>
    <w:p w14:paraId="7ABA0254" w14:textId="23E87EF0" w:rsidR="000C1BB1" w:rsidRPr="008E3F24" w:rsidRDefault="008042C4" w:rsidP="00A76EFD">
      <w:pPr>
        <w:keepNext w:val="0"/>
        <w:keepLines w:val="0"/>
        <w:widowControl/>
        <w:spacing w:line="300" w:lineRule="auto" w:before="0" w:after="80"/>
        <w:ind w:firstLineChars="0"/>
        <w:jc w:val="left"/>
        <w:rPr>
          <w:color w:val="FF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内部质量关注职责划分、接口耦合、控制流、命名和资源生命周期；外部质量关注提醒时间展示一致性、取消与恢复行为以及小组件显示。仅对本次已阅读范围作结论，不将局部发现外推为整个项目的质量评级。</w:t>
      </w:r>
    </w:p>
    <w:p w14:paraId="0CFDDF5F" w14:textId="2A015CB7" w:rsidR="00A76EFD" w:rsidRPr="009955BC" w:rsidRDefault="00F53C49" w:rsidP="009955BC">
      <w:pPr>
        <w:pStyle w:val="3"/>
        <w:keepNext/>
        <w:spacing w:before="0" w:after="0" w:line="360" w:lineRule="auto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color w:val="000000"/>
          <w:sz w:val="24"/>
          <w:szCs w:val="24"/>
        </w:rPr>
        <w:t>2</w:t>
      </w:r>
      <w:r>
        <w:rPr>
          <w:rFonts w:ascii="宋体" w:eastAsia="宋体" w:hAnsi="宋体" w:cs="Times New Roman"/>
          <w:color w:val="000000"/>
          <w:sz w:val="24"/>
          <w:szCs w:val="24"/>
        </w:rPr>
        <w:t xml:space="preserve">.2 </w:t>
      </w:r>
      <w:r w:rsidR="00A76EFD" w:rsidRPr="009955BC">
        <w:rPr>
          <w:rFonts w:ascii="宋体" w:eastAsia="宋体" w:hAnsi="宋体" w:cs="Times New Roman" w:hint="eastAsia"/>
          <w:color w:val="000000"/>
          <w:sz w:val="24"/>
          <w:szCs w:val="24"/>
        </w:rPr>
        <w:t>软件质量</w:t>
      </w:r>
      <w:r w:rsidR="002D72F8">
        <w:rPr>
          <w:rFonts w:ascii="宋体" w:eastAsia="宋体" w:hAnsi="宋体" w:cs="Times New Roman" w:hint="eastAsia"/>
          <w:color w:val="000000"/>
          <w:sz w:val="24"/>
          <w:szCs w:val="24"/>
        </w:rPr>
        <w:t>分析</w:t>
      </w:r>
      <w:r w:rsidR="00A76EFD" w:rsidRPr="009955BC">
        <w:rPr>
          <w:rFonts w:ascii="宋体" w:eastAsia="宋体" w:hAnsi="宋体" w:cs="Times New Roman" w:hint="eastAsia"/>
          <w:color w:val="000000"/>
          <w:sz w:val="24"/>
          <w:szCs w:val="24"/>
        </w:rPr>
        <w:t>方法</w:t>
      </w:r>
    </w:p>
    <w:p w14:paraId="7ABA0254" w14:textId="23E87EF0" w:rsidR="000C1BB1" w:rsidRPr="008E3F24" w:rsidRDefault="008042C4" w:rsidP="00A76EFD">
      <w:pPr>
        <w:keepNext w:val="0"/>
        <w:keepLines w:val="0"/>
        <w:widowControl/>
        <w:spacing w:line="300" w:lineRule="auto" w:before="0" w:after="80"/>
        <w:ind w:firstLineChars="0"/>
        <w:jc w:val="left"/>
        <w:rPr>
          <w:color w:val="FF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先固定原始基线，再用类清单及调用链阅读定位问题，按条件分支和返回路径检查正常及异常情形。对新增注释进行 token 对比，确认可执行代码未改变。运行验证待可重复构建方案就绪后执行。</w:t>
      </w:r>
    </w:p>
    <w:p w14:paraId="5ACDB47F" w14:textId="01A8A368" w:rsidR="00A76EFD" w:rsidRPr="009955BC" w:rsidRDefault="00A76EFD" w:rsidP="00A76EFD">
      <w:pPr>
        <w:pStyle w:val="3"/>
        <w:keepNext/>
        <w:spacing w:before="0" w:after="0" w:line="360" w:lineRule="auto"/>
        <w:rPr>
          <w:rFonts w:ascii="宋体" w:eastAsia="宋体" w:hAnsi="宋体" w:cs="Times New Roman"/>
          <w:sz w:val="24"/>
          <w:szCs w:val="24"/>
        </w:rPr>
      </w:pPr>
      <w:r w:rsidRPr="009955BC">
        <w:rPr>
          <w:rFonts w:ascii="宋体" w:eastAsia="宋体" w:hAnsi="宋体" w:cs="Times New Roman"/>
          <w:color w:val="000000"/>
          <w:sz w:val="24"/>
          <w:szCs w:val="24"/>
        </w:rPr>
        <w:t>2.3</w:t>
      </w:r>
      <w:r w:rsidRPr="009955BC">
        <w:rPr>
          <w:rFonts w:ascii="宋体" w:eastAsia="宋体" w:hAnsi="宋体" w:cs="Times New Roman" w:hint="eastAsia"/>
          <w:color w:val="000000"/>
          <w:sz w:val="24"/>
          <w:szCs w:val="24"/>
        </w:rPr>
        <w:t>软件质量分析工具</w:t>
      </w:r>
    </w:p>
    <w:p w14:paraId="7ABA0254" w14:textId="23E87EF0" w:rsidR="000C1BB1" w:rsidRPr="008E3F24" w:rsidRDefault="008042C4" w:rsidP="00A76EFD">
      <w:pPr>
        <w:keepNext w:val="0"/>
        <w:keepLines w:val="0"/>
        <w:widowControl/>
        <w:spacing w:line="300" w:lineRule="auto" w:before="0" w:after="80"/>
        <w:ind w:firstLineChars="0"/>
        <w:jc w:val="left"/>
        <w:rPr>
          <w:color w:val="FF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实际使用 Git、rg 和 Python 只读检查脚本。Git 固定基线并检查差异；rg 搜索类和入口；脚本统计物理行并比较注释前后 token。Word 和页面渲染器用于报告排版检查，不作为 Android 质量扫描器。</w:t>
      </w:r>
    </w:p>
    <w:p w14:paraId="7ABA0254" w14:textId="23E87EF0" w:rsidR="000C1BB1" w:rsidRPr="008E3F24" w:rsidRDefault="008042C4" w:rsidP="00A76EFD">
      <w:pPr>
        <w:keepNext w:val="0"/>
        <w:keepLines w:val="0"/>
        <w:widowControl/>
        <w:spacing w:line="300" w:lineRule="auto" w:before="0" w:after="80"/>
        <w:ind w:firstLineChars="0"/>
        <w:jc w:val="left"/>
        <w:rPr>
          <w:color w:val="FF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本阶段没有执行 SonarQube，因而没有扫描分数、问题数量或质量门通过结论。后续配置扫描时应保存工具版本、范围、规则和报告，再填写工具分析结果。</w:t>
      </w:r>
    </w:p>
    <w:p w14:paraId="3D999969" w14:textId="77777777" w:rsidR="000C1BB1" w:rsidRPr="00F84E52" w:rsidRDefault="002351E4" w:rsidP="00F84E52">
      <w:pPr>
        <w:pStyle w:val="2"/>
        <w:keepNext/>
        <w:numPr>
          <w:ilvl w:val="0"/>
          <w:numId w:val="1"/>
        </w:numPr>
        <w:spacing w:before="0" w:after="0" w:line="240" w:lineRule="auto"/>
        <w:rPr>
          <w:rFonts w:ascii="宋体" w:eastAsia="宋体" w:hAnsi="宋体" w:cs="微软雅黑"/>
          <w:sz w:val="28"/>
          <w:szCs w:val="28"/>
        </w:rPr>
      </w:pPr>
      <w:r w:rsidRPr="00F84E52">
        <w:rPr>
          <w:rFonts w:ascii="宋体" w:eastAsia="宋体" w:hAnsi="宋体" w:cs="微软雅黑" w:hint="eastAsia"/>
          <w:color w:val="000000"/>
          <w:sz w:val="28"/>
          <w:szCs w:val="28"/>
        </w:rPr>
        <w:t>人工分析代码的质量情况</w:t>
      </w:r>
    </w:p>
    <w:p w14:paraId="7ABA0254" w14:textId="23E87EF0" w:rsidR="000C1BB1" w:rsidRPr="008E3F24" w:rsidRDefault="008042C4" w:rsidP="00A76EFD">
      <w:pPr>
        <w:keepNext w:val="0"/>
        <w:keepLines w:val="0"/>
        <w:widowControl/>
        <w:spacing w:line="300" w:lineRule="auto" w:before="0" w:after="80"/>
        <w:ind w:firstLineChars="0"/>
        <w:jc w:val="left"/>
        <w:rPr>
          <w:color w:val="FF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人工阅读发现共用更新骨架、资源映射和状态监听等可复用设计，同时识别时间显示逻辑与 Cursor 生命周期问题。详细原始证据列于 3.4 节。</w:t>
      </w:r>
    </w:p>
    <w:p w14:paraId="1A6C77D0" w14:textId="77D7AE04" w:rsidR="000C1BB1" w:rsidRPr="009955BC" w:rsidRDefault="009955BC" w:rsidP="009955BC">
      <w:pPr>
        <w:pStyle w:val="3"/>
        <w:keepNext/>
        <w:spacing w:before="0" w:after="0" w:line="360" w:lineRule="auto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color w:val="000000"/>
          <w:sz w:val="24"/>
          <w:szCs w:val="24"/>
        </w:rPr>
        <w:t>3</w:t>
      </w:r>
      <w:r>
        <w:rPr>
          <w:rFonts w:ascii="宋体" w:eastAsia="宋体" w:hAnsi="宋体" w:cs="Times New Roman"/>
          <w:color w:val="000000"/>
          <w:sz w:val="24"/>
          <w:szCs w:val="24"/>
        </w:rPr>
        <w:t xml:space="preserve">.1 </w:t>
      </w:r>
      <w:r w:rsidR="002351E4" w:rsidRPr="009955BC">
        <w:rPr>
          <w:rFonts w:ascii="宋体" w:eastAsia="宋体" w:hAnsi="宋体" w:cs="Times New Roman" w:hint="eastAsia"/>
          <w:color w:val="000000"/>
          <w:sz w:val="24"/>
          <w:szCs w:val="24"/>
        </w:rPr>
        <w:t>代码风格</w:t>
      </w:r>
    </w:p>
    <w:p w14:paraId="7ABA0254" w14:textId="23E87EF0" w:rsidR="000C1BB1" w:rsidRPr="008E3F24" w:rsidRDefault="008042C4" w:rsidP="00A76EFD">
      <w:pPr>
        <w:keepNext w:val="0"/>
        <w:keepLines w:val="0"/>
        <w:widowControl/>
        <w:spacing w:line="300" w:lineRule="auto" w:before="0" w:after="80"/>
        <w:ind w:firstLineChars="0"/>
        <w:jc w:val="left"/>
        <w:rPr>
          <w:color w:val="FF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大部分类名采用 UpperCamelCase，方法名采用 lowerCamelCase，常量采用大写下划线；私有状态多用 m 前缀。例如 DateTimePickerDialog 与 mOnDateTimeSetListener 的命名能表达角色。</w:t>
      </w:r>
    </w:p>
    <w:p w14:paraId="7ABA0254" w14:textId="23E87EF0" w:rsidR="000C1BB1" w:rsidRPr="008E3F24" w:rsidRDefault="008042C4" w:rsidP="00A76EFD">
      <w:pPr>
        <w:keepNext w:val="0"/>
        <w:keepLines w:val="0"/>
        <w:widowControl/>
        <w:spacing w:line="300" w:lineRule="auto" w:before="0" w:after="80"/>
        <w:ind w:firstLineChars="0"/>
        <w:jc w:val="left"/>
        <w:rPr>
          <w:color w:val="FF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存在历史拼写及风格不一致，如 moveNoteToFoler、OnDateTimeSet 回调和局部空格差异。本阶段保留接口及代码风格，避免为了注释而改变调用兼容性。</w:t>
      </w:r>
    </w:p>
    <w:p w14:paraId="6AE5F3E0" w14:textId="5394ED35" w:rsidR="000C1BB1" w:rsidRPr="009955BC" w:rsidRDefault="009955BC" w:rsidP="009955BC">
      <w:pPr>
        <w:pStyle w:val="3"/>
        <w:keepNext/>
        <w:spacing w:before="0" w:after="0" w:line="360" w:lineRule="auto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color w:val="000000"/>
          <w:sz w:val="24"/>
          <w:szCs w:val="24"/>
        </w:rPr>
        <w:t>3</w:t>
      </w:r>
      <w:r>
        <w:rPr>
          <w:rFonts w:ascii="宋体" w:eastAsia="宋体" w:hAnsi="宋体" w:cs="Times New Roman"/>
          <w:color w:val="000000"/>
          <w:sz w:val="24"/>
          <w:szCs w:val="24"/>
        </w:rPr>
        <w:t xml:space="preserve">.2 </w:t>
      </w:r>
      <w:r w:rsidR="002351E4" w:rsidRPr="009955BC">
        <w:rPr>
          <w:rFonts w:ascii="宋体" w:eastAsia="宋体" w:hAnsi="宋体" w:cs="Times New Roman" w:hint="eastAsia"/>
          <w:color w:val="000000"/>
          <w:sz w:val="24"/>
          <w:szCs w:val="24"/>
        </w:rPr>
        <w:t>代码设计</w:t>
      </w:r>
    </w:p>
    <w:p w14:paraId="7ABA0254" w14:textId="23E87EF0" w:rsidR="000C1BB1" w:rsidRPr="008E3F24" w:rsidRDefault="008042C4" w:rsidP="00A76EFD">
      <w:pPr>
        <w:keepNext w:val="0"/>
        <w:keepLines w:val="0"/>
        <w:widowControl/>
        <w:spacing w:line="300" w:lineRule="auto" w:before="0" w:after="80"/>
        <w:ind w:firstLineChars="0"/>
        <w:jc w:val="left"/>
        <w:rPr>
          <w:color w:val="FF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NoteWidgetProvider 提取共用更新过程，两个尺寸子类提供布局、背景和类型，减少重复。DateTimePickerDialog 通过监听器返回结果，使时间选择与系统闹钟注册分离。</w:t>
      </w:r>
    </w:p>
    <w:p w14:paraId="7ABA0254" w14:textId="23E87EF0" w:rsidR="000C1BB1" w:rsidRPr="008E3F24" w:rsidRDefault="008042C4" w:rsidP="00A76EFD">
      <w:pPr>
        <w:keepNext w:val="0"/>
        <w:keepLines w:val="0"/>
        <w:widowControl/>
        <w:spacing w:line="300" w:lineRule="auto" w:before="0" w:after="80"/>
        <w:ind w:firstLineChars="0"/>
        <w:jc w:val="left"/>
        <w:rPr>
          <w:color w:val="FF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工具包仍与 UI 有交叉依赖，例如 DataUtils 使用 NotesListAdapter.AppWidgetAttribute。后续可评估把组件属性值对象移入更合适的数据层，但本阶段未改动这类跨模块结构。</w:t>
      </w:r>
    </w:p>
    <w:p w14:paraId="7FB1B436" w14:textId="49B2BD40" w:rsidR="000C1BB1" w:rsidRPr="009955BC" w:rsidRDefault="009955BC" w:rsidP="009955BC">
      <w:pPr>
        <w:pStyle w:val="3"/>
        <w:keepNext/>
        <w:spacing w:before="0" w:after="0" w:line="360" w:lineRule="auto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color w:val="000000"/>
          <w:sz w:val="24"/>
          <w:szCs w:val="24"/>
        </w:rPr>
        <w:t>3</w:t>
      </w:r>
      <w:r>
        <w:rPr>
          <w:rFonts w:ascii="宋体" w:eastAsia="宋体" w:hAnsi="宋体" w:cs="Times New Roman"/>
          <w:color w:val="000000"/>
          <w:sz w:val="24"/>
          <w:szCs w:val="24"/>
        </w:rPr>
        <w:t xml:space="preserve">.3 </w:t>
      </w:r>
      <w:r w:rsidR="002351E4" w:rsidRPr="009955BC">
        <w:rPr>
          <w:rFonts w:ascii="宋体" w:eastAsia="宋体" w:hAnsi="宋体" w:cs="Times New Roman" w:hint="eastAsia"/>
          <w:color w:val="000000"/>
          <w:sz w:val="24"/>
          <w:szCs w:val="24"/>
        </w:rPr>
        <w:t>编程技能</w:t>
      </w:r>
    </w:p>
    <w:p w14:paraId="7ABA0254" w14:textId="23E87EF0" w:rsidR="000C1BB1" w:rsidRPr="008E3F24" w:rsidRDefault="008042C4" w:rsidP="00A76EFD">
      <w:pPr>
        <w:keepNext w:val="0"/>
        <w:keepLines w:val="0"/>
        <w:widowControl/>
        <w:spacing w:line="300" w:lineRule="auto" w:before="0" w:after="80"/>
        <w:ind w:firstLineChars="0"/>
        <w:jc w:val="left"/>
        <w:rPr>
          <w:color w:val="FF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批量操作把多个 ID 转成 ContentProviderOperation，再交给 ContentResolver.applyBatch。组件使用 RemoteViews，把布局更新交给桌面宿主；PendingIntent 通过组件 ID 或便签 URI 区分目标。</w:t>
      </w:r>
    </w:p>
    <w:p w14:paraId="7ABA0254" w14:textId="23E87EF0" w:rsidR="000C1BB1" w:rsidRPr="008E3F24" w:rsidRDefault="008042C4" w:rsidP="00A76EFD">
      <w:pPr>
        <w:keepNext w:val="0"/>
        <w:keepLines w:val="0"/>
        <w:widowControl/>
        <w:spacing w:line="300" w:lineRule="auto" w:before="0" w:after="80"/>
        <w:ind w:firstLineChars="0"/>
        <w:jc w:val="left"/>
        <w:rPr>
          <w:color w:val="FF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这些方法减少重复并保留组件边界，但不能由 applyBatch 返回首项非空推断每条业务操作都成功；资源释放也必须覆盖提前返回路径。</w:t>
      </w:r>
    </w:p>
    <w:p w14:paraId="54874F00" w14:textId="50EE9C2B" w:rsidR="000C1BB1" w:rsidRPr="009955BC" w:rsidRDefault="009955BC" w:rsidP="009955BC">
      <w:pPr>
        <w:pStyle w:val="3"/>
        <w:keepNext/>
        <w:pageBreakBefore/>
        <w:spacing w:before="0" w:after="0" w:line="360" w:lineRule="auto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color w:val="000000"/>
          <w:sz w:val="24"/>
          <w:szCs w:val="24"/>
        </w:rPr>
        <w:lastRenderedPageBreak/>
        <w:t>3</w:t>
      </w:r>
      <w:r>
        <w:rPr>
          <w:rFonts w:ascii="宋体" w:eastAsia="宋体" w:hAnsi="宋体" w:cs="Times New Roman"/>
          <w:color w:val="000000"/>
          <w:sz w:val="24"/>
          <w:szCs w:val="24"/>
        </w:rPr>
        <w:t xml:space="preserve">.4 </w:t>
      </w:r>
      <w:r w:rsidR="002351E4" w:rsidRPr="009955BC">
        <w:rPr>
          <w:rFonts w:ascii="宋体" w:eastAsia="宋体" w:hAnsi="宋体" w:cs="Times New Roman" w:hint="eastAsia"/>
          <w:color w:val="000000"/>
          <w:sz w:val="24"/>
          <w:szCs w:val="24"/>
        </w:rPr>
        <w:t>代码质量问题</w:t>
      </w:r>
    </w:p>
    <w:p w14:paraId="1ED39C62" w14:textId="6D4EA9AD" w:rsidR="00A76EFD" w:rsidRPr="009955BC" w:rsidRDefault="00A76EFD" w:rsidP="00A76EFD">
      <w:pPr>
        <w:pStyle w:val="3"/>
        <w:keepNext/>
        <w:keepLines w:val="0"/>
        <w:widowControl/>
        <w:spacing w:before="160" w:after="80" w:line="300" w:lineRule="auto"/>
        <w:ind w:firstLine="0"/>
        <w:rPr>
          <w:rFonts w:ascii="宋体" w:eastAsia="宋体" w:hAnsi="宋体" w:cs="Times New Roman"/>
          <w:sz w:val="24"/>
          <w:szCs w:val="24"/>
        </w:rPr>
      </w:pPr>
      <w:r>
        <w:rPr>
          <w:rFonts w:ascii="Times New Roman" w:hAnsi="Times New Roman" w:eastAsia="宋体"/>
          <w:b/>
          <w:color w:val="000000"/>
          <w:sz w:val="24"/>
        </w:rPr>
        <w:t>Q-B-01 提醒标题忽略 12 小时设置</w:t>
      </w:r>
    </w:p>
    <w:p w14:paraId="7ABA0254" w14:textId="23E87EF0" w:rsidR="000C1BB1" w:rsidRPr="008E3F24" w:rsidRDefault="008042C4" w:rsidP="00A76EFD">
      <w:pPr>
        <w:keepNext w:val="0"/>
        <w:keepLines w:val="0"/>
        <w:widowControl/>
        <w:spacing w:line="300" w:lineRule="auto" w:before="0" w:after="80"/>
        <w:ind w:firstLineChars="0"/>
        <w:jc w:val="left"/>
        <w:rPr>
          <w:color w:val="FF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位置为 DateTimePickerDialog.updateTitle，基线第 80 行，注释后第 90 行。严重程度中，状态为静态确认、待修复、设备复现待执行。</w:t>
      </w:r>
    </w:p>
    <w:p w14:paraId="7ABA0254" w14:textId="23E87EF0" w:rsidR="000C1BB1" w:rsidRPr="008E3F24" w:rsidRDefault="008042C4" w:rsidP="00A76EFD">
      <w:pPr>
        <w:keepNext w:val="0"/>
        <w:keepLines w:val="0"/>
        <w:widowControl/>
        <w:spacing w:line="264" w:lineRule="auto" w:before="0" w:after="80"/>
        <w:ind w:firstLineChars="0" w:firstLine="0" w:left="120"/>
        <w:rPr>
          <w:color w:val="FF0000"/>
          <w:sz w:val="24"/>
          <w:szCs w:val="24"/>
        </w:rPr>
      </w:pPr>
      <w:r>
        <w:rPr>
          <w:rFonts w:ascii="Consolas" w:hAnsi="Consolas" w:eastAsia="Consolas"/>
          <w:b w:val="0"/>
          <w:color w:val="000000"/>
          <w:sz w:val="20"/>
        </w:rPr>
        <w:t>flag |= mIs24HourView ? DateUtils.FORMAT_24HOUR : DateUtils.FORMAT_24HOUR;</w:t>
      </w:r>
    </w:p>
    <w:p w14:paraId="7ABA0254" w14:textId="23E87EF0" w:rsidR="000C1BB1" w:rsidRPr="008E3F24" w:rsidRDefault="008042C4" w:rsidP="00A76EFD">
      <w:pPr>
        <w:keepNext w:val="0"/>
        <w:keepLines w:val="0"/>
        <w:widowControl/>
        <w:spacing w:line="300" w:lineRule="auto" w:before="0" w:after="80"/>
        <w:ind w:firstLineChars="0"/>
        <w:jc w:val="left"/>
        <w:rPr>
          <w:color w:val="FF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两个分支都强制 FORMAT_24HOUR，布尔设置不能改变标题格式。影响是标题与 12 小时滚轮的展示不一致；没有证据说明所存时间戳因此错误。</w:t>
      </w:r>
    </w:p>
    <w:p w14:paraId="7ABA0254" w14:textId="23E87EF0" w:rsidR="000C1BB1" w:rsidRPr="008E3F24" w:rsidRDefault="008042C4" w:rsidP="00A76EFD">
      <w:pPr>
        <w:keepNext w:val="0"/>
        <w:keepLines w:val="0"/>
        <w:widowControl/>
        <w:spacing w:line="300" w:lineRule="auto" w:before="0" w:after="80"/>
        <w:ind w:firstLineChars="0"/>
        <w:jc w:val="left"/>
        <w:rPr>
          <w:color w:val="FF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复现计划：关闭设备 24 小时制，在有内容的便签中选下午 15:30，比较标题与 AM/PM 控件；再开启 24 小时制重复。预期代码现象是标题均按 15:30 展示，尚未设备实测。</w:t>
      </w:r>
    </w:p>
    <w:p w14:paraId="7ABA0254" w14:textId="23E87EF0" w:rsidR="000C1BB1" w:rsidRPr="008E3F24" w:rsidRDefault="008042C4" w:rsidP="00A76EFD">
      <w:pPr>
        <w:keepNext w:val="0"/>
        <w:keepLines w:val="0"/>
        <w:widowControl/>
        <w:spacing w:line="300" w:lineRule="auto" w:before="0" w:after="80"/>
        <w:ind w:firstLineChars="0"/>
        <w:jc w:val="left"/>
        <w:rPr>
          <w:color w:val="FF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建议 false 分支使用相应 12 小时格式，并检查 set24HourView 是否需同步内部控件及标题。回归 00:00、12:00、15:30 和 23:59，同时验证时间戳。</w:t>
      </w:r>
    </w:p>
    <w:p w14:paraId="1ED39C62" w14:textId="6D4EA9AD" w:rsidR="00A76EFD" w:rsidRPr="009955BC" w:rsidRDefault="00A76EFD" w:rsidP="00A76EFD">
      <w:pPr>
        <w:pStyle w:val="3"/>
        <w:keepNext/>
        <w:keepLines w:val="0"/>
        <w:widowControl/>
        <w:spacing w:before="160" w:after="80" w:line="300" w:lineRule="auto"/>
        <w:ind w:firstLine="0"/>
        <w:rPr>
          <w:rFonts w:ascii="宋体" w:eastAsia="宋体" w:hAnsi="宋体" w:cs="Times New Roman"/>
          <w:sz w:val="24"/>
          <w:szCs w:val="24"/>
        </w:rPr>
      </w:pPr>
      <w:r>
        <w:rPr>
          <w:rFonts w:ascii="Times New Roman" w:hAnsi="Times New Roman" w:eastAsia="宋体"/>
          <w:b/>
          <w:color w:val="000000"/>
          <w:sz w:val="24"/>
        </w:rPr>
        <w:t>Q-B-02 成功查询通话便签后 Cursor 未关闭</w:t>
      </w:r>
    </w:p>
    <w:p w14:paraId="7ABA0254" w14:textId="23E87EF0" w:rsidR="000C1BB1" w:rsidRPr="008E3F24" w:rsidRDefault="008042C4" w:rsidP="00A76EFD">
      <w:pPr>
        <w:keepNext w:val="0"/>
        <w:keepLines w:val="0"/>
        <w:widowControl/>
        <w:spacing w:line="300" w:lineRule="auto" w:before="0" w:after="80"/>
        <w:ind w:firstLineChars="0"/>
        <w:jc w:val="left"/>
        <w:rPr>
          <w:color w:val="FF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位置为 DataUtils.getNoteIdByPhoneNumberAndCallDate，基线 254 至 262 行，成功返回在 257 行，注释后在 270 行。严重程度中，状态为控制流静态确认、待修复。</w:t>
      </w:r>
    </w:p>
    <w:p w14:paraId="7ABA0254" w14:textId="23E87EF0" w:rsidR="000C1BB1" w:rsidRPr="008E3F24" w:rsidRDefault="008042C4" w:rsidP="00A76EFD">
      <w:pPr>
        <w:keepNext w:val="0"/>
        <w:keepLines w:val="0"/>
        <w:widowControl/>
        <w:spacing w:line="264" w:lineRule="auto" w:before="0" w:after="80"/>
        <w:ind w:firstLineChars="0" w:firstLine="0" w:left="120"/>
        <w:rPr>
          <w:color w:val="FF0000"/>
          <w:sz w:val="24"/>
          <w:szCs w:val="24"/>
        </w:rPr>
      </w:pPr>
      <w:r>
        <w:rPr>
          <w:rFonts w:ascii="Consolas" w:hAnsi="Consolas" w:eastAsia="Consolas"/>
          <w:b w:val="0"/>
          <w:color w:val="000000"/>
          <w:sz w:val="20"/>
        </w:rPr>
        <w:t>if (cursor != null) {</w:t>
        <w:br/>
        <w:t xml:space="preserve">    if (cursor.moveToFirst()) {</w:t>
        <w:br/>
        <w:t xml:space="preserve">        try {</w:t>
        <w:br/>
        <w:t xml:space="preserve">            return cursor.getLong(0);</w:t>
        <w:br/>
        <w:t xml:space="preserve">        } catch (IndexOutOfBoundsException e) {</w:t>
        <w:br/>
        <w:t xml:space="preserve">            Log.e(TAG, "Get call note id fails " + e.toString());</w:t>
        <w:br/>
        <w:t xml:space="preserve">        }</w:t>
        <w:br/>
        <w:t xml:space="preserve">    }</w:t>
        <w:br/>
        <w:t xml:space="preserve">    cursor.close();</w:t>
        <w:br/>
        <w:t>}</w:t>
      </w:r>
    </w:p>
    <w:p w14:paraId="7ABA0254" w14:textId="23E87EF0" w:rsidR="000C1BB1" w:rsidRPr="008E3F24" w:rsidRDefault="008042C4" w:rsidP="00A76EFD">
      <w:pPr>
        <w:keepNext w:val="0"/>
        <w:keepLines w:val="0"/>
        <w:widowControl/>
        <w:spacing w:line="300" w:lineRule="auto" w:before="0" w:after="80"/>
        <w:ind w:firstLineChars="0"/>
        <w:jc w:val="left"/>
        <w:rPr>
          <w:color w:val="FF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命中查询后 getLong 成功，return 直接结束方法，后面的 close 不执行。正常路径即可产生资源未释放的风险；本阶段没有测量内存或句柄增长。</w:t>
      </w:r>
    </w:p>
    <w:p w14:paraId="7ABA0254" w14:textId="23E87EF0" w:rsidR="000C1BB1" w:rsidRPr="008E3F24" w:rsidRDefault="008042C4" w:rsidP="00A76EFD">
      <w:pPr>
        <w:keepNext w:val="0"/>
        <w:keepLines w:val="0"/>
        <w:widowControl/>
        <w:spacing w:line="300" w:lineRule="auto" w:before="0" w:after="80"/>
        <w:ind w:firstLineChars="0"/>
        <w:jc w:val="left"/>
        <w:rPr>
          <w:color w:val="FF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复现计划：准备可匹配号码和通话时间的便签，用可记录 close 的 Cursor 或资源监测检查成功路径，再检查空结果、null 和读取异常。建议以 try/finally 包住非空 Cursor 的完整生命周期，保持未命中返回 0 的语义。</w:t>
      </w:r>
    </w:p>
    <w:p w14:paraId="7ABA0254" w14:textId="23E87EF0" w:rsidR="000C1BB1" w:rsidRPr="008E3F24" w:rsidRDefault="008042C4" w:rsidP="00A76EFD">
      <w:pPr>
        <w:keepNext w:val="0"/>
        <w:keepLines w:val="0"/>
        <w:widowControl/>
        <w:spacing w:line="300" w:lineRule="auto" w:before="0" w:after="80"/>
        <w:ind w:firstLineChars="0"/>
        <w:jc w:val="left"/>
        <w:rPr>
          <w:color w:val="FF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完整记录位于 doc/members/b/quality-issues.md，源码均已用问题编号注释定位。本阶段未修改以上逻辑。</w:t>
      </w:r>
    </w:p>
    <w:p w14:paraId="0FBCD651" w14:textId="77777777" w:rsidR="000C1BB1" w:rsidRPr="00F84E52" w:rsidRDefault="002351E4" w:rsidP="00F84E52">
      <w:pPr>
        <w:pStyle w:val="2"/>
        <w:keepNext/>
        <w:numPr>
          <w:ilvl w:val="0"/>
          <w:numId w:val="1"/>
        </w:numPr>
        <w:spacing w:before="0" w:after="0" w:line="240" w:lineRule="auto"/>
        <w:rPr>
          <w:rFonts w:ascii="宋体" w:eastAsia="宋体" w:hAnsi="宋体" w:cs="微软雅黑"/>
          <w:sz w:val="28"/>
          <w:szCs w:val="28"/>
        </w:rPr>
      </w:pPr>
      <w:r w:rsidRPr="00F84E52">
        <w:rPr>
          <w:rFonts w:ascii="宋体" w:eastAsia="宋体" w:hAnsi="宋体" w:cs="微软雅黑" w:hint="eastAsia"/>
          <w:color w:val="000000"/>
          <w:sz w:val="28"/>
          <w:szCs w:val="28"/>
        </w:rPr>
        <w:t>工具分析代码的质量情况</w:t>
      </w:r>
    </w:p>
    <w:p w14:paraId="7ABA0254" w14:textId="23E87EF0" w:rsidR="000C1BB1" w:rsidRPr="008E3F24" w:rsidRDefault="008042C4" w:rsidP="00A76EFD">
      <w:pPr>
        <w:keepNext w:val="0"/>
        <w:keepLines w:val="0"/>
        <w:widowControl/>
        <w:spacing w:line="300" w:lineRule="auto" w:before="0" w:after="80"/>
        <w:ind w:firstLineChars="0"/>
        <w:jc w:val="left"/>
        <w:rPr>
          <w:color w:val="FF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只读脚本从基线统计代码规模，并确认三个注释文件的 Java token 序列一致：NoteWidgetProvider 增加 13 个注释行，DataUtils 增加 15 行，DateTimePickerDialog 增加 11 行，共 39 行。git diff --check 通过；原始输出保存在 verification.txt。</w:t>
      </w:r>
    </w:p>
    <w:p w14:paraId="7ABA0254" w14:textId="23E87EF0" w:rsidR="000C1BB1" w:rsidRPr="008E3F24" w:rsidRDefault="008042C4" w:rsidP="00A76EFD">
      <w:pPr>
        <w:keepNext w:val="0"/>
        <w:keepLines w:val="0"/>
        <w:widowControl/>
        <w:spacing w:line="300" w:lineRule="auto" w:before="0" w:after="80"/>
        <w:ind w:firstLineChars="0"/>
        <w:jc w:val="left"/>
        <w:rPr>
          <w:color w:val="FF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构建尝试 &amp; .\gradlew.bat assembleDebug 在 PowerShell 阶段报脚本无法识别，仓库无 Gradle Wrapper、Gradle 文件或 build.xml。当前 Windows 环境有 JDK 24.0.2 和 Android SDK 34 至 36.1，但没有据此推断旧项目已经可构建。</w:t>
      </w:r>
    </w:p>
    <w:p w14:paraId="7ABA0254" w14:textId="23E87EF0" w:rsidR="000C1BB1" w:rsidRPr="008E3F24" w:rsidRDefault="008042C4" w:rsidP="00A76EFD">
      <w:pPr>
        <w:keepNext w:val="0"/>
        <w:keepLines w:val="0"/>
        <w:widowControl/>
        <w:spacing w:line="300" w:lineRule="auto" w:before="0" w:after="80"/>
        <w:ind w:firstLineChars="0"/>
        <w:jc w:val="left"/>
        <w:rPr>
          <w:color w:val="FF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完整报错和解决方向见 environment-and-checks.md。需与构建成员统一构建方案，再进行 APK、设备、Cursor 生命周期与时间边界回归。现阶段没有单元测试通过率、扫描评级和运行截图。</w:t>
      </w:r>
    </w:p>
    <w:sectPr w:rsidR="000C1B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1662D1" w14:textId="77777777" w:rsidR="00ED4304" w:rsidRDefault="00ED4304" w:rsidP="000A6FE7">
      <w:r>
        <w:separator/>
      </w:r>
    </w:p>
  </w:endnote>
  <w:endnote w:type="continuationSeparator" w:id="0">
    <w:p w14:paraId="0BE931EB" w14:textId="77777777" w:rsidR="00ED4304" w:rsidRDefault="00ED4304" w:rsidP="000A6F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F9D83E" w14:textId="77777777" w:rsidR="00ED4304" w:rsidRDefault="00ED4304" w:rsidP="000A6FE7">
      <w:r>
        <w:separator/>
      </w:r>
    </w:p>
  </w:footnote>
  <w:footnote w:type="continuationSeparator" w:id="0">
    <w:p w14:paraId="5C5176C4" w14:textId="77777777" w:rsidR="00ED4304" w:rsidRDefault="00ED4304" w:rsidP="000A6F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977968"/>
    <w:multiLevelType w:val="multilevel"/>
    <w:tmpl w:val="AF7E235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58B616BC"/>
    <w:multiLevelType w:val="multilevel"/>
    <w:tmpl w:val="58B616BC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68037EB7"/>
    <w:multiLevelType w:val="multilevel"/>
    <w:tmpl w:val="F894097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79A33A78"/>
    <w:multiLevelType w:val="singleLevel"/>
    <w:tmpl w:val="79A33A7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724519007">
    <w:abstractNumId w:val="1"/>
  </w:num>
  <w:num w:numId="2" w16cid:durableId="1449936290">
    <w:abstractNumId w:val="3"/>
  </w:num>
  <w:num w:numId="3" w16cid:durableId="1099569199">
    <w:abstractNumId w:val="2"/>
  </w:num>
  <w:num w:numId="4" w16cid:durableId="1655136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5DC"/>
    <w:rsid w:val="00021DF1"/>
    <w:rsid w:val="000A6FE7"/>
    <w:rsid w:val="000C1BB1"/>
    <w:rsid w:val="00131561"/>
    <w:rsid w:val="0013439F"/>
    <w:rsid w:val="001F4298"/>
    <w:rsid w:val="00214999"/>
    <w:rsid w:val="0022001A"/>
    <w:rsid w:val="002351E4"/>
    <w:rsid w:val="0027529A"/>
    <w:rsid w:val="00284535"/>
    <w:rsid w:val="002D72F8"/>
    <w:rsid w:val="003B2A18"/>
    <w:rsid w:val="003F7512"/>
    <w:rsid w:val="00504724"/>
    <w:rsid w:val="005354DF"/>
    <w:rsid w:val="0054637A"/>
    <w:rsid w:val="00581230"/>
    <w:rsid w:val="00584E6D"/>
    <w:rsid w:val="006553EC"/>
    <w:rsid w:val="00682D24"/>
    <w:rsid w:val="007465CC"/>
    <w:rsid w:val="007F33F7"/>
    <w:rsid w:val="008042C4"/>
    <w:rsid w:val="008507D8"/>
    <w:rsid w:val="008A4BC0"/>
    <w:rsid w:val="008E3F24"/>
    <w:rsid w:val="009517F4"/>
    <w:rsid w:val="009955BC"/>
    <w:rsid w:val="00A76EFD"/>
    <w:rsid w:val="00B73930"/>
    <w:rsid w:val="00CF1692"/>
    <w:rsid w:val="00D05728"/>
    <w:rsid w:val="00D4691E"/>
    <w:rsid w:val="00D64FF2"/>
    <w:rsid w:val="00D83B2F"/>
    <w:rsid w:val="00DA09D1"/>
    <w:rsid w:val="00DA2E38"/>
    <w:rsid w:val="00DD65DC"/>
    <w:rsid w:val="00DE7030"/>
    <w:rsid w:val="00ED4304"/>
    <w:rsid w:val="00F53C49"/>
    <w:rsid w:val="00F84E52"/>
    <w:rsid w:val="06B9660B"/>
    <w:rsid w:val="4C9419BC"/>
    <w:rsid w:val="61EB21D8"/>
    <w:rsid w:val="6CF42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FFF1EE"/>
  <w15:docId w15:val="{C7216D2F-33F7-498B-8DB9-0DEA4DF7E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7">
    <w:name w:val="文档格式"/>
    <w:basedOn w:val="a"/>
    <w:link w:val="a8"/>
    <w:qFormat/>
    <w:rPr>
      <w:rFonts w:ascii="Times New Roman" w:eastAsia="宋体" w:hAnsi="Times New Roman"/>
    </w:rPr>
  </w:style>
  <w:style w:type="character" w:customStyle="1" w:styleId="a8">
    <w:name w:val="文档格式 字符"/>
    <w:basedOn w:val="a0"/>
    <w:link w:val="a7"/>
    <w:qFormat/>
    <w:rPr>
      <w:rFonts w:ascii="Times New Roman" w:eastAsia="宋体" w:hAnsi="Times New Roman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customStyle="1" w:styleId="48CharCharChar">
    <w:name w:val="样式48 Char Char Char"/>
    <w:basedOn w:val="a"/>
    <w:qFormat/>
    <w:pPr>
      <w:adjustRightInd w:val="0"/>
      <w:snapToGrid w:val="0"/>
      <w:spacing w:line="360" w:lineRule="auto"/>
      <w:ind w:firstLineChars="200" w:firstLine="420"/>
    </w:pPr>
    <w:rPr>
      <w:rFonts w:ascii="Times New Roman" w:eastAsia="宋体" w:hAnsi="Times New Roman" w:cs="Times New Roman"/>
      <w:szCs w:val="21"/>
    </w:rPr>
  </w:style>
  <w:style w:type="paragraph" w:customStyle="1" w:styleId="Title">
    <w:name w:val="Title"/>
    <w:basedOn w:val="a"/>
    <w:pPr>
      <w:jc w:val="center"/>
    </w:pPr>
    <w:rPr>
      <w:rFonts w:ascii="微软雅黑" w:hAnsi="微软雅黑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C44A099-8301-4FFB-967D-DA25E1700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355</Words>
  <Characters>384</Characters>
  <Application>Microsoft Office Word</Application>
  <DocSecurity>0</DocSecurity>
  <Lines>25</Lines>
  <Paragraphs>23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胡嘉豪 202430224010</dc:creator>
  <cp:lastModifiedBy>胡嘉豪</cp:lastModifiedBy>
  <cp:revision>23</cp:revision>
  <dcterms:created xsi:type="dcterms:W3CDTF">2018-10-17T12:12:00Z</dcterms:created>
  <dcterms:modified xsi:type="dcterms:W3CDTF">2025-12-03T07:09:00Z</dcterms:modified>
  <dc:title>小米便签 B 模块第一阶段报告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2052-11.1.0.8976</vt:lpwstr>
  </property>
</Properties>
</file>