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12A5" w14:textId="77777777" w:rsidR="009B1F30" w:rsidRDefault="00000000">
      <w:pPr>
        <w:tabs>
          <w:tab w:val="left" w:pos="2490"/>
        </w:tabs>
        <w:spacing w:line="360" w:lineRule="auto"/>
        <w:rPr>
          <w:caps/>
          <w:color w:val="000000" w:themeColor="text1"/>
          <w:sz w:val="28"/>
        </w:rPr>
      </w:pPr>
      <w:r>
        <w:rPr>
          <w:rFonts w:asciiTheme="majorHAnsi" w:hAnsiTheme="majorHAnsi" w:cstheme="majorHAnsi"/>
          <w:noProof/>
          <w:sz w:val="28"/>
          <w:szCs w:val="28"/>
          <w:lang w:val="vi-VN" w:eastAsia="vi-VN"/>
        </w:rPr>
        <w:drawing>
          <wp:anchor distT="0" distB="0" distL="114300" distR="114300" simplePos="0" relativeHeight="251659264" behindDoc="1" locked="0" layoutInCell="1" allowOverlap="1" wp14:anchorId="0C6F7D8B" wp14:editId="2C2FEBF4">
            <wp:simplePos x="0" y="0"/>
            <wp:positionH relativeFrom="margin">
              <wp:align>left</wp:align>
            </wp:positionH>
            <wp:positionV relativeFrom="paragraph">
              <wp:posOffset>22860</wp:posOffset>
            </wp:positionV>
            <wp:extent cx="6530340" cy="9124950"/>
            <wp:effectExtent l="19050" t="19050" r="22860" b="19050"/>
            <wp:wrapNone/>
            <wp:docPr id="2" name="Ảnh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530340" cy="9124950"/>
                    </a:xfrm>
                    <a:prstGeom prst="rect">
                      <a:avLst/>
                    </a:prstGeom>
                    <a:solidFill>
                      <a:srgbClr val="0000FF"/>
                    </a:solidFill>
                    <a:ln w="9525">
                      <a:solidFill>
                        <a:srgbClr val="0000FF"/>
                      </a:solidFill>
                      <a:miter lim="800000"/>
                      <a:headEnd/>
                      <a:tailEnd/>
                    </a:ln>
                  </pic:spPr>
                </pic:pic>
              </a:graphicData>
            </a:graphic>
          </wp:anchor>
        </w:drawing>
      </w:r>
    </w:p>
    <w:p w14:paraId="374B0821" w14:textId="77777777" w:rsidR="009B1F30" w:rsidRDefault="00000000">
      <w:pPr>
        <w:tabs>
          <w:tab w:val="left" w:pos="2490"/>
        </w:tabs>
        <w:spacing w:line="360" w:lineRule="auto"/>
        <w:rPr>
          <w:rFonts w:asciiTheme="majorHAnsi" w:hAnsiTheme="majorHAnsi" w:cstheme="majorHAnsi"/>
          <w:sz w:val="28"/>
          <w:szCs w:val="28"/>
          <w:lang w:val="en-US"/>
        </w:rPr>
      </w:pPr>
      <w:bookmarkStart w:id="0" w:name="_Hlk129075324"/>
      <w:bookmarkStart w:id="1" w:name="_Hlk129075340"/>
      <w:r>
        <w:rPr>
          <w:caps/>
          <w:color w:val="000000" w:themeColor="text1"/>
          <w:sz w:val="28"/>
          <w:lang w:val="en-US"/>
        </w:rPr>
        <w:t>BỘ CÔNG</w:t>
      </w:r>
      <w:r>
        <w:rPr>
          <w:caps/>
          <w:color w:val="000000" w:themeColor="text1"/>
          <w:sz w:val="28"/>
        </w:rPr>
        <w:t xml:space="preserve"> THƯƠ</w:t>
      </w:r>
      <w:r>
        <w:rPr>
          <w:caps/>
          <w:color w:val="000000" w:themeColor="text1"/>
          <w:sz w:val="28"/>
          <w:lang w:val="en-US"/>
        </w:rPr>
        <w:t>NG</w:t>
      </w:r>
    </w:p>
    <w:p w14:paraId="548398B4" w14:textId="77777777" w:rsidR="009B1F30" w:rsidRDefault="00000000">
      <w:pPr>
        <w:rPr>
          <w:bCs/>
          <w:caps/>
          <w:color w:val="000000" w:themeColor="text1"/>
          <w:sz w:val="28"/>
        </w:rPr>
      </w:pPr>
      <w:r>
        <w:rPr>
          <w:bCs/>
          <w:caps/>
          <w:color w:val="000000" w:themeColor="text1"/>
          <w:sz w:val="28"/>
        </w:rPr>
        <w:t>TRƯỜNG ĐẠI HỌC CÔNG NGHIỆP THÀNH PHỐ HỒ CHÍ MINH</w:t>
      </w:r>
    </w:p>
    <w:p w14:paraId="57860C81" w14:textId="77777777" w:rsidR="009B1F30" w:rsidRDefault="00000000">
      <w:pPr>
        <w:pStyle w:val="NoSpacing"/>
        <w:spacing w:before="120" w:line="276" w:lineRule="auto"/>
        <w:jc w:val="center"/>
        <w:rPr>
          <w:rFonts w:ascii="Times New Roman" w:eastAsiaTheme="majorEastAsia" w:hAnsi="Times New Roman" w:cs="Times New Roman"/>
          <w:b/>
          <w:bCs/>
          <w:caps/>
          <w:color w:val="000000" w:themeColor="text1"/>
          <w:sz w:val="28"/>
          <w:szCs w:val="32"/>
        </w:rPr>
      </w:pPr>
      <w:r>
        <w:rPr>
          <w:rFonts w:ascii="Times New Roman" w:eastAsiaTheme="majorEastAsia" w:hAnsi="Times New Roman" w:cs="Times New Roman"/>
          <w:b/>
          <w:bCs/>
          <w:caps/>
          <w:color w:val="000000" w:themeColor="text1"/>
          <w:sz w:val="28"/>
          <w:szCs w:val="32"/>
        </w:rPr>
        <w:t>KHOA CÔNG NGHỆ THÔNG TIN</w:t>
      </w:r>
    </w:p>
    <w:bookmarkEnd w:id="0"/>
    <w:p w14:paraId="4C9A85E8" w14:textId="77777777" w:rsidR="009B1F30" w:rsidRDefault="00000000">
      <w:pPr>
        <w:tabs>
          <w:tab w:val="center" w:pos="3420"/>
        </w:tabs>
        <w:spacing w:line="360" w:lineRule="auto"/>
        <w:ind w:right="11"/>
        <w:rPr>
          <w:rFonts w:asciiTheme="majorHAnsi" w:hAnsiTheme="majorHAnsi" w:cstheme="majorHAnsi"/>
          <w:sz w:val="28"/>
          <w:szCs w:val="28"/>
        </w:rPr>
      </w:pPr>
      <w:r>
        <w:rPr>
          <w:rFonts w:asciiTheme="majorHAnsi" w:hAnsiTheme="majorHAnsi" w:cstheme="majorHAnsi"/>
          <w:sz w:val="28"/>
          <w:szCs w:val="28"/>
        </w:rPr>
        <w:t>-----</w:t>
      </w:r>
      <w:r>
        <w:rPr>
          <w:rFonts w:asciiTheme="majorHAnsi" w:hAnsiTheme="majorHAnsi" w:cstheme="majorHAnsi"/>
          <w:sz w:val="28"/>
          <w:szCs w:val="28"/>
        </w:rPr>
        <w:sym w:font="Wingdings" w:char="F09A"/>
      </w:r>
      <w:r>
        <w:rPr>
          <w:rFonts w:asciiTheme="majorHAnsi" w:hAnsiTheme="majorHAnsi" w:cstheme="majorHAnsi"/>
          <w:sz w:val="28"/>
          <w:szCs w:val="28"/>
        </w:rPr>
        <w:sym w:font="Wingdings" w:char="F09B"/>
      </w:r>
      <w:r>
        <w:rPr>
          <w:rFonts w:asciiTheme="majorHAnsi" w:hAnsiTheme="majorHAnsi" w:cstheme="majorHAnsi"/>
          <w:sz w:val="28"/>
          <w:szCs w:val="28"/>
        </w:rPr>
        <w:sym w:font="Wingdings" w:char="F026"/>
      </w:r>
      <w:r>
        <w:rPr>
          <w:rFonts w:asciiTheme="majorHAnsi" w:hAnsiTheme="majorHAnsi" w:cstheme="majorHAnsi"/>
          <w:sz w:val="28"/>
          <w:szCs w:val="28"/>
        </w:rPr>
        <w:sym w:font="Wingdings" w:char="F09A"/>
      </w:r>
      <w:r>
        <w:rPr>
          <w:rFonts w:asciiTheme="majorHAnsi" w:hAnsiTheme="majorHAnsi" w:cstheme="majorHAnsi"/>
          <w:sz w:val="28"/>
          <w:szCs w:val="28"/>
        </w:rPr>
        <w:sym w:font="Wingdings" w:char="F09B"/>
      </w:r>
      <w:r>
        <w:rPr>
          <w:rFonts w:asciiTheme="majorHAnsi" w:hAnsiTheme="majorHAnsi" w:cstheme="majorHAnsi"/>
          <w:sz w:val="28"/>
          <w:szCs w:val="28"/>
        </w:rPr>
        <w:t>-----</w:t>
      </w:r>
      <w:bookmarkEnd w:id="1"/>
    </w:p>
    <w:p w14:paraId="5F0FF556" w14:textId="77777777" w:rsidR="009B1F30" w:rsidRDefault="00000000">
      <w:pPr>
        <w:tabs>
          <w:tab w:val="center" w:pos="3420"/>
        </w:tabs>
        <w:spacing w:line="360" w:lineRule="auto"/>
        <w:ind w:right="11"/>
        <w:rPr>
          <w:rFonts w:asciiTheme="majorHAnsi" w:hAnsiTheme="majorHAnsi" w:cstheme="majorHAnsi"/>
          <w:sz w:val="28"/>
          <w:szCs w:val="28"/>
        </w:rPr>
      </w:pPr>
      <w:r>
        <w:rPr>
          <w:noProof/>
        </w:rPr>
        <w:drawing>
          <wp:inline distT="0" distB="0" distL="0" distR="0" wp14:anchorId="457BBACB" wp14:editId="36B9DEB4">
            <wp:extent cx="1085850" cy="914400"/>
            <wp:effectExtent l="0" t="0" r="0" b="0"/>
            <wp:docPr id="6" name="Picture 6"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U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95673" cy="922184"/>
                    </a:xfrm>
                    <a:prstGeom prst="rect">
                      <a:avLst/>
                    </a:prstGeom>
                    <a:noFill/>
                    <a:ln>
                      <a:noFill/>
                    </a:ln>
                  </pic:spPr>
                </pic:pic>
              </a:graphicData>
            </a:graphic>
          </wp:inline>
        </w:drawing>
      </w:r>
    </w:p>
    <w:p w14:paraId="0243DF34" w14:textId="77777777" w:rsidR="009B1F30" w:rsidRDefault="009B1F30">
      <w:pPr>
        <w:spacing w:line="360" w:lineRule="auto"/>
        <w:rPr>
          <w:rFonts w:asciiTheme="majorHAnsi" w:hAnsiTheme="majorHAnsi" w:cstheme="majorHAnsi"/>
          <w:b/>
          <w:spacing w:val="15"/>
          <w:sz w:val="28"/>
          <w:szCs w:val="28"/>
        </w:rPr>
      </w:pPr>
    </w:p>
    <w:p w14:paraId="00D68425" w14:textId="77777777" w:rsidR="009B1F30" w:rsidRDefault="00000000">
      <w:pPr>
        <w:rPr>
          <w:rFonts w:eastAsiaTheme="majorEastAsia"/>
          <w:b/>
          <w:color w:val="000000" w:themeColor="text1"/>
          <w:sz w:val="44"/>
          <w:szCs w:val="44"/>
        </w:rPr>
      </w:pPr>
      <w:r>
        <w:rPr>
          <w:rFonts w:eastAsiaTheme="majorEastAsia"/>
          <w:b/>
          <w:color w:val="000000" w:themeColor="text1"/>
          <w:sz w:val="44"/>
          <w:szCs w:val="44"/>
        </w:rPr>
        <w:t>BÁO CÁO GIỮA KÌ PHÂN TÍCH DỮ LIỆU 2</w:t>
      </w:r>
    </w:p>
    <w:p w14:paraId="4098200A" w14:textId="77777777" w:rsidR="009B1F30" w:rsidRDefault="009B1F30">
      <w:pPr>
        <w:rPr>
          <w:rFonts w:eastAsiaTheme="majorEastAsia"/>
          <w:i/>
          <w:color w:val="000000" w:themeColor="text1"/>
          <w:sz w:val="44"/>
          <w:szCs w:val="44"/>
          <w:u w:val="single"/>
        </w:rPr>
      </w:pPr>
    </w:p>
    <w:p w14:paraId="2711EAA2" w14:textId="77777777" w:rsidR="009B1F30" w:rsidRDefault="00000000">
      <w:pPr>
        <w:rPr>
          <w:b/>
          <w:bCs/>
          <w:i/>
          <w:color w:val="000000" w:themeColor="text1"/>
          <w:sz w:val="32"/>
          <w:szCs w:val="32"/>
        </w:rPr>
      </w:pPr>
      <w:r>
        <w:rPr>
          <w:rFonts w:eastAsiaTheme="majorEastAsia"/>
          <w:b/>
          <w:bCs/>
          <w:i/>
          <w:color w:val="000000" w:themeColor="text1"/>
          <w:sz w:val="32"/>
          <w:szCs w:val="32"/>
          <w:u w:val="single"/>
        </w:rPr>
        <w:t>ĐỀ TÀI</w:t>
      </w:r>
      <w:r>
        <w:rPr>
          <w:rFonts w:eastAsiaTheme="majorEastAsia"/>
          <w:b/>
          <w:bCs/>
          <w:i/>
          <w:color w:val="000000" w:themeColor="text1"/>
          <w:sz w:val="32"/>
          <w:szCs w:val="32"/>
        </w:rPr>
        <w:t>:</w:t>
      </w:r>
    </w:p>
    <w:p w14:paraId="756308C3" w14:textId="77777777" w:rsidR="009B1F30" w:rsidRDefault="00000000">
      <w:pPr>
        <w:tabs>
          <w:tab w:val="left" w:pos="4230"/>
          <w:tab w:val="left" w:pos="5040"/>
        </w:tabs>
        <w:ind w:right="538"/>
        <w:rPr>
          <w:b/>
          <w:bCs/>
          <w:color w:val="000000" w:themeColor="text1"/>
          <w:sz w:val="36"/>
          <w:szCs w:val="36"/>
          <w:lang w:val="en-US"/>
        </w:rPr>
      </w:pPr>
      <w:r>
        <w:rPr>
          <w:b/>
          <w:bCs/>
          <w:color w:val="000000" w:themeColor="text1"/>
          <w:sz w:val="36"/>
          <w:szCs w:val="36"/>
          <w:lang w:val="en-US"/>
        </w:rPr>
        <w:t xml:space="preserve">         DEVELOP A DECENTRALIZED APPLICATION    FOR CROWDFUNDING</w:t>
      </w:r>
    </w:p>
    <w:p w14:paraId="73541EB7" w14:textId="77777777" w:rsidR="009B1F30" w:rsidRDefault="009B1F30">
      <w:pPr>
        <w:tabs>
          <w:tab w:val="left" w:pos="4230"/>
          <w:tab w:val="left" w:pos="5040"/>
        </w:tabs>
        <w:ind w:right="538"/>
        <w:rPr>
          <w:color w:val="000000" w:themeColor="text1"/>
          <w:sz w:val="30"/>
          <w:szCs w:val="30"/>
          <w:lang w:val="en-US"/>
        </w:rPr>
      </w:pPr>
    </w:p>
    <w:p w14:paraId="7D2B58AC" w14:textId="77777777" w:rsidR="009B1F30" w:rsidRDefault="00000000">
      <w:pPr>
        <w:tabs>
          <w:tab w:val="left" w:pos="4230"/>
          <w:tab w:val="left" w:pos="5040"/>
        </w:tabs>
        <w:ind w:right="538"/>
        <w:jc w:val="both"/>
        <w:rPr>
          <w:b/>
          <w:sz w:val="28"/>
          <w:szCs w:val="28"/>
        </w:rPr>
      </w:pPr>
      <w:r>
        <w:rPr>
          <w:b/>
          <w:sz w:val="28"/>
          <w:szCs w:val="28"/>
          <w:lang w:val="en-US"/>
        </w:rPr>
        <w:t xml:space="preserve">                                </w:t>
      </w:r>
      <w:r>
        <w:rPr>
          <w:b/>
          <w:sz w:val="28"/>
          <w:szCs w:val="28"/>
        </w:rPr>
        <w:t xml:space="preserve">Giáo viên hướng dẫn    </w:t>
      </w:r>
      <w:r>
        <w:rPr>
          <w:b/>
          <w:sz w:val="28"/>
          <w:szCs w:val="28"/>
          <w:lang w:val="en-US"/>
        </w:rPr>
        <w:t xml:space="preserve">  </w:t>
      </w:r>
      <w:r>
        <w:rPr>
          <w:b/>
          <w:sz w:val="28"/>
          <w:szCs w:val="28"/>
        </w:rPr>
        <w:tab/>
        <w:t xml:space="preserve">: </w:t>
      </w:r>
      <w:r>
        <w:rPr>
          <w:bCs/>
          <w:color w:val="000000" w:themeColor="text1"/>
          <w:sz w:val="28"/>
          <w:szCs w:val="28"/>
          <w:lang w:val="vi-VN"/>
        </w:rPr>
        <w:t xml:space="preserve">ThS. </w:t>
      </w:r>
      <w:r>
        <w:rPr>
          <w:bCs/>
          <w:color w:val="000000" w:themeColor="text1"/>
          <w:sz w:val="28"/>
          <w:szCs w:val="28"/>
        </w:rPr>
        <w:t>Huỳnh Nam</w:t>
      </w:r>
    </w:p>
    <w:p w14:paraId="02F5CAFB" w14:textId="77777777" w:rsidR="009B1F30" w:rsidRDefault="00000000">
      <w:pPr>
        <w:tabs>
          <w:tab w:val="left" w:pos="4230"/>
        </w:tabs>
        <w:ind w:left="1350" w:right="538" w:hanging="90"/>
        <w:jc w:val="both"/>
        <w:rPr>
          <w:bCs/>
          <w:sz w:val="28"/>
          <w:szCs w:val="28"/>
        </w:rPr>
      </w:pPr>
      <w:r>
        <w:rPr>
          <w:b/>
          <w:sz w:val="28"/>
          <w:szCs w:val="28"/>
          <w:lang w:val="en-US"/>
        </w:rPr>
        <w:t xml:space="preserve">              </w:t>
      </w:r>
      <w:r>
        <w:rPr>
          <w:b/>
          <w:sz w:val="28"/>
          <w:szCs w:val="28"/>
        </w:rPr>
        <w:t>Nhóm thực hiện</w:t>
      </w:r>
      <w:r>
        <w:rPr>
          <w:b/>
          <w:sz w:val="28"/>
          <w:szCs w:val="28"/>
        </w:rPr>
        <w:tab/>
      </w:r>
      <w:r>
        <w:rPr>
          <w:b/>
          <w:sz w:val="28"/>
          <w:szCs w:val="28"/>
          <w:lang w:val="en-US"/>
        </w:rPr>
        <w:t xml:space="preserve">                      </w:t>
      </w:r>
      <w:r>
        <w:rPr>
          <w:b/>
          <w:sz w:val="28"/>
          <w:szCs w:val="28"/>
        </w:rPr>
        <w:t xml:space="preserve">: </w:t>
      </w:r>
      <w:r>
        <w:rPr>
          <w:bCs/>
          <w:sz w:val="28"/>
          <w:szCs w:val="28"/>
        </w:rPr>
        <w:t>Nhóm 03</w:t>
      </w:r>
    </w:p>
    <w:p w14:paraId="2A78A27A" w14:textId="77777777" w:rsidR="009B1F30" w:rsidRDefault="00000000">
      <w:pPr>
        <w:tabs>
          <w:tab w:val="left" w:pos="4230"/>
        </w:tabs>
        <w:ind w:left="2160" w:right="358" w:hanging="900"/>
        <w:rPr>
          <w:b/>
          <w:color w:val="000000" w:themeColor="text1"/>
          <w:sz w:val="28"/>
          <w:szCs w:val="28"/>
        </w:rPr>
      </w:pPr>
      <w:r>
        <w:rPr>
          <w:b/>
          <w:sz w:val="28"/>
          <w:szCs w:val="28"/>
          <w:lang w:val="en-US"/>
        </w:rPr>
        <w:t xml:space="preserve">         </w:t>
      </w:r>
      <w:r>
        <w:rPr>
          <w:b/>
          <w:sz w:val="28"/>
          <w:szCs w:val="28"/>
        </w:rPr>
        <w:t xml:space="preserve">Lớp học phần </w:t>
      </w:r>
      <w:r>
        <w:rPr>
          <w:b/>
          <w:sz w:val="28"/>
          <w:szCs w:val="28"/>
        </w:rPr>
        <w:tab/>
      </w:r>
      <w:r>
        <w:rPr>
          <w:b/>
          <w:sz w:val="28"/>
          <w:szCs w:val="28"/>
          <w:lang w:val="en-US"/>
        </w:rPr>
        <w:t xml:space="preserve">                 </w:t>
      </w:r>
      <w:r>
        <w:rPr>
          <w:b/>
          <w:sz w:val="28"/>
          <w:szCs w:val="28"/>
        </w:rPr>
        <w:t xml:space="preserve">: </w:t>
      </w:r>
      <w:r>
        <w:rPr>
          <w:rFonts w:eastAsia="Tahoma"/>
          <w:color w:val="000000" w:themeColor="text1"/>
          <w:sz w:val="28"/>
          <w:szCs w:val="28"/>
        </w:rPr>
        <w:t>DHHTTT16C - 420300233003</w:t>
      </w:r>
    </w:p>
    <w:p w14:paraId="70FDEB00" w14:textId="77777777" w:rsidR="009B1F30" w:rsidRDefault="009B1F30">
      <w:pPr>
        <w:tabs>
          <w:tab w:val="left" w:pos="3686"/>
        </w:tabs>
        <w:rPr>
          <w:color w:val="000000" w:themeColor="text1"/>
          <w:sz w:val="30"/>
          <w:szCs w:val="30"/>
        </w:rPr>
      </w:pPr>
    </w:p>
    <w:p w14:paraId="582D572F" w14:textId="77777777" w:rsidR="009B1F30" w:rsidRDefault="009B1F30">
      <w:pPr>
        <w:tabs>
          <w:tab w:val="left" w:pos="4320"/>
        </w:tabs>
        <w:ind w:left="2160" w:right="71" w:hanging="900"/>
        <w:rPr>
          <w:b/>
          <w:sz w:val="28"/>
          <w:szCs w:val="28"/>
        </w:rPr>
      </w:pPr>
    </w:p>
    <w:p w14:paraId="5E768D66" w14:textId="77777777" w:rsidR="009B1F30" w:rsidRDefault="009B1F30">
      <w:pPr>
        <w:tabs>
          <w:tab w:val="left" w:pos="3686"/>
        </w:tabs>
        <w:rPr>
          <w:color w:val="000000" w:themeColor="text1"/>
          <w:sz w:val="30"/>
          <w:szCs w:val="30"/>
        </w:rPr>
      </w:pPr>
    </w:p>
    <w:p w14:paraId="051B6E68" w14:textId="77777777" w:rsidR="009B1F30" w:rsidRDefault="009B1F30">
      <w:pPr>
        <w:tabs>
          <w:tab w:val="left" w:pos="3686"/>
        </w:tabs>
        <w:rPr>
          <w:color w:val="000000" w:themeColor="text1"/>
          <w:sz w:val="30"/>
          <w:szCs w:val="30"/>
        </w:rPr>
      </w:pPr>
    </w:p>
    <w:p w14:paraId="086731EC" w14:textId="77777777" w:rsidR="009B1F30" w:rsidRDefault="009B1F30">
      <w:pPr>
        <w:tabs>
          <w:tab w:val="left" w:pos="3686"/>
        </w:tabs>
        <w:rPr>
          <w:color w:val="000000" w:themeColor="text1"/>
          <w:sz w:val="30"/>
          <w:szCs w:val="30"/>
        </w:rPr>
      </w:pPr>
    </w:p>
    <w:p w14:paraId="79F2EFAA" w14:textId="77777777" w:rsidR="009B1F30" w:rsidRDefault="009B1F30">
      <w:pPr>
        <w:tabs>
          <w:tab w:val="left" w:pos="3686"/>
        </w:tabs>
        <w:rPr>
          <w:color w:val="000000" w:themeColor="text1"/>
          <w:sz w:val="30"/>
          <w:szCs w:val="30"/>
        </w:rPr>
      </w:pPr>
    </w:p>
    <w:p w14:paraId="77E15127" w14:textId="77777777" w:rsidR="009B1F30" w:rsidRDefault="009B1F30">
      <w:pPr>
        <w:tabs>
          <w:tab w:val="left" w:pos="3686"/>
        </w:tabs>
        <w:rPr>
          <w:color w:val="000000" w:themeColor="text1"/>
          <w:sz w:val="30"/>
          <w:szCs w:val="30"/>
        </w:rPr>
      </w:pPr>
    </w:p>
    <w:p w14:paraId="19F343E0" w14:textId="77777777" w:rsidR="009B1F30" w:rsidRDefault="009B1F30">
      <w:pPr>
        <w:tabs>
          <w:tab w:val="left" w:pos="3686"/>
        </w:tabs>
        <w:rPr>
          <w:color w:val="000000" w:themeColor="text1"/>
          <w:sz w:val="30"/>
          <w:szCs w:val="30"/>
        </w:rPr>
      </w:pPr>
    </w:p>
    <w:p w14:paraId="247FA1D9" w14:textId="77777777" w:rsidR="009B1F30" w:rsidRDefault="009B1F30">
      <w:pPr>
        <w:tabs>
          <w:tab w:val="left" w:pos="3686"/>
        </w:tabs>
        <w:rPr>
          <w:color w:val="000000" w:themeColor="text1"/>
          <w:sz w:val="30"/>
          <w:szCs w:val="30"/>
        </w:rPr>
      </w:pPr>
    </w:p>
    <w:p w14:paraId="4F70C185" w14:textId="77777777" w:rsidR="009B1F30" w:rsidRDefault="009B1F30">
      <w:pPr>
        <w:tabs>
          <w:tab w:val="left" w:pos="3686"/>
        </w:tabs>
        <w:rPr>
          <w:color w:val="000000" w:themeColor="text1"/>
          <w:sz w:val="30"/>
          <w:szCs w:val="30"/>
        </w:rPr>
      </w:pPr>
    </w:p>
    <w:p w14:paraId="33BCF44B" w14:textId="77777777" w:rsidR="009B1F30" w:rsidRDefault="009B1F30">
      <w:pPr>
        <w:tabs>
          <w:tab w:val="left" w:pos="3686"/>
        </w:tabs>
        <w:rPr>
          <w:color w:val="000000" w:themeColor="text1"/>
          <w:sz w:val="30"/>
          <w:szCs w:val="30"/>
        </w:rPr>
      </w:pPr>
    </w:p>
    <w:p w14:paraId="72F4A714" w14:textId="77777777" w:rsidR="009B1F30" w:rsidRDefault="009B1F30">
      <w:pPr>
        <w:tabs>
          <w:tab w:val="left" w:pos="3686"/>
        </w:tabs>
        <w:rPr>
          <w:color w:val="000000" w:themeColor="text1"/>
          <w:sz w:val="30"/>
          <w:szCs w:val="30"/>
        </w:rPr>
      </w:pPr>
    </w:p>
    <w:p w14:paraId="2EBA8F32" w14:textId="77777777" w:rsidR="009B1F30" w:rsidRDefault="009B1F30">
      <w:pPr>
        <w:tabs>
          <w:tab w:val="left" w:pos="3686"/>
        </w:tabs>
        <w:rPr>
          <w:color w:val="000000" w:themeColor="text1"/>
          <w:sz w:val="30"/>
          <w:szCs w:val="30"/>
        </w:rPr>
      </w:pPr>
    </w:p>
    <w:p w14:paraId="46143E6A" w14:textId="77777777" w:rsidR="009B1F30" w:rsidRDefault="009B1F30">
      <w:pPr>
        <w:tabs>
          <w:tab w:val="left" w:pos="3686"/>
        </w:tabs>
        <w:rPr>
          <w:color w:val="000000" w:themeColor="text1"/>
          <w:sz w:val="30"/>
          <w:szCs w:val="30"/>
        </w:rPr>
      </w:pPr>
    </w:p>
    <w:p w14:paraId="11AB4CC4" w14:textId="77777777" w:rsidR="009B1F30" w:rsidRDefault="009B1F30">
      <w:pPr>
        <w:tabs>
          <w:tab w:val="left" w:pos="3686"/>
        </w:tabs>
        <w:rPr>
          <w:color w:val="000000" w:themeColor="text1"/>
          <w:sz w:val="30"/>
          <w:szCs w:val="30"/>
        </w:rPr>
      </w:pPr>
    </w:p>
    <w:p w14:paraId="73ACB006" w14:textId="77777777" w:rsidR="009B1F30" w:rsidRDefault="00000000">
      <w:pPr>
        <w:pStyle w:val="Footer"/>
        <w:spacing w:line="276" w:lineRule="auto"/>
        <w:rPr>
          <w:color w:val="000000" w:themeColor="text1"/>
          <w:sz w:val="28"/>
        </w:rPr>
      </w:pPr>
      <w:r>
        <w:rPr>
          <w:color w:val="000000" w:themeColor="text1"/>
          <w:sz w:val="28"/>
          <w:lang w:val="vi-VN"/>
        </w:rPr>
        <w:t xml:space="preserve">Thành phố Hồ Chí Minh, tháng </w:t>
      </w:r>
      <w:r>
        <w:rPr>
          <w:color w:val="000000" w:themeColor="text1"/>
          <w:sz w:val="28"/>
        </w:rPr>
        <w:t>0</w:t>
      </w:r>
      <w:r>
        <w:rPr>
          <w:color w:val="000000" w:themeColor="text1"/>
          <w:sz w:val="28"/>
          <w:lang w:val="en-US"/>
        </w:rPr>
        <w:t>4</w:t>
      </w:r>
      <w:r>
        <w:rPr>
          <w:color w:val="000000" w:themeColor="text1"/>
          <w:sz w:val="28"/>
          <w:lang w:val="vi-VN"/>
        </w:rPr>
        <w:t xml:space="preserve"> năm 202</w:t>
      </w:r>
      <w:r>
        <w:rPr>
          <w:color w:val="000000" w:themeColor="text1"/>
          <w:sz w:val="28"/>
        </w:rPr>
        <w:t>3</w:t>
      </w:r>
    </w:p>
    <w:p w14:paraId="42E9D88E" w14:textId="77777777" w:rsidR="009B1F30" w:rsidRDefault="009B1F30">
      <w:pPr>
        <w:rPr>
          <w:caps/>
          <w:color w:val="000000" w:themeColor="text1"/>
          <w:sz w:val="28"/>
        </w:rPr>
      </w:pPr>
    </w:p>
    <w:p w14:paraId="20259B86" w14:textId="77777777" w:rsidR="009B1F30" w:rsidRDefault="009B1F30">
      <w:pPr>
        <w:rPr>
          <w:caps/>
          <w:color w:val="000000" w:themeColor="text1"/>
          <w:sz w:val="28"/>
        </w:rPr>
      </w:pPr>
    </w:p>
    <w:sdt>
      <w:sdtPr>
        <w:rPr>
          <w:rFonts w:ascii="Times New Roman" w:eastAsia="SimSun" w:hAnsi="Times New Roman" w:cs="Times New Roman"/>
          <w:color w:val="auto"/>
          <w:sz w:val="20"/>
          <w:szCs w:val="20"/>
          <w:lang w:val="vi"/>
        </w:rPr>
        <w:id w:val="-2059387995"/>
        <w:docPartObj>
          <w:docPartGallery w:val="Table of Contents"/>
          <w:docPartUnique/>
        </w:docPartObj>
      </w:sdtPr>
      <w:sdtEndPr>
        <w:rPr>
          <w:b/>
          <w:bCs/>
        </w:rPr>
      </w:sdtEndPr>
      <w:sdtContent>
        <w:p w14:paraId="5DCC38A6" w14:textId="77777777" w:rsidR="009B1F30" w:rsidRDefault="00000000">
          <w:pPr>
            <w:pStyle w:val="TOCHeading1"/>
            <w:rPr>
              <w:color w:val="auto"/>
            </w:rPr>
          </w:pPr>
          <w:r>
            <w:rPr>
              <w:color w:val="auto"/>
            </w:rPr>
            <w:t>Table of Contents</w:t>
          </w:r>
        </w:p>
        <w:p w14:paraId="7EA61164" w14:textId="77777777" w:rsidR="009B1F30" w:rsidRDefault="00000000">
          <w:pPr>
            <w:pStyle w:val="TOC1"/>
            <w:tabs>
              <w:tab w:val="left" w:pos="400"/>
              <w:tab w:val="right" w:leader="dot" w:pos="10110"/>
            </w:tabs>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132285784" w:history="1">
            <w:r>
              <w:rPr>
                <w:rStyle w:val="Hyperlink"/>
              </w:rPr>
              <w:t>I.</w:t>
            </w:r>
            <w:r>
              <w:rPr>
                <w:rFonts w:asciiTheme="minorHAnsi" w:eastAsiaTheme="minorEastAsia" w:hAnsiTheme="minorHAnsi" w:cstheme="minorBidi"/>
                <w:sz w:val="22"/>
                <w:szCs w:val="22"/>
                <w:lang w:val="en-US"/>
              </w:rPr>
              <w:tab/>
            </w:r>
            <w:r>
              <w:rPr>
                <w:rStyle w:val="Hyperlink"/>
                <w:lang w:val="en"/>
              </w:rPr>
              <w:t>ABSTRACT</w:t>
            </w:r>
            <w:r>
              <w:tab/>
            </w:r>
            <w:r>
              <w:fldChar w:fldCharType="begin"/>
            </w:r>
            <w:r>
              <w:instrText xml:space="preserve"> PAGEREF _Toc132285784 \h </w:instrText>
            </w:r>
            <w:r>
              <w:fldChar w:fldCharType="separate"/>
            </w:r>
            <w:r>
              <w:t>3</w:t>
            </w:r>
            <w:r>
              <w:fldChar w:fldCharType="end"/>
            </w:r>
          </w:hyperlink>
        </w:p>
        <w:p w14:paraId="43F62868" w14:textId="77777777" w:rsidR="009B1F30" w:rsidRDefault="00000000">
          <w:pPr>
            <w:pStyle w:val="TOC1"/>
            <w:tabs>
              <w:tab w:val="left" w:pos="660"/>
              <w:tab w:val="right" w:leader="dot" w:pos="10110"/>
            </w:tabs>
            <w:rPr>
              <w:rFonts w:asciiTheme="minorHAnsi" w:eastAsiaTheme="minorEastAsia" w:hAnsiTheme="minorHAnsi" w:cstheme="minorBidi"/>
              <w:sz w:val="22"/>
              <w:szCs w:val="22"/>
              <w:lang w:val="en-US"/>
            </w:rPr>
          </w:pPr>
          <w:hyperlink w:anchor="_Toc132285785" w:history="1">
            <w:r>
              <w:rPr>
                <w:rStyle w:val="Hyperlink"/>
              </w:rPr>
              <w:t>II.</w:t>
            </w:r>
            <w:r>
              <w:rPr>
                <w:rFonts w:asciiTheme="minorHAnsi" w:eastAsiaTheme="minorEastAsia" w:hAnsiTheme="minorHAnsi" w:cstheme="minorBidi"/>
                <w:sz w:val="22"/>
                <w:szCs w:val="22"/>
                <w:lang w:val="en-US"/>
              </w:rPr>
              <w:tab/>
            </w:r>
            <w:r>
              <w:rPr>
                <w:rStyle w:val="Hyperlink"/>
                <w:lang w:val="en"/>
              </w:rPr>
              <w:t>INTRODUCE</w:t>
            </w:r>
            <w:r>
              <w:tab/>
            </w:r>
            <w:r>
              <w:fldChar w:fldCharType="begin"/>
            </w:r>
            <w:r>
              <w:instrText xml:space="preserve"> PAGEREF _Toc132285785 \h </w:instrText>
            </w:r>
            <w:r>
              <w:fldChar w:fldCharType="separate"/>
            </w:r>
            <w:r>
              <w:t>3</w:t>
            </w:r>
            <w:r>
              <w:fldChar w:fldCharType="end"/>
            </w:r>
          </w:hyperlink>
        </w:p>
        <w:p w14:paraId="5578FA04" w14:textId="77777777" w:rsidR="009B1F30" w:rsidRDefault="00000000">
          <w:pPr>
            <w:pStyle w:val="TOC1"/>
            <w:tabs>
              <w:tab w:val="left" w:pos="660"/>
              <w:tab w:val="right" w:leader="dot" w:pos="10110"/>
            </w:tabs>
            <w:rPr>
              <w:rFonts w:asciiTheme="minorHAnsi" w:eastAsiaTheme="minorEastAsia" w:hAnsiTheme="minorHAnsi" w:cstheme="minorBidi"/>
              <w:sz w:val="22"/>
              <w:szCs w:val="22"/>
              <w:lang w:val="en-US"/>
            </w:rPr>
          </w:pPr>
          <w:hyperlink w:anchor="_Toc132285786" w:history="1">
            <w:r>
              <w:rPr>
                <w:rStyle w:val="Hyperlink"/>
              </w:rPr>
              <w:t>III.</w:t>
            </w:r>
            <w:r>
              <w:rPr>
                <w:rFonts w:asciiTheme="minorHAnsi" w:eastAsiaTheme="minorEastAsia" w:hAnsiTheme="minorHAnsi" w:cstheme="minorBidi"/>
                <w:sz w:val="22"/>
                <w:szCs w:val="22"/>
                <w:lang w:val="en-US"/>
              </w:rPr>
              <w:tab/>
            </w:r>
            <w:r>
              <w:rPr>
                <w:rStyle w:val="Hyperlink"/>
                <w:lang w:val="en"/>
              </w:rPr>
              <w:t>RELATED WORK</w:t>
            </w:r>
            <w:r>
              <w:tab/>
            </w:r>
            <w:r>
              <w:fldChar w:fldCharType="begin"/>
            </w:r>
            <w:r>
              <w:instrText xml:space="preserve"> PAGEREF _Toc132285786 \h </w:instrText>
            </w:r>
            <w:r>
              <w:fldChar w:fldCharType="separate"/>
            </w:r>
            <w:r>
              <w:t>4</w:t>
            </w:r>
            <w:r>
              <w:fldChar w:fldCharType="end"/>
            </w:r>
          </w:hyperlink>
        </w:p>
        <w:p w14:paraId="1D1C5C4C" w14:textId="77777777" w:rsidR="009B1F30" w:rsidRDefault="00000000">
          <w:pPr>
            <w:pStyle w:val="TOC1"/>
            <w:tabs>
              <w:tab w:val="left" w:pos="660"/>
              <w:tab w:val="right" w:leader="dot" w:pos="10110"/>
            </w:tabs>
            <w:rPr>
              <w:rFonts w:asciiTheme="minorHAnsi" w:eastAsiaTheme="minorEastAsia" w:hAnsiTheme="minorHAnsi" w:cstheme="minorBidi"/>
              <w:sz w:val="22"/>
              <w:szCs w:val="22"/>
              <w:lang w:val="en-US"/>
            </w:rPr>
          </w:pPr>
          <w:hyperlink w:anchor="_Toc132285787" w:history="1">
            <w:r>
              <w:rPr>
                <w:rStyle w:val="Hyperlink"/>
                <w:lang w:val="en"/>
              </w:rPr>
              <w:t>IV.</w:t>
            </w:r>
            <w:r>
              <w:rPr>
                <w:rFonts w:asciiTheme="minorHAnsi" w:eastAsiaTheme="minorEastAsia" w:hAnsiTheme="minorHAnsi" w:cstheme="minorBidi"/>
                <w:sz w:val="22"/>
                <w:szCs w:val="22"/>
                <w:lang w:val="en-US"/>
              </w:rPr>
              <w:tab/>
            </w:r>
            <w:r>
              <w:rPr>
                <w:rStyle w:val="Hyperlink"/>
                <w:shd w:val="clear" w:color="auto" w:fill="F8F9FA"/>
                <w:lang w:val="en"/>
              </w:rPr>
              <w:t>METHODOLOGY</w:t>
            </w:r>
            <w:r>
              <w:tab/>
            </w:r>
            <w:r>
              <w:fldChar w:fldCharType="begin"/>
            </w:r>
            <w:r>
              <w:instrText xml:space="preserve"> PAGEREF _Toc132285787 \h </w:instrText>
            </w:r>
            <w:r>
              <w:fldChar w:fldCharType="separate"/>
            </w:r>
            <w:r>
              <w:t>4</w:t>
            </w:r>
            <w:r>
              <w:fldChar w:fldCharType="end"/>
            </w:r>
          </w:hyperlink>
        </w:p>
        <w:p w14:paraId="640D9837" w14:textId="77777777" w:rsidR="009B1F30" w:rsidRDefault="00000000">
          <w:pPr>
            <w:pStyle w:val="TOC3"/>
            <w:tabs>
              <w:tab w:val="left" w:pos="880"/>
              <w:tab w:val="right" w:leader="dot" w:pos="10110"/>
            </w:tabs>
            <w:rPr>
              <w:rFonts w:asciiTheme="minorHAnsi" w:eastAsiaTheme="minorEastAsia" w:hAnsiTheme="minorHAnsi" w:cstheme="minorBidi"/>
              <w:sz w:val="22"/>
              <w:szCs w:val="22"/>
              <w:lang w:val="en-US"/>
            </w:rPr>
          </w:pPr>
          <w:hyperlink w:anchor="_Toc132285788" w:history="1">
            <w:r>
              <w:rPr>
                <w:rStyle w:val="Hyperlink"/>
                <w:lang w:val="en-US"/>
              </w:rPr>
              <w:t>1)</w:t>
            </w:r>
            <w:r>
              <w:rPr>
                <w:rFonts w:asciiTheme="minorHAnsi" w:eastAsiaTheme="minorEastAsia" w:hAnsiTheme="minorHAnsi" w:cstheme="minorBidi"/>
                <w:sz w:val="22"/>
                <w:szCs w:val="22"/>
                <w:lang w:val="en-US"/>
              </w:rPr>
              <w:tab/>
            </w:r>
            <w:r>
              <w:rPr>
                <w:rStyle w:val="Hyperlink"/>
              </w:rPr>
              <w:t>Choose a suitable blockchain:</w:t>
            </w:r>
            <w:r>
              <w:rPr>
                <w:rStyle w:val="Hyperlink"/>
                <w:lang w:val="en"/>
              </w:rPr>
              <w:t xml:space="preserve"> First, you need to choose a suitable blockchain to build your dApp. Ethereum is the most popular blockchain platform for building dApps, as it supports programming through smart contracts.</w:t>
            </w:r>
            <w:r>
              <w:tab/>
            </w:r>
            <w:r>
              <w:fldChar w:fldCharType="begin"/>
            </w:r>
            <w:r>
              <w:instrText xml:space="preserve"> PAGEREF _Toc132285788 \h </w:instrText>
            </w:r>
            <w:r>
              <w:fldChar w:fldCharType="separate"/>
            </w:r>
            <w:r>
              <w:t>4</w:t>
            </w:r>
            <w:r>
              <w:fldChar w:fldCharType="end"/>
            </w:r>
          </w:hyperlink>
        </w:p>
        <w:p w14:paraId="78955031" w14:textId="77777777" w:rsidR="009B1F30" w:rsidRDefault="00000000">
          <w:pPr>
            <w:pStyle w:val="TOC3"/>
            <w:tabs>
              <w:tab w:val="left" w:pos="1100"/>
              <w:tab w:val="right" w:leader="dot" w:pos="10110"/>
            </w:tabs>
            <w:rPr>
              <w:rFonts w:asciiTheme="minorHAnsi" w:eastAsiaTheme="minorEastAsia" w:hAnsiTheme="minorHAnsi" w:cstheme="minorBidi"/>
              <w:sz w:val="22"/>
              <w:szCs w:val="22"/>
              <w:lang w:val="en-US"/>
            </w:rPr>
          </w:pPr>
          <w:hyperlink w:anchor="_Toc132285789" w:history="1">
            <w:r>
              <w:rPr>
                <w:rStyle w:val="Hyperlink"/>
                <w:lang w:val="en-US"/>
              </w:rPr>
              <w:t>2)</w:t>
            </w:r>
            <w:r>
              <w:rPr>
                <w:rFonts w:asciiTheme="minorHAnsi" w:eastAsiaTheme="minorEastAsia" w:hAnsiTheme="minorHAnsi" w:cstheme="minorBidi"/>
                <w:sz w:val="22"/>
                <w:szCs w:val="22"/>
                <w:lang w:val="en-US"/>
              </w:rPr>
              <w:tab/>
            </w:r>
            <w:r>
              <w:rPr>
                <w:rStyle w:val="Hyperlink"/>
                <w:lang w:val="en"/>
              </w:rPr>
              <w:t>Smart contract design: Smart contracts are an important part of building a complete fundraising dApp. You need to design and implement a smart contract on the blockchain, which records user fundraising transactions.</w:t>
            </w:r>
            <w:r>
              <w:tab/>
            </w:r>
            <w:r>
              <w:fldChar w:fldCharType="begin"/>
            </w:r>
            <w:r>
              <w:instrText xml:space="preserve"> PAGEREF _Toc132285789 \h </w:instrText>
            </w:r>
            <w:r>
              <w:fldChar w:fldCharType="separate"/>
            </w:r>
            <w:r>
              <w:t>4</w:t>
            </w:r>
            <w:r>
              <w:fldChar w:fldCharType="end"/>
            </w:r>
          </w:hyperlink>
        </w:p>
        <w:p w14:paraId="13325C51" w14:textId="77777777" w:rsidR="009B1F30" w:rsidRDefault="00000000">
          <w:pPr>
            <w:pStyle w:val="TOC3"/>
            <w:tabs>
              <w:tab w:val="left" w:pos="1100"/>
              <w:tab w:val="right" w:leader="dot" w:pos="10110"/>
            </w:tabs>
            <w:rPr>
              <w:rFonts w:asciiTheme="minorHAnsi" w:eastAsiaTheme="minorEastAsia" w:hAnsiTheme="minorHAnsi" w:cstheme="minorBidi"/>
              <w:sz w:val="22"/>
              <w:szCs w:val="22"/>
              <w:lang w:val="en-US"/>
            </w:rPr>
          </w:pPr>
          <w:hyperlink w:anchor="_Toc132285790" w:history="1">
            <w:r>
              <w:rPr>
                <w:rStyle w:val="Hyperlink"/>
                <w:lang w:val="en-US"/>
              </w:rPr>
              <w:t>3)</w:t>
            </w:r>
            <w:r>
              <w:rPr>
                <w:rFonts w:asciiTheme="minorHAnsi" w:eastAsiaTheme="minorEastAsia" w:hAnsiTheme="minorHAnsi" w:cstheme="minorBidi"/>
                <w:sz w:val="22"/>
                <w:szCs w:val="22"/>
                <w:lang w:val="en-US"/>
              </w:rPr>
              <w:tab/>
            </w:r>
            <w:r>
              <w:rPr>
                <w:rStyle w:val="Hyperlink"/>
                <w:lang w:val="en"/>
              </w:rPr>
              <w:t>User interface design: After you have defined the smart contract, you need to design the user interface for your dApp. The interface should provide information about the project, describe its functions, and explain how users can contribute to the fund.</w:t>
            </w:r>
            <w:r>
              <w:tab/>
            </w:r>
            <w:r>
              <w:fldChar w:fldCharType="begin"/>
            </w:r>
            <w:r>
              <w:instrText xml:space="preserve"> PAGEREF _Toc132285790 \h </w:instrText>
            </w:r>
            <w:r>
              <w:fldChar w:fldCharType="separate"/>
            </w:r>
            <w:r>
              <w:t>4</w:t>
            </w:r>
            <w:r>
              <w:fldChar w:fldCharType="end"/>
            </w:r>
          </w:hyperlink>
        </w:p>
        <w:p w14:paraId="0E0C544A" w14:textId="77777777" w:rsidR="009B1F30" w:rsidRDefault="00000000">
          <w:pPr>
            <w:pStyle w:val="TOC3"/>
            <w:tabs>
              <w:tab w:val="left" w:pos="1320"/>
              <w:tab w:val="right" w:leader="dot" w:pos="10110"/>
            </w:tabs>
            <w:rPr>
              <w:rFonts w:asciiTheme="minorHAnsi" w:eastAsiaTheme="minorEastAsia" w:hAnsiTheme="minorHAnsi" w:cstheme="minorBidi"/>
              <w:sz w:val="22"/>
              <w:szCs w:val="22"/>
              <w:lang w:val="en-US"/>
            </w:rPr>
          </w:pPr>
          <w:hyperlink w:anchor="_Toc132285791" w:history="1">
            <w:r>
              <w:rPr>
                <w:rStyle w:val="Hyperlink"/>
                <w:lang w:val="en-US"/>
              </w:rPr>
              <w:t>4)</w:t>
            </w:r>
            <w:r>
              <w:rPr>
                <w:rFonts w:asciiTheme="minorHAnsi" w:eastAsiaTheme="minorEastAsia" w:hAnsiTheme="minorHAnsi" w:cstheme="minorBidi"/>
                <w:sz w:val="22"/>
                <w:szCs w:val="22"/>
                <w:lang w:val="en-US"/>
              </w:rPr>
              <w:tab/>
            </w:r>
            <w:r>
              <w:rPr>
                <w:rStyle w:val="Hyperlink"/>
                <w:lang w:val="en"/>
              </w:rPr>
              <w:t>Develop a fundraising function: Next, you need to develop the fundraising function of the dApp. This function should provide users with information about the project, the level of completion and how to contribute to the fund.</w:t>
            </w:r>
            <w:r>
              <w:tab/>
            </w:r>
            <w:r>
              <w:fldChar w:fldCharType="begin"/>
            </w:r>
            <w:r>
              <w:instrText xml:space="preserve"> PAGEREF _Toc132285791 \h </w:instrText>
            </w:r>
            <w:r>
              <w:fldChar w:fldCharType="separate"/>
            </w:r>
            <w:r>
              <w:t>4</w:t>
            </w:r>
            <w:r>
              <w:fldChar w:fldCharType="end"/>
            </w:r>
          </w:hyperlink>
        </w:p>
        <w:p w14:paraId="0A0A4B97" w14:textId="77777777" w:rsidR="009B1F30" w:rsidRDefault="00000000">
          <w:pPr>
            <w:pStyle w:val="TOC3"/>
            <w:tabs>
              <w:tab w:val="left" w:pos="880"/>
              <w:tab w:val="right" w:leader="dot" w:pos="10110"/>
            </w:tabs>
            <w:rPr>
              <w:rFonts w:asciiTheme="minorHAnsi" w:eastAsiaTheme="minorEastAsia" w:hAnsiTheme="minorHAnsi" w:cstheme="minorBidi"/>
              <w:sz w:val="22"/>
              <w:szCs w:val="22"/>
              <w:lang w:val="en-US"/>
            </w:rPr>
          </w:pPr>
          <w:hyperlink w:anchor="_Toc132285792" w:history="1">
            <w:r>
              <w:rPr>
                <w:rStyle w:val="Hyperlink"/>
                <w:lang w:val="en-US"/>
              </w:rPr>
              <w:t>5)</w:t>
            </w:r>
            <w:r>
              <w:rPr>
                <w:rFonts w:asciiTheme="minorHAnsi" w:eastAsiaTheme="minorEastAsia" w:hAnsiTheme="minorHAnsi" w:cstheme="minorBidi"/>
                <w:sz w:val="22"/>
                <w:szCs w:val="22"/>
                <w:lang w:val="en-US"/>
              </w:rPr>
              <w:tab/>
            </w:r>
            <w:r>
              <w:rPr>
                <w:rStyle w:val="Hyperlink"/>
                <w:lang w:val="en"/>
              </w:rPr>
              <w:t>Related function development: Includes delete, transaction, accumulation functions,.. .</w:t>
            </w:r>
            <w:r>
              <w:tab/>
            </w:r>
            <w:r>
              <w:fldChar w:fldCharType="begin"/>
            </w:r>
            <w:r>
              <w:instrText xml:space="preserve"> PAGEREF _Toc132285792 \h </w:instrText>
            </w:r>
            <w:r>
              <w:fldChar w:fldCharType="separate"/>
            </w:r>
            <w:r>
              <w:t>4</w:t>
            </w:r>
            <w:r>
              <w:fldChar w:fldCharType="end"/>
            </w:r>
          </w:hyperlink>
        </w:p>
        <w:p w14:paraId="480295E1" w14:textId="77777777" w:rsidR="009B1F30" w:rsidRDefault="00000000">
          <w:pPr>
            <w:pStyle w:val="TOC3"/>
            <w:tabs>
              <w:tab w:val="left" w:pos="880"/>
              <w:tab w:val="right" w:leader="dot" w:pos="10110"/>
            </w:tabs>
            <w:rPr>
              <w:rFonts w:asciiTheme="minorHAnsi" w:eastAsiaTheme="minorEastAsia" w:hAnsiTheme="minorHAnsi" w:cstheme="minorBidi"/>
              <w:sz w:val="22"/>
              <w:szCs w:val="22"/>
              <w:lang w:val="en-US"/>
            </w:rPr>
          </w:pPr>
          <w:hyperlink w:anchor="_Toc132285793" w:history="1">
            <w:r>
              <w:rPr>
                <w:rStyle w:val="Hyperlink"/>
                <w:lang w:val="en-US"/>
              </w:rPr>
              <w:t>6)</w:t>
            </w:r>
            <w:r>
              <w:rPr>
                <w:rFonts w:asciiTheme="minorHAnsi" w:eastAsiaTheme="minorEastAsia" w:hAnsiTheme="minorHAnsi" w:cstheme="minorBidi"/>
                <w:sz w:val="22"/>
                <w:szCs w:val="22"/>
                <w:lang w:val="en-US"/>
              </w:rPr>
              <w:tab/>
            </w:r>
            <w:r>
              <w:rPr>
                <w:rStyle w:val="Hyperlink"/>
                <w:lang w:val="en"/>
              </w:rPr>
              <w:t>Testing and testing: After you finish building the dApp, you need to test and test its features. Make sure that your project works properly and that there are no security vulnerabilities.</w:t>
            </w:r>
            <w:r>
              <w:tab/>
            </w:r>
            <w:r>
              <w:fldChar w:fldCharType="begin"/>
            </w:r>
            <w:r>
              <w:instrText xml:space="preserve"> PAGEREF _Toc132285793 \h </w:instrText>
            </w:r>
            <w:r>
              <w:fldChar w:fldCharType="separate"/>
            </w:r>
            <w:r>
              <w:t>4</w:t>
            </w:r>
            <w:r>
              <w:fldChar w:fldCharType="end"/>
            </w:r>
          </w:hyperlink>
        </w:p>
        <w:p w14:paraId="263CB128" w14:textId="77777777" w:rsidR="009B1F30" w:rsidRDefault="00000000">
          <w:pPr>
            <w:pStyle w:val="TOC3"/>
            <w:tabs>
              <w:tab w:val="left" w:pos="880"/>
              <w:tab w:val="right" w:leader="dot" w:pos="10110"/>
            </w:tabs>
            <w:rPr>
              <w:rFonts w:asciiTheme="minorHAnsi" w:eastAsiaTheme="minorEastAsia" w:hAnsiTheme="minorHAnsi" w:cstheme="minorBidi"/>
              <w:sz w:val="22"/>
              <w:szCs w:val="22"/>
              <w:lang w:val="en-US"/>
            </w:rPr>
          </w:pPr>
          <w:hyperlink w:anchor="_Toc132285794" w:history="1">
            <w:r>
              <w:rPr>
                <w:rStyle w:val="Hyperlink"/>
                <w:lang w:val="en-US"/>
              </w:rPr>
              <w:t>7)</w:t>
            </w:r>
            <w:r>
              <w:rPr>
                <w:rFonts w:asciiTheme="minorHAnsi" w:eastAsiaTheme="minorEastAsia" w:hAnsiTheme="minorHAnsi" w:cstheme="minorBidi"/>
                <w:sz w:val="22"/>
                <w:szCs w:val="22"/>
                <w:lang w:val="en-US"/>
              </w:rPr>
              <w:tab/>
            </w:r>
            <w:r>
              <w:rPr>
                <w:rStyle w:val="Hyperlink"/>
                <w:lang w:val="en"/>
              </w:rPr>
              <w:t>Deployment and promotion: Finally, you need to deploy your dApp on the blockchain and start promoting to attract users. You can use online advertising tools, like Google Ads or Facebook Ads, to introduce your dApp to more users.</w:t>
            </w:r>
            <w:r>
              <w:tab/>
            </w:r>
            <w:r>
              <w:fldChar w:fldCharType="begin"/>
            </w:r>
            <w:r>
              <w:instrText xml:space="preserve"> PAGEREF _Toc132285794 \h </w:instrText>
            </w:r>
            <w:r>
              <w:fldChar w:fldCharType="separate"/>
            </w:r>
            <w:r>
              <w:t>4</w:t>
            </w:r>
            <w:r>
              <w:fldChar w:fldCharType="end"/>
            </w:r>
          </w:hyperlink>
        </w:p>
        <w:p w14:paraId="01650BE6" w14:textId="77777777" w:rsidR="009B1F30" w:rsidRDefault="00000000">
          <w:pPr>
            <w:pStyle w:val="TOC1"/>
            <w:tabs>
              <w:tab w:val="left" w:pos="660"/>
              <w:tab w:val="right" w:leader="dot" w:pos="10110"/>
            </w:tabs>
            <w:rPr>
              <w:rFonts w:asciiTheme="minorHAnsi" w:eastAsiaTheme="minorEastAsia" w:hAnsiTheme="minorHAnsi" w:cstheme="minorBidi"/>
              <w:sz w:val="22"/>
              <w:szCs w:val="22"/>
              <w:lang w:val="en-US"/>
            </w:rPr>
          </w:pPr>
          <w:hyperlink w:anchor="_Toc132285795" w:history="1">
            <w:r>
              <w:rPr>
                <w:rStyle w:val="Hyperlink"/>
                <w:lang w:val="en-US"/>
              </w:rPr>
              <w:t>V.</w:t>
            </w:r>
            <w:r>
              <w:rPr>
                <w:rFonts w:asciiTheme="minorHAnsi" w:eastAsiaTheme="minorEastAsia" w:hAnsiTheme="minorHAnsi" w:cstheme="minorBidi"/>
                <w:sz w:val="22"/>
                <w:szCs w:val="22"/>
                <w:lang w:val="en-US"/>
              </w:rPr>
              <w:tab/>
            </w:r>
            <w:r>
              <w:rPr>
                <w:rStyle w:val="Hyperlink"/>
                <w:lang w:val="en-US"/>
              </w:rPr>
              <w:t>IMPLEMENTATION</w:t>
            </w:r>
            <w:r>
              <w:tab/>
            </w:r>
            <w:r>
              <w:fldChar w:fldCharType="begin"/>
            </w:r>
            <w:r>
              <w:instrText xml:space="preserve"> PAGEREF _Toc132285795 \h </w:instrText>
            </w:r>
            <w:r>
              <w:fldChar w:fldCharType="separate"/>
            </w:r>
            <w:r>
              <w:t>4</w:t>
            </w:r>
            <w:r>
              <w:fldChar w:fldCharType="end"/>
            </w:r>
          </w:hyperlink>
        </w:p>
        <w:p w14:paraId="1C862B28" w14:textId="77777777" w:rsidR="009B1F30" w:rsidRDefault="00000000">
          <w:pPr>
            <w:pStyle w:val="TOC1"/>
            <w:tabs>
              <w:tab w:val="left" w:pos="660"/>
              <w:tab w:val="right" w:leader="dot" w:pos="10110"/>
            </w:tabs>
            <w:rPr>
              <w:rFonts w:asciiTheme="minorHAnsi" w:eastAsiaTheme="minorEastAsia" w:hAnsiTheme="minorHAnsi" w:cstheme="minorBidi"/>
              <w:sz w:val="22"/>
              <w:szCs w:val="22"/>
              <w:lang w:val="en-US"/>
            </w:rPr>
          </w:pPr>
          <w:hyperlink w:anchor="_Toc132285796" w:history="1">
            <w:r>
              <w:rPr>
                <w:rStyle w:val="Hyperlink"/>
                <w:lang w:val="en-US"/>
              </w:rPr>
              <w:t>VI.</w:t>
            </w:r>
            <w:r>
              <w:rPr>
                <w:rFonts w:asciiTheme="minorHAnsi" w:eastAsiaTheme="minorEastAsia" w:hAnsiTheme="minorHAnsi" w:cstheme="minorBidi"/>
                <w:sz w:val="22"/>
                <w:szCs w:val="22"/>
                <w:lang w:val="en-US"/>
              </w:rPr>
              <w:tab/>
            </w:r>
            <w:r>
              <w:rPr>
                <w:rStyle w:val="Hyperlink"/>
                <w:lang w:val="en-US"/>
              </w:rPr>
              <w:t>RESULT &amp;  CONCLUSION</w:t>
            </w:r>
            <w:r>
              <w:tab/>
            </w:r>
            <w:r>
              <w:fldChar w:fldCharType="begin"/>
            </w:r>
            <w:r>
              <w:instrText xml:space="preserve"> PAGEREF _Toc132285796 \h </w:instrText>
            </w:r>
            <w:r>
              <w:fldChar w:fldCharType="separate"/>
            </w:r>
            <w:r>
              <w:t>5</w:t>
            </w:r>
            <w:r>
              <w:fldChar w:fldCharType="end"/>
            </w:r>
          </w:hyperlink>
        </w:p>
        <w:p w14:paraId="623264A3" w14:textId="77777777" w:rsidR="009B1F30" w:rsidRDefault="00000000">
          <w:pPr>
            <w:pStyle w:val="TOC1"/>
            <w:tabs>
              <w:tab w:val="left" w:pos="660"/>
              <w:tab w:val="right" w:leader="dot" w:pos="10110"/>
            </w:tabs>
            <w:rPr>
              <w:rFonts w:asciiTheme="minorHAnsi" w:eastAsiaTheme="minorEastAsia" w:hAnsiTheme="minorHAnsi" w:cstheme="minorBidi"/>
              <w:sz w:val="22"/>
              <w:szCs w:val="22"/>
              <w:lang w:val="en-US"/>
            </w:rPr>
          </w:pPr>
          <w:hyperlink w:anchor="_Toc132285797" w:history="1">
            <w:r>
              <w:rPr>
                <w:rStyle w:val="Hyperlink"/>
                <w:lang w:val="en-US"/>
              </w:rPr>
              <w:t>VII.</w:t>
            </w:r>
            <w:r>
              <w:rPr>
                <w:rFonts w:asciiTheme="minorHAnsi" w:eastAsiaTheme="minorEastAsia" w:hAnsiTheme="minorHAnsi" w:cstheme="minorBidi"/>
                <w:sz w:val="22"/>
                <w:szCs w:val="22"/>
                <w:lang w:val="en-US"/>
              </w:rPr>
              <w:tab/>
            </w:r>
            <w:r>
              <w:rPr>
                <w:rStyle w:val="Hyperlink"/>
                <w:lang w:val="en-US"/>
              </w:rPr>
              <w:t>REFERENCE</w:t>
            </w:r>
            <w:r>
              <w:tab/>
            </w:r>
            <w:r>
              <w:fldChar w:fldCharType="begin"/>
            </w:r>
            <w:r>
              <w:instrText xml:space="preserve"> PAGEREF _Toc132285797 \h </w:instrText>
            </w:r>
            <w:r>
              <w:fldChar w:fldCharType="separate"/>
            </w:r>
            <w:r>
              <w:t>6</w:t>
            </w:r>
            <w:r>
              <w:fldChar w:fldCharType="end"/>
            </w:r>
          </w:hyperlink>
        </w:p>
        <w:p w14:paraId="424BB504" w14:textId="77777777" w:rsidR="009B1F30" w:rsidRDefault="00000000">
          <w:pPr>
            <w:pStyle w:val="TOC1"/>
            <w:tabs>
              <w:tab w:val="left" w:pos="660"/>
              <w:tab w:val="right" w:leader="dot" w:pos="10110"/>
            </w:tabs>
            <w:rPr>
              <w:rFonts w:asciiTheme="minorHAnsi" w:eastAsiaTheme="minorEastAsia" w:hAnsiTheme="minorHAnsi" w:cstheme="minorBidi"/>
              <w:sz w:val="22"/>
              <w:szCs w:val="22"/>
              <w:lang w:val="en-US"/>
            </w:rPr>
          </w:pPr>
          <w:hyperlink w:anchor="_Toc132285798" w:history="1">
            <w:r>
              <w:rPr>
                <w:rStyle w:val="Hyperlink"/>
                <w:lang w:val="en"/>
              </w:rPr>
              <w:t>VIII.</w:t>
            </w:r>
            <w:r>
              <w:rPr>
                <w:rFonts w:asciiTheme="minorHAnsi" w:eastAsiaTheme="minorEastAsia" w:hAnsiTheme="minorHAnsi" w:cstheme="minorBidi"/>
                <w:sz w:val="22"/>
                <w:szCs w:val="22"/>
                <w:lang w:val="en-US"/>
              </w:rPr>
              <w:tab/>
            </w:r>
            <w:r>
              <w:rPr>
                <w:rStyle w:val="Hyperlink"/>
                <w:lang w:val="en"/>
              </w:rPr>
              <w:t>GITHUB LINKS</w:t>
            </w:r>
            <w:r>
              <w:tab/>
            </w:r>
            <w:r>
              <w:fldChar w:fldCharType="begin"/>
            </w:r>
            <w:r>
              <w:instrText xml:space="preserve"> PAGEREF _Toc132285798 \h </w:instrText>
            </w:r>
            <w:r>
              <w:fldChar w:fldCharType="separate"/>
            </w:r>
            <w:r>
              <w:t>6</w:t>
            </w:r>
            <w:r>
              <w:fldChar w:fldCharType="end"/>
            </w:r>
          </w:hyperlink>
        </w:p>
        <w:p w14:paraId="6D6C3CE8" w14:textId="77777777" w:rsidR="009B1F30" w:rsidRDefault="00000000">
          <w:r>
            <w:rPr>
              <w:b/>
              <w:bCs/>
            </w:rPr>
            <w:fldChar w:fldCharType="end"/>
          </w:r>
        </w:p>
      </w:sdtContent>
    </w:sdt>
    <w:p w14:paraId="6C69840B" w14:textId="77777777" w:rsidR="009B1F30" w:rsidRDefault="00000000">
      <w:pPr>
        <w:jc w:val="left"/>
        <w:rPr>
          <w:rFonts w:eastAsia="MS Mincho"/>
          <w:smallCaps/>
          <w:kern w:val="48"/>
          <w:sz w:val="48"/>
          <w:szCs w:val="48"/>
        </w:rPr>
      </w:pPr>
      <w:r>
        <w:rPr>
          <w:rFonts w:eastAsia="MS Mincho"/>
          <w:smallCaps/>
          <w:kern w:val="48"/>
          <w:sz w:val="48"/>
          <w:szCs w:val="48"/>
        </w:rPr>
        <w:br w:type="page"/>
      </w:r>
    </w:p>
    <w:p w14:paraId="26FB8C43" w14:textId="77777777" w:rsidR="009B1F30" w:rsidRDefault="009B1F30">
      <w:pPr>
        <w:jc w:val="left"/>
        <w:rPr>
          <w:rFonts w:eastAsia="MS Mincho"/>
          <w:smallCaps/>
          <w:kern w:val="48"/>
          <w:sz w:val="48"/>
          <w:szCs w:val="48"/>
        </w:rPr>
      </w:pPr>
    </w:p>
    <w:p w14:paraId="1B40C055" w14:textId="77777777" w:rsidR="009B1F30" w:rsidRDefault="009B1F30">
      <w:pPr>
        <w:jc w:val="left"/>
        <w:rPr>
          <w:rFonts w:eastAsia="MS Mincho"/>
          <w:kern w:val="48"/>
          <w:sz w:val="48"/>
          <w:szCs w:val="48"/>
        </w:rPr>
      </w:pPr>
    </w:p>
    <w:p w14:paraId="1E1F3620" w14:textId="77777777" w:rsidR="009B1F30" w:rsidRDefault="00000000">
      <w:pPr>
        <w:rPr>
          <w:rFonts w:eastAsia="Roboto"/>
          <w:color w:val="202124"/>
          <w:sz w:val="48"/>
          <w:szCs w:val="48"/>
          <w:shd w:val="clear" w:color="auto" w:fill="FFFFFF"/>
        </w:rPr>
      </w:pPr>
      <w:r>
        <w:rPr>
          <w:b/>
          <w:bCs/>
          <w:color w:val="000000" w:themeColor="text1"/>
          <w:sz w:val="36"/>
          <w:szCs w:val="36"/>
          <w:lang w:val="en-US"/>
        </w:rPr>
        <w:t>Develop a Decentralized Application For Crowdfunding</w:t>
      </w:r>
    </w:p>
    <w:p w14:paraId="2E6C3AC6" w14:textId="77777777" w:rsidR="009B1F30" w:rsidRDefault="009B1F30">
      <w:pPr>
        <w:pStyle w:val="Author"/>
        <w:spacing w:before="100" w:beforeAutospacing="1"/>
        <w:rPr>
          <w:sz w:val="18"/>
          <w:szCs w:val="18"/>
        </w:rPr>
        <w:sectPr w:rsidR="009B1F30">
          <w:footerReference w:type="default" r:id="rId10"/>
          <w:footerReference w:type="first" r:id="rId11"/>
          <w:type w:val="continuous"/>
          <w:pgSz w:w="11906" w:h="16838"/>
          <w:pgMar w:top="1080" w:right="893" w:bottom="1440" w:left="893" w:header="720" w:footer="720" w:gutter="0"/>
          <w:cols w:space="720"/>
          <w:docGrid w:linePitch="360"/>
        </w:sectPr>
      </w:pPr>
    </w:p>
    <w:p w14:paraId="09178CE8" w14:textId="77777777" w:rsidR="009B1F30" w:rsidRDefault="00000000">
      <w:pPr>
        <w:pStyle w:val="Author"/>
        <w:spacing w:before="100" w:beforeAutospacing="1"/>
        <w:rPr>
          <w:sz w:val="18"/>
          <w:szCs w:val="18"/>
          <w:lang w:val="en-US"/>
        </w:rPr>
      </w:pPr>
      <w:r>
        <w:rPr>
          <w:sz w:val="18"/>
          <w:szCs w:val="18"/>
        </w:rPr>
        <w:br/>
      </w:r>
      <w:r>
        <w:rPr>
          <w:sz w:val="18"/>
          <w:szCs w:val="18"/>
          <w:lang w:val="en-US"/>
        </w:rPr>
        <w:t>Võ Nguyễn Thanh Tú</w:t>
      </w:r>
      <w:r>
        <w:rPr>
          <w:sz w:val="18"/>
          <w:szCs w:val="18"/>
        </w:rPr>
        <w:br/>
      </w:r>
      <w:r>
        <w:rPr>
          <w:i/>
          <w:iCs/>
          <w:sz w:val="18"/>
          <w:szCs w:val="18"/>
          <w:lang w:val="en-US"/>
        </w:rPr>
        <w:t>Information Technology</w:t>
      </w:r>
      <w:r>
        <w:rPr>
          <w:sz w:val="18"/>
          <w:szCs w:val="18"/>
        </w:rPr>
        <w:t xml:space="preserve"> </w:t>
      </w:r>
      <w:r>
        <w:rPr>
          <w:sz w:val="18"/>
          <w:szCs w:val="18"/>
        </w:rPr>
        <w:br/>
      </w:r>
      <w:r>
        <w:rPr>
          <w:i/>
          <w:iCs/>
          <w:color w:val="202122"/>
          <w:sz w:val="18"/>
          <w:szCs w:val="18"/>
          <w:shd w:val="clear" w:color="auto" w:fill="FFFFFF"/>
        </w:rPr>
        <w:t>Industrial University of Ho Chi Minh City</w:t>
      </w:r>
      <w:r>
        <w:rPr>
          <w:i/>
          <w:sz w:val="18"/>
          <w:szCs w:val="18"/>
        </w:rPr>
        <w:br/>
      </w:r>
      <w:r>
        <w:rPr>
          <w:sz w:val="18"/>
          <w:szCs w:val="18"/>
          <w:lang w:val="en-US"/>
        </w:rPr>
        <w:t>Ho Chi Minh city, Viet Nam</w:t>
      </w:r>
      <w:r>
        <w:rPr>
          <w:sz w:val="18"/>
          <w:szCs w:val="18"/>
        </w:rPr>
        <w:t xml:space="preserve"> </w:t>
      </w:r>
      <w:r>
        <w:rPr>
          <w:sz w:val="18"/>
          <w:szCs w:val="18"/>
        </w:rPr>
        <w:br/>
      </w:r>
      <w:r>
        <w:rPr>
          <w:sz w:val="18"/>
          <w:szCs w:val="18"/>
          <w:lang w:val="en-US"/>
        </w:rPr>
        <w:t>thanhtu612222@gmail.com</w:t>
      </w:r>
    </w:p>
    <w:p w14:paraId="678564FD" w14:textId="77777777" w:rsidR="009B1F30" w:rsidRDefault="00000000">
      <w:pPr>
        <w:pStyle w:val="Author"/>
        <w:spacing w:before="100" w:beforeAutospacing="1"/>
        <w:rPr>
          <w:sz w:val="18"/>
          <w:szCs w:val="18"/>
        </w:rPr>
      </w:pPr>
      <w:r>
        <w:rPr>
          <w:sz w:val="18"/>
          <w:szCs w:val="18"/>
        </w:rPr>
        <w:br/>
      </w:r>
      <w:r>
        <w:rPr>
          <w:sz w:val="18"/>
          <w:szCs w:val="18"/>
          <w:lang w:val="en-US"/>
        </w:rPr>
        <w:t>Trần Thị Minh Huyền</w:t>
      </w:r>
      <w:r>
        <w:rPr>
          <w:sz w:val="18"/>
          <w:szCs w:val="18"/>
        </w:rPr>
        <w:br/>
      </w:r>
      <w:r>
        <w:rPr>
          <w:i/>
          <w:iCs/>
          <w:sz w:val="18"/>
          <w:szCs w:val="18"/>
          <w:lang w:val="en-US"/>
        </w:rPr>
        <w:t>Information Technology</w:t>
      </w:r>
      <w:r>
        <w:rPr>
          <w:i/>
          <w:sz w:val="18"/>
          <w:szCs w:val="18"/>
        </w:rPr>
        <w:br/>
      </w:r>
      <w:r>
        <w:rPr>
          <w:i/>
          <w:iCs/>
          <w:color w:val="202122"/>
          <w:sz w:val="18"/>
          <w:szCs w:val="18"/>
          <w:shd w:val="clear" w:color="auto" w:fill="FFFFFF"/>
        </w:rPr>
        <w:t>Industrial University of Ho Chi Minh City</w:t>
      </w:r>
      <w:r>
        <w:rPr>
          <w:sz w:val="18"/>
          <w:szCs w:val="18"/>
        </w:rPr>
        <w:br/>
      </w:r>
      <w:r>
        <w:rPr>
          <w:sz w:val="18"/>
          <w:szCs w:val="18"/>
          <w:lang w:val="en-US"/>
        </w:rPr>
        <w:t>Ho Chi Minh city, Viet Nam</w:t>
      </w:r>
      <w:r>
        <w:rPr>
          <w:sz w:val="18"/>
          <w:szCs w:val="18"/>
        </w:rPr>
        <w:t xml:space="preserve"> </w:t>
      </w:r>
      <w:r>
        <w:rPr>
          <w:sz w:val="18"/>
          <w:szCs w:val="18"/>
        </w:rPr>
        <w:br/>
      </w:r>
      <w:r>
        <w:rPr>
          <w:sz w:val="18"/>
          <w:szCs w:val="18"/>
          <w:lang w:val="en-US"/>
        </w:rPr>
        <w:t>minhuyen1111@gmail.com</w:t>
      </w:r>
    </w:p>
    <w:p w14:paraId="03802D68" w14:textId="77777777" w:rsidR="009B1F30" w:rsidRDefault="00000000">
      <w:pPr>
        <w:pStyle w:val="Author"/>
        <w:spacing w:before="100" w:beforeAutospacing="1"/>
        <w:rPr>
          <w:sz w:val="18"/>
          <w:szCs w:val="18"/>
        </w:rPr>
      </w:pPr>
      <w:r>
        <w:rPr>
          <w:sz w:val="18"/>
          <w:szCs w:val="18"/>
        </w:rPr>
        <w:br w:type="column"/>
      </w:r>
      <w:r>
        <w:rPr>
          <w:sz w:val="18"/>
          <w:szCs w:val="18"/>
        </w:rPr>
        <w:t xml:space="preserve"> </w:t>
      </w:r>
      <w:r>
        <w:rPr>
          <w:sz w:val="18"/>
          <w:szCs w:val="18"/>
        </w:rPr>
        <w:br/>
      </w:r>
      <w:r>
        <w:rPr>
          <w:sz w:val="18"/>
          <w:szCs w:val="18"/>
          <w:lang w:val="en-US"/>
        </w:rPr>
        <w:t>Lê Thị Ngọc Mai</w:t>
      </w:r>
      <w:r>
        <w:rPr>
          <w:sz w:val="18"/>
          <w:szCs w:val="18"/>
        </w:rPr>
        <w:br/>
      </w:r>
      <w:r>
        <w:rPr>
          <w:i/>
          <w:iCs/>
          <w:sz w:val="18"/>
          <w:szCs w:val="18"/>
          <w:lang w:val="en-US"/>
        </w:rPr>
        <w:t>Information Technology</w:t>
      </w:r>
      <w:r>
        <w:rPr>
          <w:i/>
          <w:sz w:val="18"/>
          <w:szCs w:val="18"/>
        </w:rPr>
        <w:br/>
      </w:r>
      <w:r>
        <w:rPr>
          <w:i/>
          <w:iCs/>
          <w:color w:val="202122"/>
          <w:sz w:val="18"/>
          <w:szCs w:val="18"/>
          <w:shd w:val="clear" w:color="auto" w:fill="FFFFFF"/>
        </w:rPr>
        <w:t>Industrial University of Ho Chi Minh City</w:t>
      </w:r>
      <w:r>
        <w:rPr>
          <w:sz w:val="18"/>
          <w:szCs w:val="18"/>
        </w:rPr>
        <w:br/>
      </w:r>
      <w:r>
        <w:rPr>
          <w:sz w:val="18"/>
          <w:szCs w:val="18"/>
          <w:lang w:val="en-US"/>
        </w:rPr>
        <w:t>Ho Chi Minh city, Viet Nam</w:t>
      </w:r>
      <w:r>
        <w:rPr>
          <w:sz w:val="18"/>
          <w:szCs w:val="18"/>
        </w:rPr>
        <w:t xml:space="preserve"> </w:t>
      </w:r>
      <w:r>
        <w:rPr>
          <w:sz w:val="18"/>
          <w:szCs w:val="18"/>
        </w:rPr>
        <w:br/>
      </w:r>
      <w:r>
        <w:rPr>
          <w:sz w:val="18"/>
          <w:szCs w:val="18"/>
          <w:lang w:val="en-US"/>
        </w:rPr>
        <w:t>lethingocmai15022002@gmail.com</w:t>
      </w:r>
    </w:p>
    <w:p w14:paraId="675AAD0B" w14:textId="77777777" w:rsidR="009B1F30" w:rsidRDefault="00000000">
      <w:pPr>
        <w:pStyle w:val="Author"/>
        <w:spacing w:before="100" w:beforeAutospacing="1"/>
        <w:rPr>
          <w:sz w:val="18"/>
          <w:szCs w:val="18"/>
        </w:rPr>
      </w:pPr>
      <w:r>
        <w:rPr>
          <w:sz w:val="18"/>
          <w:szCs w:val="18"/>
        </w:rPr>
        <w:br/>
      </w:r>
      <w:r>
        <w:rPr>
          <w:sz w:val="18"/>
          <w:szCs w:val="18"/>
          <w:lang w:val="en-US"/>
        </w:rPr>
        <w:t>Đỗ Quốc Tuấn</w:t>
      </w:r>
      <w:r>
        <w:rPr>
          <w:sz w:val="18"/>
          <w:szCs w:val="18"/>
        </w:rPr>
        <w:br/>
      </w:r>
      <w:r>
        <w:rPr>
          <w:i/>
          <w:iCs/>
          <w:sz w:val="18"/>
          <w:szCs w:val="18"/>
          <w:lang w:val="en-US"/>
        </w:rPr>
        <w:t>Information Technology</w:t>
      </w:r>
      <w:r>
        <w:rPr>
          <w:i/>
          <w:sz w:val="18"/>
          <w:szCs w:val="18"/>
        </w:rPr>
        <w:br/>
      </w:r>
      <w:r>
        <w:rPr>
          <w:i/>
          <w:iCs/>
          <w:color w:val="202122"/>
          <w:sz w:val="18"/>
          <w:szCs w:val="18"/>
          <w:shd w:val="clear" w:color="auto" w:fill="FFFFFF"/>
        </w:rPr>
        <w:t>Industrial University of Ho Chi Minh City</w:t>
      </w:r>
      <w:r>
        <w:rPr>
          <w:sz w:val="18"/>
          <w:szCs w:val="18"/>
        </w:rPr>
        <w:br/>
      </w:r>
      <w:r>
        <w:rPr>
          <w:sz w:val="18"/>
          <w:szCs w:val="18"/>
          <w:lang w:val="en-US"/>
        </w:rPr>
        <w:t>Ho Chi Minh city, Viet Nam</w:t>
      </w:r>
      <w:r>
        <w:rPr>
          <w:sz w:val="18"/>
          <w:szCs w:val="18"/>
        </w:rPr>
        <w:t xml:space="preserve"> </w:t>
      </w:r>
      <w:r>
        <w:rPr>
          <w:sz w:val="18"/>
          <w:szCs w:val="18"/>
        </w:rPr>
        <w:br/>
      </w:r>
      <w:r>
        <w:rPr>
          <w:sz w:val="18"/>
          <w:szCs w:val="18"/>
          <w:lang w:val="en-US"/>
        </w:rPr>
        <w:t>dot048209@gmail.com</w:t>
      </w:r>
    </w:p>
    <w:p w14:paraId="1CAD7D07" w14:textId="77777777" w:rsidR="009B1F30" w:rsidRDefault="00000000">
      <w:pPr>
        <w:pStyle w:val="Author"/>
        <w:spacing w:before="100" w:beforeAutospacing="1"/>
        <w:rPr>
          <w:sz w:val="18"/>
          <w:szCs w:val="18"/>
          <w:lang w:val="en-US"/>
        </w:rPr>
      </w:pPr>
      <w:r>
        <w:rPr>
          <w:sz w:val="18"/>
          <w:szCs w:val="18"/>
        </w:rPr>
        <w:br w:type="column"/>
      </w:r>
      <w:r>
        <w:rPr>
          <w:sz w:val="18"/>
          <w:szCs w:val="18"/>
        </w:rPr>
        <w:t xml:space="preserve"> </w:t>
      </w:r>
      <w:r>
        <w:rPr>
          <w:sz w:val="18"/>
          <w:szCs w:val="18"/>
        </w:rPr>
        <w:br/>
      </w:r>
      <w:r>
        <w:rPr>
          <w:sz w:val="18"/>
          <w:szCs w:val="18"/>
          <w:lang w:val="en-US"/>
        </w:rPr>
        <w:t>Võ Quốc Thịnh</w:t>
      </w:r>
      <w:r>
        <w:rPr>
          <w:sz w:val="18"/>
          <w:szCs w:val="18"/>
        </w:rPr>
        <w:br/>
      </w:r>
      <w:r>
        <w:rPr>
          <w:i/>
          <w:iCs/>
          <w:sz w:val="18"/>
          <w:szCs w:val="18"/>
          <w:lang w:val="en-US"/>
        </w:rPr>
        <w:t>Information Technology</w:t>
      </w:r>
      <w:r>
        <w:rPr>
          <w:i/>
          <w:sz w:val="18"/>
          <w:szCs w:val="18"/>
        </w:rPr>
        <w:br/>
      </w:r>
      <w:r>
        <w:rPr>
          <w:i/>
          <w:iCs/>
          <w:color w:val="202122"/>
          <w:sz w:val="18"/>
          <w:szCs w:val="18"/>
          <w:shd w:val="clear" w:color="auto" w:fill="FFFFFF"/>
        </w:rPr>
        <w:t>Industrial University of Ho Chi Minh City</w:t>
      </w:r>
      <w:r>
        <w:rPr>
          <w:sz w:val="18"/>
          <w:szCs w:val="18"/>
        </w:rPr>
        <w:br/>
      </w:r>
      <w:r>
        <w:rPr>
          <w:sz w:val="18"/>
          <w:szCs w:val="18"/>
          <w:lang w:val="en-US"/>
        </w:rPr>
        <w:t>Ho Chi Minh city, Viet Nam</w:t>
      </w:r>
      <w:r>
        <w:rPr>
          <w:sz w:val="18"/>
          <w:szCs w:val="18"/>
        </w:rPr>
        <w:t xml:space="preserve"> </w:t>
      </w:r>
      <w:r>
        <w:rPr>
          <w:sz w:val="18"/>
          <w:szCs w:val="18"/>
        </w:rPr>
        <w:br/>
      </w:r>
      <w:r>
        <w:rPr>
          <w:sz w:val="18"/>
          <w:szCs w:val="18"/>
          <w:lang w:val="en-US"/>
        </w:rPr>
        <w:t>thinhvo18112002@gmail.com</w:t>
      </w:r>
    </w:p>
    <w:p w14:paraId="46A23CF3" w14:textId="77777777" w:rsidR="009B1F30" w:rsidRDefault="00000000">
      <w:pPr>
        <w:pStyle w:val="Author"/>
        <w:spacing w:before="100" w:beforeAutospacing="1"/>
        <w:rPr>
          <w:sz w:val="18"/>
          <w:szCs w:val="18"/>
        </w:rPr>
      </w:pPr>
      <w:r>
        <w:rPr>
          <w:sz w:val="18"/>
          <w:szCs w:val="18"/>
        </w:rPr>
        <w:br/>
      </w:r>
      <w:r>
        <w:rPr>
          <w:sz w:val="18"/>
          <w:szCs w:val="18"/>
          <w:lang w:val="en-US"/>
        </w:rPr>
        <w:t>Nguyễn Hoàng Thái</w:t>
      </w:r>
      <w:r>
        <w:rPr>
          <w:sz w:val="18"/>
          <w:szCs w:val="18"/>
        </w:rPr>
        <w:br/>
      </w:r>
      <w:r>
        <w:rPr>
          <w:i/>
          <w:iCs/>
          <w:sz w:val="18"/>
          <w:szCs w:val="18"/>
          <w:lang w:val="en-US"/>
        </w:rPr>
        <w:t>Information Technology</w:t>
      </w:r>
      <w:r>
        <w:rPr>
          <w:i/>
          <w:sz w:val="18"/>
          <w:szCs w:val="18"/>
        </w:rPr>
        <w:br/>
      </w:r>
      <w:r>
        <w:rPr>
          <w:i/>
          <w:iCs/>
          <w:color w:val="202122"/>
          <w:sz w:val="18"/>
          <w:szCs w:val="18"/>
          <w:shd w:val="clear" w:color="auto" w:fill="FFFFFF"/>
        </w:rPr>
        <w:t>Industrial University of Ho Chi Minh City</w:t>
      </w:r>
      <w:r>
        <w:rPr>
          <w:sz w:val="18"/>
          <w:szCs w:val="18"/>
        </w:rPr>
        <w:br/>
      </w:r>
      <w:r>
        <w:rPr>
          <w:sz w:val="18"/>
          <w:szCs w:val="18"/>
          <w:lang w:val="en-US"/>
        </w:rPr>
        <w:t>Ho Chi Minh city, Viet Nam</w:t>
      </w:r>
      <w:r>
        <w:rPr>
          <w:sz w:val="18"/>
          <w:szCs w:val="18"/>
        </w:rPr>
        <w:t xml:space="preserve"> </w:t>
      </w:r>
      <w:r>
        <w:rPr>
          <w:sz w:val="18"/>
          <w:szCs w:val="18"/>
        </w:rPr>
        <w:br/>
      </w:r>
      <w:r>
        <w:rPr>
          <w:sz w:val="18"/>
          <w:szCs w:val="18"/>
          <w:lang w:val="en-US"/>
        </w:rPr>
        <w:t>thaidp2002@gmail.com</w:t>
      </w:r>
    </w:p>
    <w:p w14:paraId="59091416" w14:textId="77777777" w:rsidR="009B1F30" w:rsidRDefault="009B1F30">
      <w:pPr>
        <w:pStyle w:val="Author"/>
        <w:spacing w:before="100" w:beforeAutospacing="1"/>
        <w:jc w:val="both"/>
        <w:rPr>
          <w:rFonts w:eastAsia="Roboto"/>
          <w:color w:val="202124"/>
          <w:sz w:val="48"/>
          <w:szCs w:val="48"/>
          <w:shd w:val="clear" w:color="auto" w:fill="FFFFFF"/>
        </w:rPr>
        <w:sectPr w:rsidR="009B1F30">
          <w:type w:val="continuous"/>
          <w:pgSz w:w="11906" w:h="16838"/>
          <w:pgMar w:top="1080" w:right="893" w:bottom="1440" w:left="893" w:header="720" w:footer="720" w:gutter="0"/>
          <w:cols w:num="3" w:space="720"/>
          <w:docGrid w:linePitch="360"/>
        </w:sectPr>
      </w:pPr>
    </w:p>
    <w:p w14:paraId="4C5479B7" w14:textId="77777777" w:rsidR="009B1F30" w:rsidRDefault="00000000">
      <w:pPr>
        <w:pStyle w:val="Heading1"/>
      </w:pPr>
      <w:bookmarkStart w:id="2" w:name="_Toc132285784"/>
      <w:r>
        <w:rPr>
          <w:lang w:val="en"/>
        </w:rPr>
        <w:t>ABSTRACT</w:t>
      </w:r>
      <w:bookmarkEnd w:id="2"/>
    </w:p>
    <w:p w14:paraId="5FCE46A2" w14:textId="77777777" w:rsidR="009B1F30" w:rsidRDefault="00000000">
      <w:pPr>
        <w:jc w:val="both"/>
        <w:rPr>
          <w:color w:val="000000" w:themeColor="text1"/>
        </w:rPr>
      </w:pPr>
      <w:r>
        <w:rPr>
          <w:color w:val="000000" w:themeColor="text1"/>
          <w:spacing w:val="2"/>
          <w:lang w:val="en"/>
        </w:rPr>
        <w:t xml:space="preserve">       Blockchain technology has the potential to revolutionize crowdfunding by creating a transparent and secure environment for fundraising. Our proposed platform leverages smart contracts and incentivizes backers with tokens, making it easier for entrepreneurs, small business owners, and investors to participate in the crowdfunding process. By using the Ethereum blockchain, our platform provides greater transparency, security, and efficiency. All transactions are recorded on a public ledger, making it easy to track cash flows and ensure they are being used as intended. This increased transparency builds trust among entrepreneurs and investors, a key factor in the success of crowdfunding campaigns. Our platform also provides enhanced security through the use of smart contracts and encryption. This minimizes the risk of fraud and protects both entrepreneurs and investors. Finally, our platform incentivizes backers with tokens, creates a sense of community, and encourages investors to be more involved in the success of the projects they are backing. Overall, we believe blockchain-based crowdfunding has the potential to transform the crowdfunding landscape. Our platform can help entrepreneurs and small business owners raise funds more efficiently and efficiently, while reducing costs and increasing transparency and accountability.</w:t>
      </w:r>
    </w:p>
    <w:p w14:paraId="077896F0" w14:textId="77777777" w:rsidR="009B1F30" w:rsidRDefault="009B1F30">
      <w:pPr>
        <w:jc w:val="both"/>
        <w:rPr>
          <w:rFonts w:eastAsia="Calibri"/>
        </w:rPr>
      </w:pPr>
    </w:p>
    <w:p w14:paraId="38431FBF" w14:textId="77777777" w:rsidR="009B1F30" w:rsidRDefault="00000000">
      <w:pPr>
        <w:pStyle w:val="Heading1"/>
      </w:pPr>
      <w:bookmarkStart w:id="3" w:name="_Toc132285785"/>
      <w:r>
        <w:rPr>
          <w:lang w:val="en"/>
        </w:rPr>
        <w:t>INTRODUCE</w:t>
      </w:r>
      <w:bookmarkEnd w:id="3"/>
    </w:p>
    <w:p w14:paraId="0225C2D3" w14:textId="77777777" w:rsidR="009B1F30" w:rsidRDefault="00000000">
      <w:pPr>
        <w:ind w:firstLine="288"/>
        <w:jc w:val="both"/>
        <w:rPr>
          <w:color w:val="000000" w:themeColor="text1"/>
          <w:spacing w:val="2"/>
        </w:rPr>
      </w:pPr>
      <w:r>
        <w:rPr>
          <w:color w:val="000000" w:themeColor="text1"/>
          <w:spacing w:val="2"/>
          <w:lang w:val="en"/>
        </w:rPr>
        <w:t>Our preferred platform leverages smart contracts and uses tokens to incentivize backers, making it easy for entrepreneurs, small business owners, and investors to participate in the crowdfunding process. By using the Ethereum blockchain, our platform improves transparency, security, and efficiency. All transactions are recorded on a public ledger, making it easier to track the flow of money and ensure that it is spent as intended. This increased transparency helps build trust among entrepreneurs and investors. This is an important component of a successful crowdfunding campaign.</w:t>
      </w:r>
    </w:p>
    <w:p w14:paraId="7DAFC35C" w14:textId="77777777" w:rsidR="009B1F30" w:rsidRDefault="00000000">
      <w:pPr>
        <w:ind w:firstLine="288"/>
        <w:jc w:val="both"/>
        <w:rPr>
          <w:color w:val="000000" w:themeColor="text1"/>
          <w:spacing w:val="2"/>
        </w:rPr>
      </w:pPr>
      <w:r>
        <w:rPr>
          <w:color w:val="000000" w:themeColor="text1"/>
          <w:spacing w:val="2"/>
          <w:lang w:val="en"/>
        </w:rPr>
        <w:t>Our platform also enhances security by using smart contracts and cryptography. This reduces the risk of fraud and protects entrepreneurs and investors. Finally, our platform will incentivize our supporters with tokens to create a sense of community and encourage investors to be more involved in the success of the projects they support. Overall, we believe blockchain-based crowdfunding has the potential to change the crowdfunding landscape.</w:t>
      </w:r>
    </w:p>
    <w:p w14:paraId="5AE68ECB" w14:textId="77777777" w:rsidR="009B1F30" w:rsidRDefault="00000000">
      <w:pPr>
        <w:ind w:firstLine="288"/>
        <w:jc w:val="both"/>
        <w:rPr>
          <w:color w:val="000000"/>
          <w:spacing w:val="2"/>
        </w:rPr>
      </w:pPr>
      <w:r>
        <w:rPr>
          <w:color w:val="000000"/>
          <w:spacing w:val="2"/>
          <w:lang w:val="en"/>
        </w:rPr>
        <w:t>Our platform helps entrepreneurs and small business owners raise capital more efficiently, while reducing costs and increasing transparency and accountability.</w:t>
      </w:r>
    </w:p>
    <w:p w14:paraId="5A00E194" w14:textId="77777777" w:rsidR="009B1F30" w:rsidRDefault="009B1F30">
      <w:pPr>
        <w:jc w:val="both"/>
        <w:rPr>
          <w:spacing w:val="3"/>
          <w:shd w:val="clear" w:color="auto" w:fill="FFFFFF"/>
        </w:rPr>
      </w:pPr>
    </w:p>
    <w:p w14:paraId="6EDAD0D1" w14:textId="77777777" w:rsidR="009B1F30" w:rsidRDefault="00000000">
      <w:pPr>
        <w:ind w:firstLine="288"/>
        <w:jc w:val="both"/>
        <w:rPr>
          <w:spacing w:val="3"/>
          <w:shd w:val="clear" w:color="auto" w:fill="FFFFFF"/>
        </w:rPr>
      </w:pPr>
      <w:r>
        <w:rPr>
          <w:spacing w:val="3"/>
          <w:shd w:val="clear" w:color="auto" w:fill="FFFFFF"/>
          <w:lang w:val="en"/>
        </w:rPr>
        <w:t xml:space="preserve">Detailed Review of blockchain-based crowdfunding platforms Blockchain-based crowdfunding platforms are becoming increasingly popular and offer many benefits over traditional crowdfunding platforms. Here are some detailed reviews of popular blockchain-based crowdfunding platforms: </w:t>
      </w:r>
    </w:p>
    <w:p w14:paraId="5B89CAE6" w14:textId="77777777" w:rsidR="009B1F30" w:rsidRDefault="009B1F30">
      <w:pPr>
        <w:jc w:val="both"/>
        <w:rPr>
          <w:spacing w:val="3"/>
          <w:shd w:val="clear" w:color="auto" w:fill="FFFFFF"/>
        </w:rPr>
      </w:pPr>
    </w:p>
    <w:p w14:paraId="5039C5D3" w14:textId="77777777" w:rsidR="009B1F30" w:rsidRDefault="00000000">
      <w:pPr>
        <w:jc w:val="both"/>
        <w:rPr>
          <w:spacing w:val="3"/>
          <w:shd w:val="clear" w:color="auto" w:fill="FFFFFF"/>
        </w:rPr>
      </w:pPr>
      <w:r>
        <w:rPr>
          <w:spacing w:val="3"/>
          <w:shd w:val="clear" w:color="auto" w:fill="FFFFFF"/>
          <w:lang w:val="en"/>
        </w:rPr>
        <w:t xml:space="preserve">Kickstarter: is one of the largest online crowdfunding platforms in the world, focusing on innovative projects and unique products. However, Kickstarter doesn't use blockchain to record transactions, so it can't provide the best transparency and security for investors. </w:t>
      </w:r>
    </w:p>
    <w:p w14:paraId="53671B8C" w14:textId="77777777" w:rsidR="009B1F30" w:rsidRDefault="009B1F30">
      <w:pPr>
        <w:jc w:val="both"/>
        <w:rPr>
          <w:spacing w:val="3"/>
          <w:shd w:val="clear" w:color="auto" w:fill="FFFFFF"/>
        </w:rPr>
      </w:pPr>
    </w:p>
    <w:p w14:paraId="3598B947" w14:textId="77777777" w:rsidR="009B1F30" w:rsidRDefault="00000000">
      <w:pPr>
        <w:jc w:val="both"/>
        <w:rPr>
          <w:spacing w:val="3"/>
          <w:shd w:val="clear" w:color="auto" w:fill="FFFFFF"/>
        </w:rPr>
      </w:pPr>
      <w:r>
        <w:rPr>
          <w:spacing w:val="3"/>
          <w:shd w:val="clear" w:color="auto" w:fill="FFFFFF"/>
          <w:lang w:val="en"/>
        </w:rPr>
        <w:t>Indiegogo: is one of the largest online crowdfunding platforms in the world, mainly focusing on creative projects and electronics. Indiegogo is exploring the use of blockchain to enhance the security and transparency of transactions.</w:t>
      </w:r>
    </w:p>
    <w:p w14:paraId="3F08B674" w14:textId="77777777" w:rsidR="009B1F30" w:rsidRDefault="009B1F30">
      <w:pPr>
        <w:jc w:val="both"/>
        <w:rPr>
          <w:spacing w:val="3"/>
          <w:shd w:val="clear" w:color="auto" w:fill="FFFFFF"/>
        </w:rPr>
      </w:pPr>
    </w:p>
    <w:p w14:paraId="4C4C5BED" w14:textId="77777777" w:rsidR="009B1F30" w:rsidRDefault="00000000">
      <w:pPr>
        <w:jc w:val="both"/>
        <w:rPr>
          <w:spacing w:val="3"/>
          <w:shd w:val="clear" w:color="auto" w:fill="FFFFFF"/>
        </w:rPr>
      </w:pPr>
      <w:r>
        <w:rPr>
          <w:spacing w:val="3"/>
          <w:shd w:val="clear" w:color="auto" w:fill="FFFFFF"/>
          <w:lang w:val="en"/>
        </w:rPr>
        <w:t xml:space="preserve">Giveth: is an open-source, non-profit crowdfunding platform that allows users to raise funds for charity projects and social networks. Giveth uses the Ethereum blockchain to ensure the transparency and security of transactions. </w:t>
      </w:r>
    </w:p>
    <w:p w14:paraId="286F807F" w14:textId="77777777" w:rsidR="009B1F30" w:rsidRDefault="009B1F30">
      <w:pPr>
        <w:jc w:val="both"/>
        <w:rPr>
          <w:spacing w:val="3"/>
          <w:shd w:val="clear" w:color="auto" w:fill="FFFFFF"/>
        </w:rPr>
      </w:pPr>
    </w:p>
    <w:p w14:paraId="58A1431B" w14:textId="77777777" w:rsidR="009B1F30" w:rsidRDefault="00000000">
      <w:pPr>
        <w:jc w:val="both"/>
        <w:rPr>
          <w:spacing w:val="3"/>
          <w:shd w:val="clear" w:color="auto" w:fill="FFFFFF"/>
        </w:rPr>
      </w:pPr>
      <w:r>
        <w:rPr>
          <w:spacing w:val="3"/>
          <w:shd w:val="clear" w:color="auto" w:fill="FFFFFF"/>
          <w:lang w:val="en"/>
        </w:rPr>
        <w:t xml:space="preserve">Swarm: is a crowdfunding platform for blockchain and cryptocurrency projects. Swarm provides tools and services for startups to access venture capital through blockchain. </w:t>
      </w:r>
    </w:p>
    <w:p w14:paraId="3D983AC6" w14:textId="77777777" w:rsidR="009B1F30" w:rsidRDefault="009B1F30">
      <w:pPr>
        <w:jc w:val="both"/>
        <w:rPr>
          <w:spacing w:val="3"/>
          <w:shd w:val="clear" w:color="auto" w:fill="FFFFFF"/>
        </w:rPr>
      </w:pPr>
    </w:p>
    <w:p w14:paraId="1413A136" w14:textId="77777777" w:rsidR="009B1F30" w:rsidRDefault="00000000">
      <w:pPr>
        <w:jc w:val="both"/>
        <w:rPr>
          <w:spacing w:val="3"/>
          <w:shd w:val="clear" w:color="auto" w:fill="FFFFFF"/>
        </w:rPr>
      </w:pPr>
      <w:r>
        <w:rPr>
          <w:spacing w:val="3"/>
          <w:shd w:val="clear" w:color="auto" w:fill="FFFFFF"/>
          <w:lang w:val="en"/>
        </w:rPr>
        <w:t>KICKICO: is a crowdfunding platform for blockchain projects, especially applications and services for cryptocurrencies. KICKICO uses blockchain to record transactions, ensuring transparency and security of transactions.</w:t>
      </w:r>
    </w:p>
    <w:p w14:paraId="501C61F1" w14:textId="77777777" w:rsidR="009B1F30" w:rsidRDefault="009B1F30">
      <w:pPr>
        <w:jc w:val="both"/>
        <w:rPr>
          <w:spacing w:val="3"/>
          <w:shd w:val="clear" w:color="auto" w:fill="FFFFFF"/>
        </w:rPr>
      </w:pPr>
    </w:p>
    <w:p w14:paraId="6BE645C5" w14:textId="77777777" w:rsidR="009B1F30" w:rsidRDefault="00000000">
      <w:pPr>
        <w:jc w:val="both"/>
      </w:pPr>
      <w:r>
        <w:rPr>
          <w:spacing w:val="3"/>
          <w:shd w:val="clear" w:color="auto" w:fill="FFFFFF"/>
          <w:lang w:val="en"/>
        </w:rPr>
        <w:t>In conclusion, blockchain-based crowdfunding platforms are gaining popularity and bringing many benefits to startups and investors. However, each platform has its own advantages and disadvantages, so businesses should carefully consider their options before choosing one.</w:t>
      </w:r>
    </w:p>
    <w:p w14:paraId="7C0F93FE" w14:textId="77777777" w:rsidR="009B1F30" w:rsidRDefault="009B1F30">
      <w:pPr>
        <w:pStyle w:val="NormalWeb"/>
        <w:spacing w:before="0" w:beforeAutospacing="0" w:after="0" w:afterAutospacing="0"/>
        <w:rPr>
          <w:sz w:val="20"/>
          <w:szCs w:val="20"/>
        </w:rPr>
      </w:pPr>
    </w:p>
    <w:p w14:paraId="7CAD7A2B" w14:textId="77777777" w:rsidR="009B1F30" w:rsidRDefault="00000000">
      <w:pPr>
        <w:pStyle w:val="Heading1"/>
      </w:pPr>
      <w:bookmarkStart w:id="4" w:name="_Toc132285786"/>
      <w:r>
        <w:rPr>
          <w:lang w:val="en"/>
        </w:rPr>
        <w:t>RELATED WORK</w:t>
      </w:r>
      <w:bookmarkEnd w:id="4"/>
    </w:p>
    <w:p w14:paraId="2634D06A" w14:textId="77777777" w:rsidR="009B1F30" w:rsidRDefault="00000000">
      <w:pPr>
        <w:ind w:firstLine="408"/>
        <w:jc w:val="both"/>
        <w:rPr>
          <w:rFonts w:eastAsia="Times New Roman"/>
          <w:lang w:val="en-US"/>
        </w:rPr>
      </w:pPr>
      <w:r>
        <w:rPr>
          <w:lang w:val="en"/>
        </w:rPr>
        <w:t>To solve problems associated with traditional charity fundraising, DApps (decentralized applications) for charity fundraising can be designed and implemented. Some of the characteristics of a charitable fundraising DApp include:</w:t>
      </w:r>
    </w:p>
    <w:p w14:paraId="532C31AC" w14:textId="77777777" w:rsidR="009B1F30" w:rsidRDefault="00000000">
      <w:pPr>
        <w:pStyle w:val="ListParagraph"/>
        <w:numPr>
          <w:ilvl w:val="0"/>
          <w:numId w:val="8"/>
        </w:numPr>
        <w:jc w:val="both"/>
      </w:pPr>
      <w:r>
        <w:rPr>
          <w:lang w:val="en"/>
        </w:rPr>
        <w:t>Use blockchain: Charitable fundraising DApps use blockchain to increase transparency and safety during fundraising and fund management.</w:t>
      </w:r>
      <w:r>
        <w:rPr>
          <w:lang w:val="en"/>
        </w:rPr>
        <w:tab/>
      </w:r>
    </w:p>
    <w:p w14:paraId="617A720B" w14:textId="77777777" w:rsidR="009B1F30" w:rsidRDefault="00000000">
      <w:pPr>
        <w:pStyle w:val="ListParagraph"/>
        <w:numPr>
          <w:ilvl w:val="0"/>
          <w:numId w:val="8"/>
        </w:numPr>
        <w:jc w:val="both"/>
      </w:pPr>
      <w:r>
        <w:rPr>
          <w:lang w:val="en"/>
        </w:rPr>
        <w:t>Use of tokens: Charitable fundraising DApps use a private token to raise funds and manage funds.</w:t>
      </w:r>
    </w:p>
    <w:p w14:paraId="3175F2AE" w14:textId="77777777" w:rsidR="009B1F30" w:rsidRDefault="00000000">
      <w:pPr>
        <w:pStyle w:val="ListParagraph"/>
        <w:numPr>
          <w:ilvl w:val="0"/>
          <w:numId w:val="8"/>
        </w:numPr>
        <w:jc w:val="both"/>
      </w:pPr>
      <w:r>
        <w:rPr>
          <w:lang w:val="en"/>
        </w:rPr>
        <w:t>Process Automation: Charity fundraising DApps are designed to automate processes, minimize human intervention, and increase transparency.</w:t>
      </w:r>
    </w:p>
    <w:p w14:paraId="14EBB928" w14:textId="77777777" w:rsidR="009B1F30" w:rsidRDefault="00000000">
      <w:pPr>
        <w:ind w:firstLine="408"/>
        <w:jc w:val="both"/>
      </w:pPr>
      <w:r>
        <w:rPr>
          <w:lang w:val="en"/>
        </w:rPr>
        <w:t>To work effectively, charitable fundraising DApps must be properly designed and implemented. Jobs related to charitable fundraising DApps include:</w:t>
      </w:r>
    </w:p>
    <w:p w14:paraId="322AF2FF" w14:textId="77777777" w:rsidR="009B1F30" w:rsidRDefault="00000000">
      <w:pPr>
        <w:pStyle w:val="ListParagraph"/>
        <w:numPr>
          <w:ilvl w:val="0"/>
          <w:numId w:val="8"/>
        </w:numPr>
        <w:jc w:val="both"/>
      </w:pPr>
      <w:r>
        <w:rPr>
          <w:lang w:val="en"/>
        </w:rPr>
        <w:t>DApp design and implementation: This is the first stage of the process. DApps need to be designed and implemented to engage users and raise funds for charity. In this phase, the designer must define the DApp's goals, users, and features.</w:t>
      </w:r>
    </w:p>
    <w:p w14:paraId="34B8F4B5" w14:textId="77777777" w:rsidR="009B1F30" w:rsidRDefault="00000000">
      <w:pPr>
        <w:pStyle w:val="ListParagraph"/>
        <w:numPr>
          <w:ilvl w:val="0"/>
          <w:numId w:val="8"/>
        </w:numPr>
        <w:jc w:val="both"/>
      </w:pPr>
      <w:r>
        <w:rPr>
          <w:lang w:val="en"/>
        </w:rPr>
        <w:t>Fundraising Management: After a DApp is implemented, managers must manage funds raised carefully and transparently. They must ensure that money is used properly and not wasted. The management of fundraising money includes planning, monitoring and reporting.</w:t>
      </w:r>
    </w:p>
    <w:p w14:paraId="369095F3" w14:textId="77777777" w:rsidR="009B1F30" w:rsidRDefault="00000000">
      <w:pPr>
        <w:pStyle w:val="ListParagraph"/>
        <w:numPr>
          <w:ilvl w:val="0"/>
          <w:numId w:val="8"/>
        </w:numPr>
        <w:jc w:val="both"/>
      </w:pPr>
      <w:r>
        <w:rPr>
          <w:lang w:val="en"/>
        </w:rPr>
        <w:t>Create an app: Managers need to create an app to engage users and allow them to contribute money to charity through a DApp. App creation involves developing and testing features and integrating technologies such as blockchain and tokens.</w:t>
      </w:r>
    </w:p>
    <w:p w14:paraId="63D56F14" w14:textId="77777777" w:rsidR="009B1F30" w:rsidRDefault="00000000">
      <w:pPr>
        <w:pStyle w:val="ListParagraph"/>
        <w:numPr>
          <w:ilvl w:val="0"/>
          <w:numId w:val="8"/>
        </w:numPr>
        <w:jc w:val="both"/>
      </w:pPr>
      <w:r>
        <w:rPr>
          <w:lang w:val="en"/>
        </w:rPr>
        <w:t>User acquisition: To raise funds effectively, DApps need to attract many users. Managers need to advertise</w:t>
      </w:r>
    </w:p>
    <w:p w14:paraId="0E135060" w14:textId="77777777" w:rsidR="009B1F30" w:rsidRDefault="009B1F30">
      <w:pPr>
        <w:jc w:val="both"/>
        <w:rPr>
          <w:rStyle w:val="Emphasis"/>
        </w:rPr>
        <w:sectPr w:rsidR="009B1F30">
          <w:type w:val="continuous"/>
          <w:pgSz w:w="11906" w:h="16838"/>
          <w:pgMar w:top="1080" w:right="893" w:bottom="1440" w:left="893" w:header="720" w:footer="720" w:gutter="0"/>
          <w:cols w:space="432"/>
          <w:docGrid w:linePitch="360"/>
        </w:sectPr>
      </w:pPr>
    </w:p>
    <w:p w14:paraId="15FF1AE4" w14:textId="77777777" w:rsidR="009B1F30" w:rsidRDefault="009B1F30">
      <w:pPr>
        <w:jc w:val="both"/>
      </w:pPr>
    </w:p>
    <w:p w14:paraId="76B75027" w14:textId="77777777" w:rsidR="009B1F30" w:rsidRDefault="00000000">
      <w:pPr>
        <w:pStyle w:val="Heading1"/>
        <w:rPr>
          <w:shd w:val="clear" w:color="auto" w:fill="F8F9FA"/>
          <w:lang w:val="en"/>
        </w:rPr>
      </w:pPr>
      <w:bookmarkStart w:id="5" w:name="_Toc132285787"/>
      <w:r>
        <w:rPr>
          <w:shd w:val="clear" w:color="auto" w:fill="F8F9FA"/>
          <w:lang w:val="en"/>
        </w:rPr>
        <w:t>METHODOLOGY</w:t>
      </w:r>
      <w:bookmarkEnd w:id="5"/>
    </w:p>
    <w:p w14:paraId="718AD244" w14:textId="77777777" w:rsidR="009B1F30" w:rsidRDefault="00000000">
      <w:pPr>
        <w:jc w:val="both"/>
        <w:rPr>
          <w:lang w:val="en-US"/>
        </w:rPr>
      </w:pPr>
      <w:r>
        <w:rPr>
          <w:lang w:val="en"/>
        </w:rPr>
        <w:t>To build a complete fundraising dApp (Decentralized Application), you can perform the following steps:</w:t>
      </w:r>
    </w:p>
    <w:p w14:paraId="75B15C55" w14:textId="77777777" w:rsidR="009B1F30" w:rsidRDefault="00000000">
      <w:pPr>
        <w:pStyle w:val="Heading3"/>
      </w:pPr>
      <w:bookmarkStart w:id="6" w:name="_Toc132285788"/>
      <w:r>
        <w:rPr>
          <w:rStyle w:val="Heading2Char"/>
        </w:rPr>
        <w:t>Choose a suitable blockchain</w:t>
      </w:r>
      <w:r>
        <w:rPr>
          <w:rStyle w:val="Heading3Char"/>
        </w:rPr>
        <w:t>:</w:t>
      </w:r>
      <w:r>
        <w:rPr>
          <w:lang w:val="en"/>
        </w:rPr>
        <w:t xml:space="preserve"> </w:t>
      </w:r>
      <w:r>
        <w:t>First, you need to choose a suitable blockchain to build your dApp. Ethereum is the most popular blockchain platform for building dApps, as it supports programming through smart contracts.</w:t>
      </w:r>
      <w:bookmarkEnd w:id="6"/>
    </w:p>
    <w:p w14:paraId="30301CCB" w14:textId="77777777" w:rsidR="009B1F30" w:rsidRDefault="00000000">
      <w:pPr>
        <w:pStyle w:val="Heading3"/>
        <w:rPr>
          <w:lang w:val="en-US"/>
        </w:rPr>
      </w:pPr>
      <w:bookmarkStart w:id="7" w:name="_Toc132285789"/>
      <w:r>
        <w:rPr>
          <w:rStyle w:val="Heading3Char"/>
          <w:lang w:val="en"/>
        </w:rPr>
        <w:t>Smart contract design:</w:t>
      </w:r>
      <w:r>
        <w:rPr>
          <w:lang w:val="en"/>
        </w:rPr>
        <w:t xml:space="preserve"> Smart contracts are an important part of building a complete fundraising dApp. You need to design and implement a smart contract on the blockchain, which records user fundraising transactions.</w:t>
      </w:r>
      <w:bookmarkEnd w:id="7"/>
    </w:p>
    <w:p w14:paraId="40CD7196" w14:textId="77777777" w:rsidR="009B1F30" w:rsidRDefault="00000000">
      <w:pPr>
        <w:pStyle w:val="Heading3"/>
        <w:rPr>
          <w:lang w:val="en-US"/>
        </w:rPr>
      </w:pPr>
      <w:bookmarkStart w:id="8" w:name="_Toc132285790"/>
      <w:r>
        <w:rPr>
          <w:rStyle w:val="Heading3Char"/>
          <w:lang w:val="en"/>
        </w:rPr>
        <w:t>User interface design</w:t>
      </w:r>
      <w:r>
        <w:rPr>
          <w:lang w:val="en"/>
        </w:rPr>
        <w:t>: After you have defined the smart contract, you need to design the user interface for your dApp. The interface should provide information about the project, describe its functions, and explain how users can contribute to the fund.</w:t>
      </w:r>
      <w:bookmarkEnd w:id="8"/>
    </w:p>
    <w:p w14:paraId="248B592B" w14:textId="77777777" w:rsidR="009B1F30" w:rsidRDefault="00000000">
      <w:pPr>
        <w:pStyle w:val="Heading3"/>
        <w:rPr>
          <w:lang w:val="en-US"/>
        </w:rPr>
      </w:pPr>
      <w:bookmarkStart w:id="9" w:name="_Toc132285791"/>
      <w:r>
        <w:rPr>
          <w:rStyle w:val="Heading3Char"/>
          <w:lang w:val="en"/>
        </w:rPr>
        <w:t>Develop a fundraising function:</w:t>
      </w:r>
      <w:r>
        <w:rPr>
          <w:lang w:val="en"/>
        </w:rPr>
        <w:t xml:space="preserve"> Next, you need to develop the fundraising function of the dApp. This function should provide users with information about the project, the level of completion and how to contribute to the fund.</w:t>
      </w:r>
      <w:bookmarkEnd w:id="9"/>
    </w:p>
    <w:p w14:paraId="10E879A7" w14:textId="77777777" w:rsidR="009B1F30" w:rsidRDefault="00000000">
      <w:pPr>
        <w:pStyle w:val="Heading3"/>
        <w:rPr>
          <w:lang w:val="en-US"/>
        </w:rPr>
      </w:pPr>
      <w:bookmarkStart w:id="10" w:name="_Toc132285792"/>
      <w:r>
        <w:rPr>
          <w:rStyle w:val="Heading3Char"/>
          <w:lang w:val="en"/>
        </w:rPr>
        <w:t>Related function development</w:t>
      </w:r>
      <w:r>
        <w:rPr>
          <w:lang w:val="en"/>
        </w:rPr>
        <w:t>: Includes delete, transaction, accumulation functions,.. .</w:t>
      </w:r>
      <w:bookmarkEnd w:id="10"/>
    </w:p>
    <w:p w14:paraId="418FA388" w14:textId="77777777" w:rsidR="009B1F30" w:rsidRDefault="00000000">
      <w:pPr>
        <w:pStyle w:val="Heading3"/>
        <w:rPr>
          <w:lang w:val="en-US"/>
        </w:rPr>
      </w:pPr>
      <w:bookmarkStart w:id="11" w:name="_Toc132285793"/>
      <w:r>
        <w:rPr>
          <w:rStyle w:val="Heading3Char"/>
          <w:lang w:val="en"/>
        </w:rPr>
        <w:t>Testing and testing: After you</w:t>
      </w:r>
      <w:r>
        <w:rPr>
          <w:lang w:val="en"/>
        </w:rPr>
        <w:t xml:space="preserve"> finish building the dApp, you need to test and test its features. Make sure that your project works properly and that there are no security vulnerabilities.</w:t>
      </w:r>
      <w:bookmarkEnd w:id="11"/>
    </w:p>
    <w:p w14:paraId="3E816429" w14:textId="77777777" w:rsidR="009B1F30" w:rsidRDefault="00000000">
      <w:pPr>
        <w:pStyle w:val="Heading3"/>
        <w:rPr>
          <w:lang w:val="en-US"/>
        </w:rPr>
      </w:pPr>
      <w:bookmarkStart w:id="12" w:name="_Toc132285794"/>
      <w:r>
        <w:rPr>
          <w:rStyle w:val="Heading3Char"/>
          <w:lang w:val="en"/>
        </w:rPr>
        <w:t>Deployment and promotion:</w:t>
      </w:r>
      <w:r>
        <w:rPr>
          <w:lang w:val="en"/>
        </w:rPr>
        <w:t xml:space="preserve"> Finally, you need to deploy your dApp on the blockchain and start promoting to attract users. You can use online advertising tools, like Google Ads or Facebook Ads, to introduce your dApp to more users.</w:t>
      </w:r>
      <w:bookmarkEnd w:id="12"/>
    </w:p>
    <w:p w14:paraId="04EC44E0" w14:textId="77777777" w:rsidR="009B1F30" w:rsidRDefault="009B1F30">
      <w:pPr>
        <w:rPr>
          <w:rFonts w:ascii="Calibri" w:hAnsi="Calibri" w:cs="Calibri"/>
          <w:color w:val="000000"/>
          <w:sz w:val="22"/>
          <w:szCs w:val="22"/>
        </w:rPr>
      </w:pPr>
    </w:p>
    <w:p w14:paraId="771AFFE4" w14:textId="77777777" w:rsidR="009B1F30" w:rsidRDefault="009B1F30">
      <w:pPr>
        <w:rPr>
          <w:rFonts w:ascii="Calibri" w:hAnsi="Calibri" w:cs="Calibri"/>
          <w:color w:val="000000"/>
          <w:sz w:val="22"/>
          <w:szCs w:val="22"/>
        </w:rPr>
      </w:pPr>
    </w:p>
    <w:p w14:paraId="61D7C8B5" w14:textId="77777777" w:rsidR="009B1F30" w:rsidRDefault="009B1F30">
      <w:pPr>
        <w:rPr>
          <w:rFonts w:ascii="Calibri" w:hAnsi="Calibri" w:cs="Calibri"/>
          <w:color w:val="000000"/>
          <w:sz w:val="22"/>
          <w:szCs w:val="22"/>
        </w:rPr>
      </w:pPr>
    </w:p>
    <w:p w14:paraId="2E3BC3C3" w14:textId="77777777" w:rsidR="009B1F30" w:rsidRDefault="009B1F30">
      <w:pPr>
        <w:rPr>
          <w:rFonts w:ascii="Calibri" w:hAnsi="Calibri" w:cs="Calibri"/>
          <w:color w:val="000000"/>
          <w:sz w:val="22"/>
          <w:szCs w:val="22"/>
        </w:rPr>
      </w:pPr>
    </w:p>
    <w:p w14:paraId="45D1DAEB" w14:textId="77777777" w:rsidR="009B1F30" w:rsidRDefault="009B1F30">
      <w:pPr>
        <w:rPr>
          <w:rFonts w:ascii="Calibri" w:hAnsi="Calibri" w:cs="Calibri"/>
          <w:color w:val="000000"/>
          <w:sz w:val="22"/>
          <w:szCs w:val="22"/>
        </w:rPr>
      </w:pPr>
    </w:p>
    <w:p w14:paraId="1EC8435D" w14:textId="77777777" w:rsidR="009B1F30" w:rsidRDefault="009B1F30">
      <w:pPr>
        <w:rPr>
          <w:rFonts w:ascii="Calibri" w:hAnsi="Calibri" w:cs="Calibri"/>
          <w:color w:val="000000"/>
          <w:sz w:val="22"/>
          <w:szCs w:val="22"/>
        </w:rPr>
      </w:pPr>
    </w:p>
    <w:p w14:paraId="03CD0009" w14:textId="77777777" w:rsidR="009B1F30" w:rsidRDefault="00000000">
      <w:pPr>
        <w:pStyle w:val="Heading1"/>
        <w:rPr>
          <w:lang w:val="en-US"/>
        </w:rPr>
      </w:pPr>
      <w:bookmarkStart w:id="13" w:name="_Toc132285795"/>
      <w:r>
        <w:rPr>
          <w:lang w:val="en-US"/>
        </w:rPr>
        <w:lastRenderedPageBreak/>
        <w:t>IMPLEMENTATION</w:t>
      </w:r>
      <w:bookmarkEnd w:id="13"/>
    </w:p>
    <w:p w14:paraId="6A87040D" w14:textId="77777777" w:rsidR="009B1F30" w:rsidRDefault="009B1F30">
      <w:pPr>
        <w:jc w:val="both"/>
        <w:rPr>
          <w:lang w:val="en-US"/>
        </w:rPr>
      </w:pPr>
    </w:p>
    <w:p w14:paraId="58B35C0F" w14:textId="77777777" w:rsidR="009B1F30" w:rsidRDefault="00000000">
      <w:pPr>
        <w:jc w:val="both"/>
        <w:rPr>
          <w:lang w:val="en-US"/>
        </w:rPr>
      </w:pPr>
      <w:r>
        <w:rPr>
          <w:lang w:val="en-US"/>
        </w:rPr>
        <w:t>Functions and Files:</w:t>
      </w:r>
    </w:p>
    <w:p w14:paraId="73DF9685" w14:textId="77777777" w:rsidR="009B1F30" w:rsidRDefault="00000000">
      <w:pPr>
        <w:ind w:firstLine="720"/>
        <w:jc w:val="both"/>
        <w:rPr>
          <w:lang w:val="en-US"/>
        </w:rPr>
      </w:pPr>
      <w:r>
        <w:rPr>
          <w:lang w:val="en-US"/>
        </w:rPr>
        <w:t xml:space="preserve">UI/UX design: use reactJS and javascripts to process. </w:t>
      </w:r>
    </w:p>
    <w:p w14:paraId="639E5BCF" w14:textId="77777777" w:rsidR="009B1F30" w:rsidRDefault="00000000">
      <w:pPr>
        <w:jc w:val="both"/>
        <w:rPr>
          <w:lang w:val="en-US"/>
        </w:rPr>
      </w:pPr>
      <w:r>
        <w:rPr>
          <w:noProof/>
        </w:rPr>
        <w:drawing>
          <wp:anchor distT="0" distB="0" distL="114300" distR="114300" simplePos="0" relativeHeight="251661312" behindDoc="0" locked="0" layoutInCell="1" allowOverlap="1" wp14:anchorId="13A17AE2" wp14:editId="34F3DB43">
            <wp:simplePos x="0" y="0"/>
            <wp:positionH relativeFrom="column">
              <wp:posOffset>1952625</wp:posOffset>
            </wp:positionH>
            <wp:positionV relativeFrom="paragraph">
              <wp:posOffset>38100</wp:posOffset>
            </wp:positionV>
            <wp:extent cx="2066925" cy="2298065"/>
            <wp:effectExtent l="0" t="0" r="5715" b="3175"/>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2066925" cy="2298065"/>
                    </a:xfrm>
                    <a:prstGeom prst="rect">
                      <a:avLst/>
                    </a:prstGeom>
                    <a:noFill/>
                    <a:ln>
                      <a:noFill/>
                    </a:ln>
                  </pic:spPr>
                </pic:pic>
              </a:graphicData>
            </a:graphic>
          </wp:anchor>
        </w:drawing>
      </w:r>
      <w:r>
        <w:rPr>
          <w:lang w:val="en-US"/>
        </w:rPr>
        <w:tab/>
      </w:r>
      <w:r>
        <w:rPr>
          <w:lang w:val="en-US"/>
        </w:rPr>
        <w:tab/>
      </w:r>
      <w:r>
        <w:rPr>
          <w:lang w:val="en-US"/>
        </w:rPr>
        <w:tab/>
      </w:r>
      <w:r>
        <w:rPr>
          <w:lang w:val="en-US"/>
        </w:rPr>
        <w:tab/>
      </w:r>
      <w:r>
        <w:rPr>
          <w:lang w:val="en-US"/>
        </w:rPr>
        <w:tab/>
        <w:t xml:space="preserve">       Pic 1. components</w:t>
      </w:r>
      <w:r>
        <w:rPr>
          <w:lang w:val="en-US"/>
        </w:rPr>
        <w:tab/>
      </w:r>
    </w:p>
    <w:p w14:paraId="4D34F8D4" w14:textId="77777777" w:rsidR="009B1F30" w:rsidRDefault="00000000">
      <w:pPr>
        <w:ind w:firstLine="720"/>
        <w:jc w:val="both"/>
        <w:rPr>
          <w:lang w:val="en-US"/>
        </w:rPr>
      </w:pPr>
      <w:r>
        <w:rPr>
          <w:lang w:val="en-US"/>
        </w:rPr>
        <w:t>File hardhat.js and deploy.js</w:t>
      </w:r>
    </w:p>
    <w:p w14:paraId="043AB4B0" w14:textId="77777777" w:rsidR="009B1F30" w:rsidRDefault="00000000">
      <w:pPr>
        <w:ind w:left="720" w:firstLine="720"/>
        <w:jc w:val="both"/>
        <w:rPr>
          <w:lang w:val="en-US"/>
        </w:rPr>
      </w:pPr>
      <w:r>
        <w:rPr>
          <w:lang w:val="en-US"/>
        </w:rPr>
        <w:t>This is a configuration file for the Hardhat development environment, which is a popular tool for building, testing, and deploying smart contracts on the Ethereum blockchain. Imports the Hardhat Waffle plugin, which adds support for the Waffle testing library. Loads environment variables from a .env file, which is used to store sensitive information such as private keys and API endpoints. sets the default network to use for running tasks and tests to be the local Ethereum network running on the developer's machine.</w:t>
      </w:r>
    </w:p>
    <w:p w14:paraId="5B3264FB" w14:textId="77777777" w:rsidR="009B1F30" w:rsidRDefault="00000000">
      <w:pPr>
        <w:ind w:left="3600" w:firstLine="720"/>
        <w:jc w:val="both"/>
        <w:rPr>
          <w:lang w:val="en-US"/>
        </w:rPr>
      </w:pPr>
      <w:r>
        <w:rPr>
          <w:noProof/>
        </w:rPr>
        <w:drawing>
          <wp:anchor distT="0" distB="0" distL="114300" distR="114300" simplePos="0" relativeHeight="251660288" behindDoc="0" locked="0" layoutInCell="1" allowOverlap="1" wp14:anchorId="0A2F64CC" wp14:editId="573A9636">
            <wp:simplePos x="0" y="0"/>
            <wp:positionH relativeFrom="column">
              <wp:posOffset>1485900</wp:posOffset>
            </wp:positionH>
            <wp:positionV relativeFrom="paragraph">
              <wp:posOffset>95250</wp:posOffset>
            </wp:positionV>
            <wp:extent cx="2872740" cy="3798570"/>
            <wp:effectExtent l="0" t="0" r="7620" b="1143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2872740" cy="3798570"/>
                    </a:xfrm>
                    <a:prstGeom prst="rect">
                      <a:avLst/>
                    </a:prstGeom>
                    <a:noFill/>
                    <a:ln>
                      <a:noFill/>
                    </a:ln>
                  </pic:spPr>
                </pic:pic>
              </a:graphicData>
            </a:graphic>
          </wp:anchor>
        </w:drawing>
      </w:r>
      <w:r>
        <w:rPr>
          <w:lang w:val="en-US"/>
        </w:rPr>
        <w:t>Pic 2. File hardhat.js</w:t>
      </w:r>
    </w:p>
    <w:p w14:paraId="3758CEFF" w14:textId="77777777" w:rsidR="009B1F30" w:rsidRDefault="009B1F30">
      <w:pPr>
        <w:jc w:val="both"/>
        <w:rPr>
          <w:lang w:val="en-US"/>
        </w:rPr>
      </w:pPr>
    </w:p>
    <w:p w14:paraId="6509CFFF" w14:textId="77777777" w:rsidR="009B1F30" w:rsidRDefault="009B1F30">
      <w:pPr>
        <w:jc w:val="both"/>
        <w:rPr>
          <w:lang w:val="en-US"/>
        </w:rPr>
      </w:pPr>
    </w:p>
    <w:p w14:paraId="447D4ECA" w14:textId="77777777" w:rsidR="009B1F30" w:rsidRDefault="00000000">
      <w:r>
        <w:rPr>
          <w:noProof/>
        </w:rPr>
        <w:lastRenderedPageBreak/>
        <w:drawing>
          <wp:inline distT="0" distB="0" distL="114300" distR="114300" wp14:anchorId="7DA186FB" wp14:editId="38C44491">
            <wp:extent cx="4140835" cy="3054350"/>
            <wp:effectExtent l="0" t="0" r="4445" b="889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4140835" cy="3054350"/>
                    </a:xfrm>
                    <a:prstGeom prst="rect">
                      <a:avLst/>
                    </a:prstGeom>
                    <a:noFill/>
                    <a:ln>
                      <a:noFill/>
                    </a:ln>
                  </pic:spPr>
                </pic:pic>
              </a:graphicData>
            </a:graphic>
          </wp:inline>
        </w:drawing>
      </w:r>
    </w:p>
    <w:p w14:paraId="16447D78" w14:textId="77777777" w:rsidR="009B1F30" w:rsidRDefault="00000000">
      <w:pPr>
        <w:rPr>
          <w:lang w:val="en-US"/>
        </w:rPr>
      </w:pPr>
      <w:r>
        <w:rPr>
          <w:lang w:val="en-US"/>
        </w:rPr>
        <w:t>Pic 3. File deploy.js</w:t>
      </w:r>
    </w:p>
    <w:p w14:paraId="5C8E0F27" w14:textId="77777777" w:rsidR="009B1F30" w:rsidRDefault="009B1F30">
      <w:pPr>
        <w:rPr>
          <w:lang w:val="en-US"/>
        </w:rPr>
      </w:pPr>
    </w:p>
    <w:p w14:paraId="50E82B9A" w14:textId="77777777" w:rsidR="009B1F30" w:rsidRDefault="00000000">
      <w:pPr>
        <w:jc w:val="both"/>
        <w:rPr>
          <w:lang w:val="en-US"/>
        </w:rPr>
      </w:pPr>
      <w:r>
        <w:rPr>
          <w:lang w:val="en-US"/>
        </w:rPr>
        <w:tab/>
        <w:t>Service:</w:t>
      </w:r>
    </w:p>
    <w:p w14:paraId="75DD8404" w14:textId="77777777" w:rsidR="009B1F30" w:rsidRDefault="00000000">
      <w:pPr>
        <w:jc w:val="both"/>
        <w:rPr>
          <w:lang w:val="en-US"/>
        </w:rPr>
      </w:pPr>
      <w:r>
        <w:rPr>
          <w:lang w:val="en-US"/>
        </w:rPr>
        <w:tab/>
      </w:r>
      <w:r>
        <w:rPr>
          <w:lang w:val="en-US"/>
        </w:rPr>
        <w:tab/>
        <w:t xml:space="preserve">This code is a JavaScript program that connects to a smart contract deployed on the Ethereum blockchain </w:t>
      </w:r>
      <w:r>
        <w:rPr>
          <w:lang w:val="en-US"/>
        </w:rPr>
        <w:tab/>
        <w:t xml:space="preserve">using the web3.js library. It uses the Metamask browser extension to connect to the Ethereum network, retrieve </w:t>
      </w:r>
      <w:r>
        <w:rPr>
          <w:lang w:val="en-US"/>
        </w:rPr>
        <w:tab/>
        <w:t>accounts, and sign transactions.</w:t>
      </w:r>
    </w:p>
    <w:p w14:paraId="4E1E7BD2" w14:textId="77777777" w:rsidR="009B1F30" w:rsidRDefault="00000000">
      <w:pPr>
        <w:ind w:left="720" w:firstLine="720"/>
        <w:jc w:val="both"/>
        <w:rPr>
          <w:lang w:val="en-US"/>
        </w:rPr>
      </w:pPr>
      <w:r>
        <w:rPr>
          <w:lang w:val="en-US"/>
        </w:rPr>
        <w:t>The program imports the smart contract's ABI (Application Binary Interface) and contract address from JSON files. It also imports functions to get and set global state and the ethers.js library, which is a more user-friendly API for interacting with the Ethereum blockchain.</w:t>
      </w:r>
    </w:p>
    <w:p w14:paraId="02811690" w14:textId="77777777" w:rsidR="009B1F30" w:rsidRDefault="00000000">
      <w:pPr>
        <w:ind w:left="720" w:firstLine="720"/>
        <w:jc w:val="both"/>
        <w:rPr>
          <w:lang w:val="en-US"/>
        </w:rPr>
      </w:pPr>
      <w:r>
        <w:rPr>
          <w:lang w:val="en-US"/>
        </w:rPr>
        <w:t>The program defines several functions to interact with the smart contract, such as creating a new project, updating a project, deleting a project, and backing a project. It also defines functions to load information about projects, including their statistics and backers.</w:t>
      </w:r>
    </w:p>
    <w:p w14:paraId="2D4B3BAD" w14:textId="77777777" w:rsidR="009B1F30" w:rsidRDefault="00000000">
      <w:pPr>
        <w:jc w:val="both"/>
        <w:rPr>
          <w:lang w:val="en-US"/>
        </w:rPr>
      </w:pPr>
      <w:r>
        <w:rPr>
          <w:noProof/>
        </w:rPr>
        <w:drawing>
          <wp:anchor distT="0" distB="0" distL="114300" distR="114300" simplePos="0" relativeHeight="251662336" behindDoc="0" locked="0" layoutInCell="1" allowOverlap="1" wp14:anchorId="5C875267" wp14:editId="4E71308E">
            <wp:simplePos x="0" y="0"/>
            <wp:positionH relativeFrom="column">
              <wp:posOffset>1562100</wp:posOffset>
            </wp:positionH>
            <wp:positionV relativeFrom="paragraph">
              <wp:posOffset>76200</wp:posOffset>
            </wp:positionV>
            <wp:extent cx="2834640" cy="731520"/>
            <wp:effectExtent l="0" t="0" r="0"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5"/>
                    <a:stretch>
                      <a:fillRect/>
                    </a:stretch>
                  </pic:blipFill>
                  <pic:spPr>
                    <a:xfrm>
                      <a:off x="0" y="0"/>
                      <a:ext cx="2834640" cy="731520"/>
                    </a:xfrm>
                    <a:prstGeom prst="rect">
                      <a:avLst/>
                    </a:prstGeom>
                    <a:noFill/>
                    <a:ln>
                      <a:noFill/>
                    </a:ln>
                  </pic:spPr>
                </pic:pic>
              </a:graphicData>
            </a:graphic>
          </wp:anchor>
        </w:drawing>
      </w:r>
      <w:r>
        <w:rPr>
          <w:lang w:val="en-US"/>
        </w:rPr>
        <w:tab/>
      </w:r>
      <w:r>
        <w:rPr>
          <w:lang w:val="en-US"/>
        </w:rPr>
        <w:tab/>
      </w:r>
      <w:r>
        <w:rPr>
          <w:lang w:val="en-US"/>
        </w:rPr>
        <w:tab/>
      </w:r>
      <w:r>
        <w:rPr>
          <w:lang w:val="en-US"/>
        </w:rPr>
        <w:tab/>
      </w:r>
      <w:r>
        <w:rPr>
          <w:lang w:val="en-US"/>
        </w:rPr>
        <w:tab/>
        <w:t>Pic 4. File blockchain.jsx</w:t>
      </w:r>
    </w:p>
    <w:p w14:paraId="3A3D1984" w14:textId="77777777" w:rsidR="009B1F30" w:rsidRDefault="009B1F30">
      <w:pPr>
        <w:jc w:val="both"/>
        <w:rPr>
          <w:lang w:val="en-US"/>
        </w:rPr>
      </w:pPr>
    </w:p>
    <w:p w14:paraId="5508BA3D" w14:textId="77777777" w:rsidR="009B1F30" w:rsidRDefault="00000000">
      <w:pPr>
        <w:jc w:val="both"/>
        <w:rPr>
          <w:lang w:val="en-US"/>
        </w:rPr>
      </w:pPr>
      <w:r>
        <w:rPr>
          <w:lang w:val="en-US"/>
        </w:rPr>
        <w:tab/>
        <w:t>Views:</w:t>
      </w:r>
    </w:p>
    <w:p w14:paraId="4ADD9578" w14:textId="77777777" w:rsidR="009B1F30" w:rsidRDefault="00000000">
      <w:pPr>
        <w:jc w:val="both"/>
        <w:rPr>
          <w:lang w:val="en-US"/>
        </w:rPr>
      </w:pPr>
      <w:r>
        <w:rPr>
          <w:noProof/>
        </w:rPr>
        <w:drawing>
          <wp:anchor distT="0" distB="0" distL="114300" distR="114300" simplePos="0" relativeHeight="251663360" behindDoc="0" locked="0" layoutInCell="1" allowOverlap="1" wp14:anchorId="67608A14" wp14:editId="7D9E20F1">
            <wp:simplePos x="0" y="0"/>
            <wp:positionH relativeFrom="column">
              <wp:posOffset>1571625</wp:posOffset>
            </wp:positionH>
            <wp:positionV relativeFrom="paragraph">
              <wp:posOffset>76200</wp:posOffset>
            </wp:positionV>
            <wp:extent cx="2834640" cy="810895"/>
            <wp:effectExtent l="0" t="0" r="0" b="12065"/>
            <wp:wrapTopAndBottom/>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6"/>
                    <a:stretch>
                      <a:fillRect/>
                    </a:stretch>
                  </pic:blipFill>
                  <pic:spPr>
                    <a:xfrm>
                      <a:off x="0" y="0"/>
                      <a:ext cx="2834640" cy="810895"/>
                    </a:xfrm>
                    <a:prstGeom prst="rect">
                      <a:avLst/>
                    </a:prstGeom>
                    <a:noFill/>
                    <a:ln>
                      <a:noFill/>
                    </a:ln>
                  </pic:spPr>
                </pic:pic>
              </a:graphicData>
            </a:graphic>
          </wp:anchor>
        </w:drawing>
      </w:r>
      <w:r>
        <w:rPr>
          <w:lang w:val="en-US"/>
        </w:rPr>
        <w:tab/>
      </w:r>
      <w:r>
        <w:rPr>
          <w:lang w:val="en-US"/>
        </w:rPr>
        <w:tab/>
      </w:r>
      <w:r>
        <w:rPr>
          <w:lang w:val="en-US"/>
        </w:rPr>
        <w:tab/>
      </w:r>
      <w:r>
        <w:rPr>
          <w:lang w:val="en-US"/>
        </w:rPr>
        <w:tab/>
      </w:r>
      <w:r>
        <w:rPr>
          <w:lang w:val="en-US"/>
        </w:rPr>
        <w:tab/>
        <w:t>Pic 5. views</w:t>
      </w:r>
    </w:p>
    <w:p w14:paraId="31BBF83B" w14:textId="77777777" w:rsidR="009B1F30" w:rsidRDefault="00000000">
      <w:pPr>
        <w:jc w:val="both"/>
        <w:rPr>
          <w:lang w:val="en-US"/>
        </w:rPr>
      </w:pPr>
      <w:r>
        <w:rPr>
          <w:lang w:val="en-US"/>
        </w:rPr>
        <w:tab/>
      </w:r>
      <w:r>
        <w:rPr>
          <w:lang w:val="en-US"/>
        </w:rPr>
        <w:tab/>
        <w:t>It imports several modules, including React's useEffect, useState, useParams hook, several custom components (AddButton, CreateProject, Hero, and Projects), and two functions from other files: "loadProjects" from '../services/blockchain' and "useGlobalState" from '../store'. Using the "useGlobalState" hook to allows the component to access the state of the global store, which may be managed by a library such as Redux or MobX.  The "useEffect" hook is then used to asynchronously load project data from the blockchain service when the component mounts. The empty array passed as the second argument to "useEffect" indicates that the effect should only run once on mount.</w:t>
      </w:r>
    </w:p>
    <w:p w14:paraId="132ECEE5" w14:textId="77777777" w:rsidR="009B1F30" w:rsidRDefault="00000000">
      <w:pPr>
        <w:pStyle w:val="Heading1"/>
        <w:rPr>
          <w:lang w:val="en-US"/>
        </w:rPr>
      </w:pPr>
      <w:bookmarkStart w:id="14" w:name="_Toc132285796"/>
      <w:r>
        <w:rPr>
          <w:lang w:val="en-US"/>
        </w:rPr>
        <w:lastRenderedPageBreak/>
        <w:t>RESULT &amp;  CONCLUSION</w:t>
      </w:r>
      <w:bookmarkEnd w:id="14"/>
    </w:p>
    <w:p w14:paraId="05C3EA68" w14:textId="77777777" w:rsidR="009B1F30" w:rsidRDefault="00000000">
      <w:pPr>
        <w:rPr>
          <w:lang w:val="en-US"/>
        </w:rPr>
      </w:pPr>
      <w:r>
        <w:rPr>
          <w:noProof/>
          <w:lang w:val="en-US"/>
        </w:rPr>
        <w:drawing>
          <wp:inline distT="0" distB="0" distL="0" distR="0" wp14:anchorId="3662AB2C" wp14:editId="024D86F0">
            <wp:extent cx="6426200" cy="2995295"/>
            <wp:effectExtent l="0" t="0" r="0" b="0"/>
            <wp:docPr id="11" name="Picture 1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ebsit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26200" cy="2995295"/>
                    </a:xfrm>
                    <a:prstGeom prst="rect">
                      <a:avLst/>
                    </a:prstGeom>
                  </pic:spPr>
                </pic:pic>
              </a:graphicData>
            </a:graphic>
          </wp:inline>
        </w:drawing>
      </w:r>
    </w:p>
    <w:p w14:paraId="480448A2" w14:textId="77777777" w:rsidR="009B1F30" w:rsidRDefault="00000000">
      <w:pPr>
        <w:rPr>
          <w:lang w:val="en-US"/>
        </w:rPr>
      </w:pPr>
      <w:r>
        <w:rPr>
          <w:lang w:val="en-US"/>
        </w:rPr>
        <w:t>Pic 1: Home</w:t>
      </w:r>
    </w:p>
    <w:p w14:paraId="6763592C" w14:textId="77777777" w:rsidR="009B1F30" w:rsidRDefault="009B1F30">
      <w:pPr>
        <w:rPr>
          <w:lang w:val="en-US"/>
        </w:rPr>
      </w:pPr>
    </w:p>
    <w:p w14:paraId="6960E385" w14:textId="77777777" w:rsidR="009B1F30" w:rsidRDefault="009B1F30">
      <w:pPr>
        <w:rPr>
          <w:lang w:val="en-US"/>
        </w:rPr>
      </w:pPr>
    </w:p>
    <w:p w14:paraId="45054CCB" w14:textId="77777777" w:rsidR="009B1F30" w:rsidRDefault="00000000">
      <w:pPr>
        <w:rPr>
          <w:lang w:val="en-US"/>
        </w:rPr>
      </w:pPr>
      <w:r>
        <w:rPr>
          <w:noProof/>
          <w:lang w:val="en-US"/>
        </w:rPr>
        <w:drawing>
          <wp:inline distT="0" distB="0" distL="0" distR="0" wp14:anchorId="733E5164" wp14:editId="38C56FFA">
            <wp:extent cx="6426200" cy="301815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26200" cy="3018155"/>
                    </a:xfrm>
                    <a:prstGeom prst="rect">
                      <a:avLst/>
                    </a:prstGeom>
                  </pic:spPr>
                </pic:pic>
              </a:graphicData>
            </a:graphic>
          </wp:inline>
        </w:drawing>
      </w:r>
    </w:p>
    <w:p w14:paraId="775FDBAA" w14:textId="77777777" w:rsidR="009B1F30" w:rsidRDefault="00000000">
      <w:pPr>
        <w:rPr>
          <w:lang w:val="en-US"/>
        </w:rPr>
      </w:pPr>
      <w:r>
        <w:rPr>
          <w:lang w:val="en-US"/>
        </w:rPr>
        <w:t>Pic 2: Create Campaign</w:t>
      </w:r>
    </w:p>
    <w:p w14:paraId="337AF362" w14:textId="77777777" w:rsidR="009B1F30" w:rsidRDefault="00000000">
      <w:pPr>
        <w:rPr>
          <w:lang w:val="en-US"/>
        </w:rPr>
      </w:pPr>
      <w:r>
        <w:rPr>
          <w:noProof/>
          <w:lang w:val="en-US"/>
        </w:rPr>
        <w:lastRenderedPageBreak/>
        <w:drawing>
          <wp:inline distT="0" distB="0" distL="0" distR="0" wp14:anchorId="0965A3F6" wp14:editId="1B4FDB8D">
            <wp:extent cx="642620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26200" cy="2985770"/>
                    </a:xfrm>
                    <a:prstGeom prst="rect">
                      <a:avLst/>
                    </a:prstGeom>
                  </pic:spPr>
                </pic:pic>
              </a:graphicData>
            </a:graphic>
          </wp:inline>
        </w:drawing>
      </w:r>
    </w:p>
    <w:p w14:paraId="0ED7BC5D" w14:textId="77777777" w:rsidR="009B1F30" w:rsidRDefault="00000000">
      <w:pPr>
        <w:rPr>
          <w:lang w:val="en-US"/>
        </w:rPr>
      </w:pPr>
      <w:r>
        <w:rPr>
          <w:lang w:val="en-US"/>
        </w:rPr>
        <w:t>Pic 3: CampaignDetails</w:t>
      </w:r>
    </w:p>
    <w:p w14:paraId="0561F363" w14:textId="77777777" w:rsidR="009B1F30" w:rsidRDefault="009B1F30">
      <w:pPr>
        <w:rPr>
          <w:lang w:val="en-US"/>
        </w:rPr>
      </w:pPr>
    </w:p>
    <w:p w14:paraId="19C2C7E7" w14:textId="77777777" w:rsidR="009B1F30" w:rsidRDefault="009B1F30">
      <w:pPr>
        <w:rPr>
          <w:lang w:val="en-US"/>
        </w:rPr>
      </w:pPr>
    </w:p>
    <w:p w14:paraId="607B9F77" w14:textId="77777777" w:rsidR="009B1F30" w:rsidRDefault="00000000">
      <w:pPr>
        <w:rPr>
          <w:lang w:val="en-US"/>
        </w:rPr>
      </w:pPr>
      <w:r>
        <w:rPr>
          <w:noProof/>
          <w:lang w:val="en-US"/>
        </w:rPr>
        <w:drawing>
          <wp:inline distT="0" distB="0" distL="0" distR="0" wp14:anchorId="61A67920" wp14:editId="4A81B6B6">
            <wp:extent cx="6426200" cy="297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6200" cy="2974975"/>
                    </a:xfrm>
                    <a:prstGeom prst="rect">
                      <a:avLst/>
                    </a:prstGeom>
                  </pic:spPr>
                </pic:pic>
              </a:graphicData>
            </a:graphic>
          </wp:inline>
        </w:drawing>
      </w:r>
    </w:p>
    <w:p w14:paraId="01A17B11" w14:textId="77777777" w:rsidR="009B1F30" w:rsidRDefault="00000000">
      <w:pPr>
        <w:rPr>
          <w:lang w:val="en-US"/>
        </w:rPr>
      </w:pPr>
      <w:r>
        <w:rPr>
          <w:lang w:val="en-US"/>
        </w:rPr>
        <w:t>Pic 4: Donate</w:t>
      </w:r>
    </w:p>
    <w:p w14:paraId="2AFADEB2" w14:textId="77777777" w:rsidR="009B1F30" w:rsidRDefault="00000000">
      <w:pPr>
        <w:pStyle w:val="Heading1"/>
        <w:rPr>
          <w:lang w:val="en-US"/>
        </w:rPr>
      </w:pPr>
      <w:bookmarkStart w:id="15" w:name="_Toc132285797"/>
      <w:r>
        <w:rPr>
          <w:lang w:val="en-US"/>
        </w:rPr>
        <w:t>REFERENCE</w:t>
      </w:r>
      <w:bookmarkEnd w:id="15"/>
    </w:p>
    <w:p w14:paraId="753E09E2" w14:textId="77777777" w:rsidR="009B1F30" w:rsidRDefault="00000000">
      <w:pPr>
        <w:pStyle w:val="ListParagraph"/>
        <w:numPr>
          <w:ilvl w:val="0"/>
          <w:numId w:val="8"/>
        </w:numPr>
        <w:jc w:val="both"/>
        <w:rPr>
          <w:lang w:val="en-US"/>
        </w:rPr>
      </w:pPr>
      <w:r>
        <w:rPr>
          <w:lang w:val="en-US"/>
        </w:rPr>
        <w:t>Building DApps for Beginners: A Step-by-Step Guide: Author: Coursetro</w:t>
      </w:r>
    </w:p>
    <w:p w14:paraId="680E29C8" w14:textId="77777777" w:rsidR="009B1F30" w:rsidRDefault="00000000">
      <w:pPr>
        <w:pStyle w:val="ListParagraph"/>
        <w:numPr>
          <w:ilvl w:val="0"/>
          <w:numId w:val="8"/>
        </w:numPr>
        <w:jc w:val="both"/>
        <w:rPr>
          <w:shd w:val="clear" w:color="auto" w:fill="F7F7F8"/>
        </w:rPr>
      </w:pPr>
      <w:r>
        <w:rPr>
          <w:shd w:val="clear" w:color="auto" w:fill="F7F7F8"/>
        </w:rPr>
        <w:t xml:space="preserve">Ethereum Whitepaper: </w:t>
      </w:r>
      <w:r>
        <w:rPr>
          <w:lang w:val="en-US"/>
        </w:rPr>
        <w:t>Author</w:t>
      </w:r>
      <w:r>
        <w:rPr>
          <w:shd w:val="clear" w:color="auto" w:fill="F7F7F8"/>
        </w:rPr>
        <w:t>: Vitalik Buterin.</w:t>
      </w:r>
    </w:p>
    <w:p w14:paraId="0265DDDD" w14:textId="77777777" w:rsidR="009B1F30" w:rsidRDefault="00000000">
      <w:pPr>
        <w:pStyle w:val="ListParagraph"/>
        <w:numPr>
          <w:ilvl w:val="0"/>
          <w:numId w:val="8"/>
        </w:numPr>
        <w:jc w:val="both"/>
        <w:rPr>
          <w:shd w:val="clear" w:color="auto" w:fill="F7F7F8"/>
        </w:rPr>
      </w:pPr>
      <w:r>
        <w:rPr>
          <w:shd w:val="clear" w:color="auto" w:fill="F7F7F8"/>
        </w:rPr>
        <w:t xml:space="preserve">Solidity Documentation: </w:t>
      </w:r>
      <w:r>
        <w:rPr>
          <w:lang w:val="en-US"/>
        </w:rPr>
        <w:t>Author</w:t>
      </w:r>
      <w:r>
        <w:rPr>
          <w:shd w:val="clear" w:color="auto" w:fill="F7F7F8"/>
        </w:rPr>
        <w:t>: Solidity Team</w:t>
      </w:r>
    </w:p>
    <w:p w14:paraId="18FD1299" w14:textId="77777777" w:rsidR="009B1F30" w:rsidRDefault="00000000">
      <w:pPr>
        <w:pStyle w:val="ListParagraph"/>
        <w:numPr>
          <w:ilvl w:val="0"/>
          <w:numId w:val="8"/>
        </w:numPr>
        <w:jc w:val="both"/>
        <w:rPr>
          <w:lang w:val="en-US"/>
        </w:rPr>
      </w:pPr>
      <w:r>
        <w:rPr>
          <w:shd w:val="clear" w:color="auto" w:fill="F7F7F8"/>
        </w:rPr>
        <w:t xml:space="preserve">OpenZeppelin Documentation: </w:t>
      </w:r>
      <w:r>
        <w:rPr>
          <w:lang w:val="en-US"/>
        </w:rPr>
        <w:t>Author</w:t>
      </w:r>
      <w:r>
        <w:rPr>
          <w:shd w:val="clear" w:color="auto" w:fill="F7F7F8"/>
        </w:rPr>
        <w:t>: OpenZeppelin Team</w:t>
      </w:r>
    </w:p>
    <w:p w14:paraId="3FBF2A9C" w14:textId="77777777" w:rsidR="009B1F30" w:rsidRDefault="009B1F30">
      <w:pPr>
        <w:rPr>
          <w:lang w:val="en-US"/>
        </w:rPr>
        <w:sectPr w:rsidR="009B1F30">
          <w:type w:val="continuous"/>
          <w:pgSz w:w="11906" w:h="16838"/>
          <w:pgMar w:top="1080" w:right="893" w:bottom="1440" w:left="893" w:header="720" w:footer="720" w:gutter="0"/>
          <w:cols w:space="432"/>
          <w:docGrid w:linePitch="360"/>
        </w:sectPr>
      </w:pPr>
    </w:p>
    <w:p w14:paraId="23D287E7" w14:textId="77777777" w:rsidR="009B1F30" w:rsidRDefault="00000000">
      <w:pPr>
        <w:pStyle w:val="Heading1"/>
        <w:rPr>
          <w:lang w:val="en"/>
        </w:rPr>
      </w:pPr>
      <w:bookmarkStart w:id="16" w:name="_Toc132285798"/>
      <w:r>
        <w:rPr>
          <w:lang w:val="en"/>
        </w:rPr>
        <w:t>GITHUB LINKS</w:t>
      </w:r>
      <w:bookmarkEnd w:id="16"/>
    </w:p>
    <w:p w14:paraId="54BF4353" w14:textId="45F87DD1" w:rsidR="002C7066" w:rsidRPr="002C7066" w:rsidRDefault="002C7066" w:rsidP="002C7066">
      <w:pPr>
        <w:rPr>
          <w:lang w:val="en"/>
        </w:rPr>
      </w:pPr>
      <w:r w:rsidRPr="002C7066">
        <w:rPr>
          <w:lang w:val="en"/>
        </w:rPr>
        <w:t>https://github.com/Tuan2110/Nhom3_LTPTDL2_CK</w:t>
      </w:r>
    </w:p>
    <w:p w14:paraId="4A90E61C" w14:textId="77777777" w:rsidR="009B1F30" w:rsidRDefault="00000000">
      <w:pPr>
        <w:pStyle w:val="Heading1"/>
        <w:rPr>
          <w:lang w:val="en"/>
        </w:rPr>
      </w:pPr>
      <w:r>
        <w:rPr>
          <w:lang w:val="en"/>
        </w:rPr>
        <w:t>DEMO REAL PRODUCT</w:t>
      </w:r>
    </w:p>
    <w:p w14:paraId="33D8A0FB" w14:textId="77777777" w:rsidR="009B1F30" w:rsidRDefault="009B1F30">
      <w:pPr>
        <w:ind w:left="2160" w:firstLine="720"/>
        <w:jc w:val="both"/>
        <w:rPr>
          <w:lang w:val="en"/>
        </w:rPr>
      </w:pPr>
    </w:p>
    <w:p w14:paraId="18A48ABD" w14:textId="77777777" w:rsidR="009B1F30" w:rsidRDefault="009B1F30">
      <w:pPr>
        <w:ind w:left="2160" w:firstLine="720"/>
        <w:jc w:val="both"/>
        <w:rPr>
          <w:rFonts w:eastAsia="Times New Roman"/>
          <w:color w:val="000000"/>
          <w:lang w:val="en-US"/>
        </w:rPr>
      </w:pPr>
    </w:p>
    <w:p w14:paraId="7B6B280F" w14:textId="77777777" w:rsidR="009B1F30" w:rsidRDefault="00000000">
      <w:pPr>
        <w:jc w:val="both"/>
        <w:rPr>
          <w:lang w:val="en-US"/>
        </w:rPr>
      </w:pPr>
      <w:r>
        <w:rPr>
          <w:lang w:val="en-US"/>
        </w:rPr>
        <w:tab/>
      </w:r>
      <w:r>
        <w:rPr>
          <w:lang w:val="en-US"/>
        </w:rPr>
        <w:tab/>
      </w:r>
      <w:r>
        <w:rPr>
          <w:lang w:val="en-US"/>
        </w:rPr>
        <w:tab/>
      </w:r>
      <w:r>
        <w:rPr>
          <w:lang w:val="en-US"/>
        </w:rPr>
        <w:tab/>
      </w:r>
    </w:p>
    <w:p w14:paraId="58ECB884" w14:textId="77777777" w:rsidR="009B1F30" w:rsidRDefault="009B1F30">
      <w:pPr>
        <w:jc w:val="both"/>
        <w:rPr>
          <w:lang w:val="en-US"/>
        </w:rPr>
      </w:pPr>
    </w:p>
    <w:sectPr w:rsidR="009B1F30">
      <w:type w:val="continuous"/>
      <w:pgSz w:w="11906" w:h="16838"/>
      <w:pgMar w:top="1080" w:right="893" w:bottom="1440" w:left="893"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3915C" w14:textId="77777777" w:rsidR="008E4F28" w:rsidRDefault="008E4F28">
      <w:r>
        <w:separator/>
      </w:r>
    </w:p>
  </w:endnote>
  <w:endnote w:type="continuationSeparator" w:id="0">
    <w:p w14:paraId="09B61DBC" w14:textId="77777777" w:rsidR="008E4F28" w:rsidRDefault="008E4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00"/>
    <w:family w:val="modern"/>
    <w:pitch w:val="default"/>
    <w:sig w:usb0="00000000" w:usb1="00000000"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00"/>
    <w:family w:val="auto"/>
    <w:pitch w:val="default"/>
  </w:font>
  <w:font w:name="Tahoma">
    <w:panose1 w:val="020B0604030504040204"/>
    <w:charset w:val="00"/>
    <w:family w:val="swiss"/>
    <w:pitch w:val="default"/>
    <w:sig w:usb0="E1002EFF" w:usb1="C000605B" w:usb2="00000029" w:usb3="00000000" w:csb0="200101FF" w:csb1="20280000"/>
  </w:font>
  <w:font w:name="Roboto">
    <w:altName w:val="Segoe Print"/>
    <w:charset w:val="00"/>
    <w:family w:val="auto"/>
    <w:pitch w:val="default"/>
    <w:sig w:usb0="00000000" w:usb1="00000000"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B3B" w14:textId="77777777" w:rsidR="009B1F30" w:rsidRDefault="00000000">
    <w:pPr>
      <w:pStyle w:val="Footer"/>
      <w:tabs>
        <w:tab w:val="clear" w:pos="4680"/>
        <w:tab w:val="clear" w:pos="9360"/>
      </w:tabs>
      <w:rPr>
        <w:caps/>
        <w:color w:val="000000" w:themeColor="text1"/>
      </w:rPr>
    </w:pPr>
    <w:r>
      <w:rPr>
        <w:caps/>
        <w:color w:val="000000" w:themeColor="text1"/>
      </w:rPr>
      <w:fldChar w:fldCharType="begin"/>
    </w:r>
    <w:r>
      <w:rPr>
        <w:caps/>
        <w:color w:val="000000" w:themeColor="text1"/>
      </w:rPr>
      <w:instrText xml:space="preserve"> PAGE   \* MERGEFORMAT </w:instrText>
    </w:r>
    <w:r>
      <w:rPr>
        <w:caps/>
        <w:color w:val="000000" w:themeColor="text1"/>
      </w:rPr>
      <w:fldChar w:fldCharType="separate"/>
    </w:r>
    <w:r>
      <w:rPr>
        <w:caps/>
        <w:color w:val="000000" w:themeColor="text1"/>
      </w:rPr>
      <w:t>2</w:t>
    </w:r>
    <w:r>
      <w:rPr>
        <w:caps/>
        <w:color w:val="000000" w:themeColor="text1"/>
      </w:rPr>
      <w:fldChar w:fldCharType="end"/>
    </w:r>
  </w:p>
  <w:p w14:paraId="04E4C7F7" w14:textId="77777777" w:rsidR="009B1F30" w:rsidRDefault="009B1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58A9" w14:textId="77777777" w:rsidR="009B1F30" w:rsidRDefault="009B1F30">
    <w:pPr>
      <w:pStyle w:val="Footer"/>
      <w:jc w:val="left"/>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68AF6" w14:textId="77777777" w:rsidR="008E4F28" w:rsidRDefault="008E4F28">
      <w:r>
        <w:separator/>
      </w:r>
    </w:p>
  </w:footnote>
  <w:footnote w:type="continuationSeparator" w:id="0">
    <w:p w14:paraId="7C6360EB" w14:textId="77777777" w:rsidR="008E4F28" w:rsidRDefault="008E4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702D"/>
    <w:multiLevelType w:val="multilevel"/>
    <w:tmpl w:val="15A4702D"/>
    <w:lvl w:ilvl="0">
      <w:start w:val="6"/>
      <w:numFmt w:val="bullet"/>
      <w:lvlText w:val="-"/>
      <w:lvlJc w:val="left"/>
      <w:pPr>
        <w:ind w:left="768" w:hanging="360"/>
      </w:pPr>
      <w:rPr>
        <w:rFonts w:ascii="Times New Roman" w:eastAsia="SimSun" w:hAnsi="Times New Roman" w:cs="Times New Roman"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259916202">
    <w:abstractNumId w:val="3"/>
  </w:num>
  <w:num w:numId="2" w16cid:durableId="2101636685">
    <w:abstractNumId w:val="2"/>
  </w:num>
  <w:num w:numId="3" w16cid:durableId="267583872">
    <w:abstractNumId w:val="6"/>
  </w:num>
  <w:num w:numId="4" w16cid:durableId="2134326432">
    <w:abstractNumId w:val="1"/>
  </w:num>
  <w:num w:numId="5" w16cid:durableId="546334048">
    <w:abstractNumId w:val="5"/>
  </w:num>
  <w:num w:numId="6" w16cid:durableId="560096316">
    <w:abstractNumId w:val="4"/>
  </w:num>
  <w:num w:numId="7" w16cid:durableId="785856124">
    <w:abstractNumId w:val="7"/>
  </w:num>
  <w:num w:numId="8" w16cid:durableId="209677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2DD"/>
    <w:rsid w:val="0004781E"/>
    <w:rsid w:val="0008758A"/>
    <w:rsid w:val="000C1E68"/>
    <w:rsid w:val="000E16C3"/>
    <w:rsid w:val="000E53BB"/>
    <w:rsid w:val="001065B4"/>
    <w:rsid w:val="001469D4"/>
    <w:rsid w:val="0016000B"/>
    <w:rsid w:val="001A2EFD"/>
    <w:rsid w:val="001A3B3D"/>
    <w:rsid w:val="001B67DC"/>
    <w:rsid w:val="001C253E"/>
    <w:rsid w:val="001E5335"/>
    <w:rsid w:val="002164BB"/>
    <w:rsid w:val="002254A9"/>
    <w:rsid w:val="00231FC8"/>
    <w:rsid w:val="00233D97"/>
    <w:rsid w:val="002347A2"/>
    <w:rsid w:val="0027586E"/>
    <w:rsid w:val="002850E3"/>
    <w:rsid w:val="002C2CAC"/>
    <w:rsid w:val="002C7066"/>
    <w:rsid w:val="00302390"/>
    <w:rsid w:val="00306314"/>
    <w:rsid w:val="00307EFF"/>
    <w:rsid w:val="00354FCF"/>
    <w:rsid w:val="003966A4"/>
    <w:rsid w:val="003A19E2"/>
    <w:rsid w:val="003A42BE"/>
    <w:rsid w:val="003B2B40"/>
    <w:rsid w:val="003B4E04"/>
    <w:rsid w:val="003C4443"/>
    <w:rsid w:val="003D761C"/>
    <w:rsid w:val="003F5A08"/>
    <w:rsid w:val="00420716"/>
    <w:rsid w:val="004325FB"/>
    <w:rsid w:val="004432BA"/>
    <w:rsid w:val="0044407E"/>
    <w:rsid w:val="00447BB9"/>
    <w:rsid w:val="0046031D"/>
    <w:rsid w:val="00473AC9"/>
    <w:rsid w:val="004C40E1"/>
    <w:rsid w:val="004D72B5"/>
    <w:rsid w:val="004E2A4D"/>
    <w:rsid w:val="00507E8C"/>
    <w:rsid w:val="00522713"/>
    <w:rsid w:val="00541491"/>
    <w:rsid w:val="00551269"/>
    <w:rsid w:val="00551B7F"/>
    <w:rsid w:val="00552A76"/>
    <w:rsid w:val="0056610F"/>
    <w:rsid w:val="00575BCA"/>
    <w:rsid w:val="005B0344"/>
    <w:rsid w:val="005B520E"/>
    <w:rsid w:val="005D616E"/>
    <w:rsid w:val="005E2800"/>
    <w:rsid w:val="00605825"/>
    <w:rsid w:val="00614840"/>
    <w:rsid w:val="00645D22"/>
    <w:rsid w:val="00651A08"/>
    <w:rsid w:val="00654204"/>
    <w:rsid w:val="00670434"/>
    <w:rsid w:val="00680201"/>
    <w:rsid w:val="006B63E6"/>
    <w:rsid w:val="006B6B66"/>
    <w:rsid w:val="006C2CC8"/>
    <w:rsid w:val="006E51FC"/>
    <w:rsid w:val="006F6D3D"/>
    <w:rsid w:val="007022FB"/>
    <w:rsid w:val="00702DB9"/>
    <w:rsid w:val="00715BEA"/>
    <w:rsid w:val="0073782B"/>
    <w:rsid w:val="007403EE"/>
    <w:rsid w:val="00740EEA"/>
    <w:rsid w:val="007501F5"/>
    <w:rsid w:val="00755025"/>
    <w:rsid w:val="0077020E"/>
    <w:rsid w:val="00794804"/>
    <w:rsid w:val="00795542"/>
    <w:rsid w:val="007B33F1"/>
    <w:rsid w:val="007B6DDA"/>
    <w:rsid w:val="007C0308"/>
    <w:rsid w:val="007C186B"/>
    <w:rsid w:val="007C2FF2"/>
    <w:rsid w:val="007D6232"/>
    <w:rsid w:val="007F1F99"/>
    <w:rsid w:val="007F768F"/>
    <w:rsid w:val="007F7B1A"/>
    <w:rsid w:val="0080791D"/>
    <w:rsid w:val="00813CC2"/>
    <w:rsid w:val="00815195"/>
    <w:rsid w:val="00836367"/>
    <w:rsid w:val="00851A27"/>
    <w:rsid w:val="00873603"/>
    <w:rsid w:val="00890829"/>
    <w:rsid w:val="008A2C7D"/>
    <w:rsid w:val="008B10B1"/>
    <w:rsid w:val="008B6524"/>
    <w:rsid w:val="008C4B23"/>
    <w:rsid w:val="008E4F28"/>
    <w:rsid w:val="008F6E2C"/>
    <w:rsid w:val="00927378"/>
    <w:rsid w:val="009303D9"/>
    <w:rsid w:val="00933C64"/>
    <w:rsid w:val="00944B25"/>
    <w:rsid w:val="00964373"/>
    <w:rsid w:val="00972203"/>
    <w:rsid w:val="009B1F30"/>
    <w:rsid w:val="009B2B29"/>
    <w:rsid w:val="009D7259"/>
    <w:rsid w:val="009F1D79"/>
    <w:rsid w:val="00A059B3"/>
    <w:rsid w:val="00A66995"/>
    <w:rsid w:val="00A87BC9"/>
    <w:rsid w:val="00AE3409"/>
    <w:rsid w:val="00AE3784"/>
    <w:rsid w:val="00B11A60"/>
    <w:rsid w:val="00B22613"/>
    <w:rsid w:val="00B335A1"/>
    <w:rsid w:val="00B44A76"/>
    <w:rsid w:val="00B64B7D"/>
    <w:rsid w:val="00B768D1"/>
    <w:rsid w:val="00BA1025"/>
    <w:rsid w:val="00BA27E2"/>
    <w:rsid w:val="00BC3420"/>
    <w:rsid w:val="00BD670B"/>
    <w:rsid w:val="00BE7D3C"/>
    <w:rsid w:val="00BF0F46"/>
    <w:rsid w:val="00BF39E1"/>
    <w:rsid w:val="00BF5FF6"/>
    <w:rsid w:val="00C0207F"/>
    <w:rsid w:val="00C16117"/>
    <w:rsid w:val="00C218E2"/>
    <w:rsid w:val="00C3075A"/>
    <w:rsid w:val="00C75C7E"/>
    <w:rsid w:val="00C919A4"/>
    <w:rsid w:val="00CA4392"/>
    <w:rsid w:val="00CB195B"/>
    <w:rsid w:val="00CC393F"/>
    <w:rsid w:val="00CD1800"/>
    <w:rsid w:val="00D02C69"/>
    <w:rsid w:val="00D2176E"/>
    <w:rsid w:val="00D632BE"/>
    <w:rsid w:val="00D72D06"/>
    <w:rsid w:val="00D7522C"/>
    <w:rsid w:val="00D7536F"/>
    <w:rsid w:val="00D76668"/>
    <w:rsid w:val="00D92246"/>
    <w:rsid w:val="00DF441B"/>
    <w:rsid w:val="00E07383"/>
    <w:rsid w:val="00E165BC"/>
    <w:rsid w:val="00E61E12"/>
    <w:rsid w:val="00E7596C"/>
    <w:rsid w:val="00E878F2"/>
    <w:rsid w:val="00E94F02"/>
    <w:rsid w:val="00ED0149"/>
    <w:rsid w:val="00EF7DE3"/>
    <w:rsid w:val="00F03103"/>
    <w:rsid w:val="00F26545"/>
    <w:rsid w:val="00F271DE"/>
    <w:rsid w:val="00F627DA"/>
    <w:rsid w:val="00F7288F"/>
    <w:rsid w:val="00F847A6"/>
    <w:rsid w:val="00F9441B"/>
    <w:rsid w:val="00FA4C32"/>
    <w:rsid w:val="00FE7114"/>
    <w:rsid w:val="278674E3"/>
    <w:rsid w:val="712B79BA"/>
    <w:rsid w:val="7AFC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98BFC"/>
  <w15:docId w15:val="{53426AF0-04D9-42F8-A7EE-5A12EE12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vi"/>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link w:val="Heading5Char"/>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eastAsia="zh-CN"/>
    </w:r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style>
  <w:style w:type="paragraph" w:styleId="NormalWeb">
    <w:name w:val="Normal (Web)"/>
    <w:basedOn w:val="Normal"/>
    <w:uiPriority w:val="99"/>
    <w:unhideWhenUsed/>
    <w:pPr>
      <w:spacing w:before="100" w:beforeAutospacing="1" w:after="100" w:afterAutospacing="1"/>
      <w:jc w:val="left"/>
    </w:pPr>
    <w:rPr>
      <w:rFonts w:eastAsia="Times New Roman"/>
      <w:sz w:val="24"/>
      <w:szCs w:val="24"/>
      <w:lang w:val="en-US"/>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00"/>
    </w:pPr>
  </w:style>
  <w:style w:type="paragraph" w:styleId="TOC3">
    <w:name w:val="toc 3"/>
    <w:basedOn w:val="Normal"/>
    <w:next w:val="Normal"/>
    <w:uiPriority w:val="39"/>
    <w:pPr>
      <w:spacing w:after="100"/>
      <w:ind w:left="400"/>
    </w:pPr>
  </w:style>
  <w:style w:type="paragraph" w:customStyle="1" w:styleId="Abstract">
    <w:name w:val="Abstract"/>
    <w:pPr>
      <w:spacing w:after="200"/>
      <w:ind w:firstLine="272"/>
      <w:jc w:val="both"/>
    </w:pPr>
    <w:rPr>
      <w:b/>
      <w:bCs/>
      <w:sz w:val="18"/>
      <w:szCs w:val="18"/>
      <w:lang w:val="vi"/>
    </w:rPr>
  </w:style>
  <w:style w:type="paragraph" w:customStyle="1" w:styleId="Affiliation">
    <w:name w:val="Affiliation"/>
    <w:pPr>
      <w:jc w:val="center"/>
    </w:pPr>
    <w:rPr>
      <w:lang w:val="vi"/>
    </w:rPr>
  </w:style>
  <w:style w:type="paragraph" w:customStyle="1" w:styleId="Author">
    <w:name w:val="Author"/>
    <w:pPr>
      <w:spacing w:before="360" w:after="40"/>
      <w:jc w:val="center"/>
    </w:pPr>
    <w:rPr>
      <w:sz w:val="22"/>
      <w:szCs w:val="22"/>
      <w:lang w:val="vi"/>
    </w:rPr>
  </w:style>
  <w:style w:type="character" w:customStyle="1" w:styleId="BodyTextChar">
    <w:name w:val="Body Text Char"/>
    <w:link w:val="BodyText"/>
    <w:rPr>
      <w:spacing w:val="-1"/>
      <w:lang w:val="vi"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vi"/>
    </w:rPr>
  </w:style>
  <w:style w:type="paragraph" w:customStyle="1" w:styleId="footnote">
    <w:name w:val="footnote"/>
    <w:pPr>
      <w:framePr w:hSpace="187" w:vSpace="187" w:wrap="notBeside" w:vAnchor="text" w:hAnchor="page" w:x="6121" w:y="577"/>
      <w:numPr>
        <w:numId w:val="4"/>
      </w:numPr>
      <w:spacing w:after="40"/>
    </w:pPr>
    <w:rPr>
      <w:sz w:val="16"/>
      <w:szCs w:val="16"/>
      <w:lang w:val="vi"/>
    </w:rPr>
  </w:style>
  <w:style w:type="paragraph" w:customStyle="1" w:styleId="papersubtitle">
    <w:name w:val="paper subtitle"/>
    <w:pPr>
      <w:spacing w:after="120"/>
      <w:jc w:val="center"/>
    </w:pPr>
    <w:rPr>
      <w:rFonts w:eastAsia="MS Mincho"/>
      <w:sz w:val="28"/>
      <w:szCs w:val="28"/>
      <w:lang w:val="vi"/>
    </w:rPr>
  </w:style>
  <w:style w:type="paragraph" w:customStyle="1" w:styleId="papertitle">
    <w:name w:val="paper title"/>
    <w:pPr>
      <w:spacing w:after="120"/>
      <w:jc w:val="center"/>
    </w:pPr>
    <w:rPr>
      <w:rFonts w:eastAsia="MS Mincho"/>
      <w:sz w:val="48"/>
      <w:szCs w:val="48"/>
      <w:lang w:val="vi"/>
    </w:rPr>
  </w:style>
  <w:style w:type="paragraph" w:customStyle="1" w:styleId="references">
    <w:name w:val="references"/>
    <w:pPr>
      <w:numPr>
        <w:numId w:val="5"/>
      </w:numPr>
      <w:spacing w:after="50" w:line="180" w:lineRule="exact"/>
      <w:jc w:val="both"/>
    </w:pPr>
    <w:rPr>
      <w:rFonts w:eastAsia="MS Mincho"/>
      <w:sz w:val="16"/>
      <w:szCs w:val="16"/>
      <w:lang w:val="vi"/>
    </w:rPr>
  </w:style>
  <w:style w:type="paragraph" w:customStyle="1" w:styleId="sponsors">
    <w:name w:val="sponsors"/>
    <w:pPr>
      <w:framePr w:wrap="auto" w:hAnchor="text" w:x="615" w:y="2239"/>
      <w:pBdr>
        <w:top w:val="single" w:sz="4" w:space="2" w:color="auto"/>
      </w:pBdr>
      <w:ind w:firstLine="288"/>
    </w:pPr>
    <w:rPr>
      <w:sz w:val="16"/>
      <w:szCs w:val="16"/>
      <w:lang w:val="vi"/>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vi"/>
    </w:rPr>
  </w:style>
  <w:style w:type="paragraph" w:customStyle="1" w:styleId="tablefootnote">
    <w:name w:val="table footnote"/>
    <w:pPr>
      <w:numPr>
        <w:numId w:val="6"/>
      </w:numPr>
      <w:spacing w:before="60" w:after="30"/>
      <w:ind w:left="58" w:hanging="29"/>
      <w:jc w:val="right"/>
    </w:pPr>
    <w:rPr>
      <w:sz w:val="12"/>
      <w:szCs w:val="12"/>
      <w:lang w:val="vi"/>
    </w:rPr>
  </w:style>
  <w:style w:type="paragraph" w:customStyle="1" w:styleId="tablehead">
    <w:name w:val="table head"/>
    <w:pPr>
      <w:numPr>
        <w:numId w:val="7"/>
      </w:numPr>
      <w:spacing w:before="240" w:after="120" w:line="216" w:lineRule="auto"/>
      <w:jc w:val="center"/>
    </w:pPr>
    <w:rPr>
      <w:smallCaps/>
      <w:sz w:val="16"/>
      <w:szCs w:val="16"/>
      <w:lang w:val="vi"/>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qFormat/>
    <w:rPr>
      <w:rFonts w:asciiTheme="minorHAnsi" w:eastAsiaTheme="minorEastAsia" w:hAnsiTheme="minorHAnsi" w:cstheme="minorBidi"/>
      <w:sz w:val="22"/>
      <w:szCs w:val="22"/>
      <w:lang w:val="en-US" w:eastAsia="ja-JP"/>
    </w:rPr>
  </w:style>
  <w:style w:type="paragraph" w:customStyle="1" w:styleId="TOCHeading1">
    <w:name w:val="TOC Heading1"/>
    <w:basedOn w:val="Heading1"/>
    <w:next w:val="Normal"/>
    <w:uiPriority w:val="39"/>
    <w:unhideWhenUsed/>
    <w:qFormat/>
    <w:pPr>
      <w:numPr>
        <w:numId w:val="0"/>
      </w:numPr>
      <w:tabs>
        <w:tab w:val="clear" w:pos="216"/>
      </w:tabs>
      <w:spacing w:before="240" w:after="0" w:line="259" w:lineRule="auto"/>
      <w:jc w:val="left"/>
      <w:outlineLvl w:val="9"/>
    </w:pPr>
    <w:rPr>
      <w:rFonts w:asciiTheme="majorHAnsi" w:eastAsiaTheme="majorEastAsia" w:hAnsiTheme="majorHAnsi" w:cstheme="majorBidi"/>
      <w:smallCaps w:val="0"/>
      <w:color w:val="2E74B5" w:themeColor="accent1" w:themeShade="BF"/>
      <w:sz w:val="32"/>
      <w:szCs w:val="32"/>
      <w:lang w:val="en-US"/>
    </w:rPr>
  </w:style>
  <w:style w:type="character" w:customStyle="1" w:styleId="Heading3Char">
    <w:name w:val="Heading 3 Char"/>
    <w:basedOn w:val="DefaultParagraphFont"/>
    <w:link w:val="Heading3"/>
    <w:rPr>
      <w:i/>
      <w:iCs/>
    </w:rPr>
  </w:style>
  <w:style w:type="character" w:customStyle="1" w:styleId="Heading2Char">
    <w:name w:val="Heading 2 Char"/>
    <w:basedOn w:val="DefaultParagraphFont"/>
    <w:link w:val="Heading2"/>
    <w:rPr>
      <w:i/>
      <w:i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5Char">
    <w:name w:val="Heading 5 Char"/>
    <w:basedOn w:val="DefaultParagraphFont"/>
    <w:link w:val="Heading5"/>
    <w:rPr>
      <w:smallCaps/>
    </w:rPr>
  </w:style>
  <w:style w:type="character" w:customStyle="1" w:styleId="Heading1Char">
    <w:name w:val="Heading 1 Char"/>
    <w:basedOn w:val="DefaultParagraphFont"/>
    <w:link w:val="Heading1"/>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2092</Words>
  <Characters>11929</Characters>
  <Application>Microsoft Office Word</Application>
  <DocSecurity>0</DocSecurity>
  <Lines>99</Lines>
  <Paragraphs>27</Paragraphs>
  <ScaleCrop>false</ScaleCrop>
  <Company>IEEE</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Nguyễn Hoàng Thái</cp:lastModifiedBy>
  <cp:revision>53</cp:revision>
  <dcterms:created xsi:type="dcterms:W3CDTF">2019-01-08T18:42:00Z</dcterms:created>
  <dcterms:modified xsi:type="dcterms:W3CDTF">2023-04-15T05:51:00Z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7BE124D921784A3397FC24F8A440F51B</vt:lpwstr>
  </property>
</Properties>
</file>