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aps/>
          <w:color w:val="000000" w:themeColor="text1"/>
          <w:sz w:val="28"/>
          <w14:textFill>
            <w14:solidFill>
              <w14:schemeClr w14:val="tx1"/>
            </w14:solidFill>
          </w14:textFill>
        </w:rPr>
      </w:pPr>
      <w:r>
        <w:rPr>
          <w:rFonts w:asciiTheme="majorHAnsi" w:hAnsiTheme="majorHAnsi" w:cstheme="majorHAnsi"/>
          <w:sz w:val="28"/>
          <w:szCs w:val="28"/>
          <w:lang w:val="vi-VN" w:eastAsia="vi-VN"/>
        </w:rPr>
        <w:drawing>
          <wp:anchor distT="0" distB="0" distL="114300" distR="114300" simplePos="0" relativeHeight="251661312" behindDoc="1" locked="0" layoutInCell="1" allowOverlap="1">
            <wp:simplePos x="0" y="0"/>
            <wp:positionH relativeFrom="margin">
              <wp:posOffset>-324485</wp:posOffset>
            </wp:positionH>
            <wp:positionV relativeFrom="paragraph">
              <wp:posOffset>-459105</wp:posOffset>
            </wp:positionV>
            <wp:extent cx="6499860" cy="9060815"/>
            <wp:effectExtent l="9525" t="9525" r="13335" b="12700"/>
            <wp:wrapNone/>
            <wp:docPr id="9" name="Ảnh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499860" cy="9061085"/>
                    </a:xfrm>
                    <a:prstGeom prst="rect">
                      <a:avLst/>
                    </a:prstGeom>
                    <a:solidFill>
                      <a:srgbClr val="0000FF"/>
                    </a:solidFill>
                    <a:ln w="9525">
                      <a:solidFill>
                        <a:srgbClr val="0000FF"/>
                      </a:solidFill>
                      <a:miter lim="800000"/>
                      <a:headEnd/>
                      <a:tailEnd/>
                    </a:ln>
                  </pic:spPr>
                </pic:pic>
              </a:graphicData>
            </a:graphic>
          </wp:anchor>
        </w:drawing>
      </w:r>
      <w:r>
        <w:rPr>
          <w:caps/>
          <w:color w:val="000000" w:themeColor="text1"/>
          <w:sz w:val="28"/>
          <w14:textFill>
            <w14:solidFill>
              <w14:schemeClr w14:val="tx1"/>
            </w14:solidFill>
          </w14:textFill>
        </w:rPr>
        <w:t>BỘ CÔNG THƯƠNG</w:t>
      </w:r>
    </w:p>
    <w:p>
      <w:pPr>
        <w:jc w:val="center"/>
        <w:rPr>
          <w:bCs/>
          <w:caps/>
          <w:color w:val="000000" w:themeColor="text1"/>
          <w:sz w:val="28"/>
          <w14:textFill>
            <w14:solidFill>
              <w14:schemeClr w14:val="tx1"/>
            </w14:solidFill>
          </w14:textFill>
        </w:rPr>
      </w:pPr>
      <w:r>
        <w:rPr>
          <w:bCs/>
          <w:caps/>
          <w:color w:val="000000" w:themeColor="text1"/>
          <w:sz w:val="28"/>
          <w14:textFill>
            <w14:solidFill>
              <w14:schemeClr w14:val="tx1"/>
            </w14:solidFill>
          </w14:textFill>
        </w:rPr>
        <w:t>TRƯỜNG ĐẠI HỌC CÔNG NGHIỆP THÀNH PHỐ HỒ CHÍ MINH</w:t>
      </w:r>
    </w:p>
    <w:p>
      <w:pPr>
        <w:pStyle w:val="7"/>
        <w:spacing w:before="120" w:line="276" w:lineRule="auto"/>
        <w:jc w:val="center"/>
        <w:rPr>
          <w:rFonts w:ascii="Times New Roman" w:hAnsi="Times New Roman" w:cs="Times New Roman" w:eastAsiaTheme="majorEastAsia"/>
          <w:b/>
          <w:bCs/>
          <w:caps/>
          <w:color w:val="000000" w:themeColor="text1"/>
          <w:sz w:val="28"/>
          <w:szCs w:val="32"/>
          <w14:textFill>
            <w14:solidFill>
              <w14:schemeClr w14:val="tx1"/>
            </w14:solidFill>
          </w14:textFill>
        </w:rPr>
      </w:pPr>
      <w:r>
        <w:rPr>
          <w:rFonts w:ascii="Times New Roman" w:hAnsi="Times New Roman" w:cs="Times New Roman" w:eastAsiaTheme="majorEastAsia"/>
          <w:b/>
          <w:bCs/>
          <w:caps/>
          <w:color w:val="000000" w:themeColor="text1"/>
          <w:sz w:val="28"/>
          <w:szCs w:val="32"/>
          <w14:textFill>
            <w14:solidFill>
              <w14:schemeClr w14:val="tx1"/>
            </w14:solidFill>
          </w14:textFill>
        </w:rPr>
        <w:t>KHOA CÔNG NGHỆ THÔNG TIN</w:t>
      </w:r>
    </w:p>
    <w:p>
      <w:pPr>
        <w:tabs>
          <w:tab w:val="center" w:pos="3420"/>
        </w:tabs>
        <w:spacing w:line="360" w:lineRule="auto"/>
        <w:ind w:right="-51"/>
        <w:jc w:val="center"/>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sz w:val="28"/>
          <w:szCs w:val="28"/>
        </w:rPr>
        <w:sym w:font="Wingdings" w:char="F09A"/>
      </w:r>
      <w:r>
        <w:rPr>
          <w:rFonts w:asciiTheme="majorHAnsi" w:hAnsiTheme="majorHAnsi" w:cstheme="majorHAnsi"/>
          <w:sz w:val="28"/>
          <w:szCs w:val="28"/>
        </w:rPr>
        <w:sym w:font="Wingdings" w:char="F09B"/>
      </w:r>
      <w:r>
        <w:rPr>
          <w:rFonts w:asciiTheme="majorHAnsi" w:hAnsiTheme="majorHAnsi" w:cstheme="majorHAnsi"/>
          <w:sz w:val="28"/>
          <w:szCs w:val="28"/>
        </w:rPr>
        <w:sym w:font="Wingdings" w:char="F026"/>
      </w:r>
      <w:r>
        <w:rPr>
          <w:rFonts w:asciiTheme="majorHAnsi" w:hAnsiTheme="majorHAnsi" w:cstheme="majorHAnsi"/>
          <w:sz w:val="28"/>
          <w:szCs w:val="28"/>
        </w:rPr>
        <w:sym w:font="Wingdings" w:char="F09A"/>
      </w:r>
      <w:r>
        <w:rPr>
          <w:rFonts w:asciiTheme="majorHAnsi" w:hAnsiTheme="majorHAnsi" w:cstheme="majorHAnsi"/>
          <w:sz w:val="28"/>
          <w:szCs w:val="28"/>
        </w:rPr>
        <w:sym w:font="Wingdings" w:char="F09B"/>
      </w:r>
      <w:r>
        <w:rPr>
          <w:rFonts w:asciiTheme="majorHAnsi" w:hAnsiTheme="majorHAnsi" w:cstheme="majorHAnsi"/>
          <w:sz w:val="28"/>
          <w:szCs w:val="28"/>
        </w:rPr>
        <w:t>-----</w:t>
      </w:r>
    </w:p>
    <w:p>
      <w:pPr>
        <w:tabs>
          <w:tab w:val="center" w:pos="3420"/>
        </w:tabs>
        <w:spacing w:line="360" w:lineRule="auto"/>
        <w:ind w:right="-51"/>
        <w:jc w:val="center"/>
        <w:rPr>
          <w:rFonts w:asciiTheme="majorHAnsi" w:hAnsiTheme="majorHAnsi" w:cstheme="majorHAnsi"/>
          <w:sz w:val="28"/>
          <w:szCs w:val="28"/>
        </w:rPr>
      </w:pPr>
      <w:r>
        <w:rPr>
          <w:color w:val="000000" w:themeColor="text1"/>
          <w14:textFill>
            <w14:solidFill>
              <w14:schemeClr w14:val="tx1"/>
            </w14:solidFill>
          </w14:textFill>
        </w:rPr>
        <w:drawing>
          <wp:inline distT="0" distB="0" distL="0" distR="0">
            <wp:extent cx="1085850" cy="914400"/>
            <wp:effectExtent l="0" t="0" r="0" b="0"/>
            <wp:docPr id="10" name="Picture 10"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IU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5673" cy="922184"/>
                    </a:xfrm>
                    <a:prstGeom prst="rect">
                      <a:avLst/>
                    </a:prstGeom>
                    <a:noFill/>
                    <a:ln>
                      <a:noFill/>
                    </a:ln>
                  </pic:spPr>
                </pic:pic>
              </a:graphicData>
            </a:graphic>
          </wp:inline>
        </w:drawing>
      </w:r>
    </w:p>
    <w:p>
      <w:pPr>
        <w:spacing w:line="360" w:lineRule="auto"/>
        <w:rPr>
          <w:rFonts w:asciiTheme="majorHAnsi" w:hAnsiTheme="majorHAnsi" w:cstheme="majorHAnsi"/>
          <w:b/>
          <w:spacing w:val="15"/>
          <w:sz w:val="28"/>
          <w:szCs w:val="28"/>
        </w:rPr>
      </w:pPr>
    </w:p>
    <w:p>
      <w:pPr>
        <w:rPr>
          <w:rFonts w:hint="default" w:eastAsiaTheme="majorEastAsia"/>
          <w:i/>
          <w:color w:val="000000" w:themeColor="text1"/>
          <w:sz w:val="32"/>
          <w:szCs w:val="32"/>
          <w:u w:val="single"/>
          <w:lang w:val="en-US"/>
          <w14:textFill>
            <w14:solidFill>
              <w14:schemeClr w14:val="tx1"/>
            </w14:solidFill>
          </w14:textFill>
        </w:rPr>
      </w:pPr>
      <w:r>
        <w:rPr>
          <w:b/>
          <w:sz w:val="32"/>
          <w:szCs w:val="32"/>
        </w:rPr>
        <w:t>MÔN:</w:t>
      </w:r>
      <w:r>
        <w:rPr>
          <w:b/>
          <w:sz w:val="32"/>
          <w:szCs w:val="32"/>
          <w:lang w:val="vi-VN"/>
        </w:rPr>
        <w:t xml:space="preserve"> </w:t>
      </w:r>
      <w:r>
        <w:rPr>
          <w:b/>
          <w:sz w:val="32"/>
          <w:szCs w:val="32"/>
        </w:rPr>
        <w:t>LẬP TRÌNH HƯỚNG SỰ KIỆN VỚI CÔNG NGHỆ</w:t>
      </w:r>
      <w:r>
        <w:rPr>
          <w:rFonts w:hint="default"/>
          <w:b/>
          <w:sz w:val="32"/>
          <w:szCs w:val="32"/>
          <w:lang w:val="en-US"/>
        </w:rPr>
        <w:t xml:space="preserve"> JAVA</w:t>
      </w:r>
    </w:p>
    <w:p>
      <w:pPr>
        <w:jc w:val="center"/>
        <w:rPr>
          <w:b/>
          <w:bCs/>
          <w:i/>
          <w:color w:val="000000" w:themeColor="text1"/>
          <w:sz w:val="32"/>
          <w:szCs w:val="32"/>
          <w14:textFill>
            <w14:solidFill>
              <w14:schemeClr w14:val="tx1"/>
            </w14:solidFill>
          </w14:textFill>
        </w:rPr>
      </w:pPr>
      <w:r>
        <w:rPr>
          <w:rFonts w:eastAsiaTheme="majorEastAsia"/>
          <w:b/>
          <w:bCs/>
          <w:i/>
          <w:color w:val="000000" w:themeColor="text1"/>
          <w:sz w:val="32"/>
          <w:szCs w:val="32"/>
          <w:u w:val="single"/>
          <w14:textFill>
            <w14:solidFill>
              <w14:schemeClr w14:val="tx1"/>
            </w14:solidFill>
          </w14:textFill>
        </w:rPr>
        <w:t>ĐỀ TÀI</w:t>
      </w:r>
      <w:r>
        <w:rPr>
          <w:rFonts w:eastAsiaTheme="majorEastAsia"/>
          <w:b/>
          <w:bCs/>
          <w:i/>
          <w:color w:val="000000" w:themeColor="text1"/>
          <w:sz w:val="32"/>
          <w:szCs w:val="32"/>
          <w14:textFill>
            <w14:solidFill>
              <w14:schemeClr w14:val="tx1"/>
            </w14:solidFill>
          </w14:textFill>
        </w:rPr>
        <w:t>:</w:t>
      </w:r>
    </w:p>
    <w:p>
      <w:pPr>
        <w:tabs>
          <w:tab w:val="left" w:pos="3686"/>
        </w:tabs>
        <w:jc w:val="center"/>
        <w:rPr>
          <w:color w:val="000000" w:themeColor="text1"/>
          <w:sz w:val="30"/>
          <w:szCs w:val="30"/>
          <w14:textFill>
            <w14:solidFill>
              <w14:schemeClr w14:val="tx1"/>
            </w14:solidFill>
          </w14:textFill>
        </w:rPr>
      </w:pPr>
      <w:r>
        <w:rPr>
          <w:rFonts w:ascii="Times New Roman" w:hAnsi="Times New Roman" w:eastAsia="Times New Roman" w:cs="Times New Roman"/>
          <w:b/>
          <w:bCs/>
          <w:color w:val="000000"/>
          <w:sz w:val="40"/>
          <w:szCs w:val="40"/>
        </w:rPr>
        <w:t>Quản lý công ty du lịch</w:t>
      </w:r>
    </w:p>
    <w:p>
      <w:pPr>
        <w:tabs>
          <w:tab w:val="left" w:pos="4230"/>
          <w:tab w:val="left" w:pos="5040"/>
        </w:tabs>
        <w:ind w:right="538" w:firstLine="1260"/>
        <w:rPr>
          <w:rFonts w:hint="default"/>
          <w:b/>
          <w:sz w:val="28"/>
          <w:szCs w:val="28"/>
          <w:lang w:val="en-US"/>
        </w:rPr>
      </w:pPr>
      <w:r>
        <w:rPr>
          <w:b/>
          <w:sz w:val="28"/>
          <w:szCs w:val="28"/>
        </w:rPr>
        <w:t xml:space="preserve">Giáo viên hướng dẫn    </w:t>
      </w:r>
      <w:r>
        <w:rPr>
          <w:b/>
          <w:sz w:val="28"/>
          <w:szCs w:val="28"/>
        </w:rPr>
        <w:tab/>
      </w:r>
      <w:r>
        <w:rPr>
          <w:b/>
          <w:sz w:val="28"/>
          <w:szCs w:val="28"/>
        </w:rPr>
        <w:t xml:space="preserve">: </w:t>
      </w:r>
      <w:r>
        <w:rPr>
          <w:rFonts w:hint="default"/>
          <w:b w:val="0"/>
          <w:bCs/>
          <w:sz w:val="28"/>
          <w:szCs w:val="28"/>
          <w:lang w:val="en-US"/>
        </w:rPr>
        <w:t>Trần Thị Anh Thi</w:t>
      </w:r>
    </w:p>
    <w:p>
      <w:pPr>
        <w:tabs>
          <w:tab w:val="left" w:pos="4230"/>
        </w:tabs>
        <w:ind w:left="1350" w:right="538" w:hanging="90"/>
        <w:rPr>
          <w:rFonts w:hint="default"/>
          <w:bCs/>
          <w:sz w:val="28"/>
          <w:szCs w:val="28"/>
          <w:lang w:val="en-US"/>
        </w:rPr>
      </w:pPr>
      <w:r>
        <w:rPr>
          <w:b/>
          <w:sz w:val="28"/>
          <w:szCs w:val="28"/>
        </w:rPr>
        <w:t>Nhóm thực hiện</w:t>
      </w:r>
      <w:r>
        <w:rPr>
          <w:b/>
          <w:sz w:val="28"/>
          <w:szCs w:val="28"/>
        </w:rPr>
        <w:tab/>
      </w:r>
      <w:r>
        <w:rPr>
          <w:b/>
          <w:sz w:val="28"/>
          <w:szCs w:val="28"/>
        </w:rPr>
        <w:t xml:space="preserve">: </w:t>
      </w:r>
      <w:r>
        <w:rPr>
          <w:bCs/>
          <w:sz w:val="28"/>
          <w:szCs w:val="28"/>
        </w:rPr>
        <w:t xml:space="preserve">Nhóm </w:t>
      </w:r>
      <w:r>
        <w:rPr>
          <w:rFonts w:hint="default"/>
          <w:bCs/>
          <w:sz w:val="28"/>
          <w:szCs w:val="28"/>
          <w:lang w:val="en-US"/>
        </w:rPr>
        <w:t>5</w:t>
      </w:r>
    </w:p>
    <w:p>
      <w:pPr>
        <w:tabs>
          <w:tab w:val="left" w:pos="4230"/>
        </w:tabs>
        <w:ind w:left="2160" w:right="358" w:hanging="900"/>
        <w:rPr>
          <w:b/>
          <w:color w:val="000000" w:themeColor="text1"/>
          <w:sz w:val="28"/>
          <w:szCs w:val="28"/>
          <w14:textFill>
            <w14:solidFill>
              <w14:schemeClr w14:val="tx1"/>
            </w14:solidFill>
          </w14:textFill>
        </w:rPr>
      </w:pPr>
      <w:r>
        <w:rPr>
          <w:b/>
          <w:sz w:val="28"/>
          <w:szCs w:val="28"/>
        </w:rPr>
        <w:t xml:space="preserve">Lớp học phần: </w:t>
      </w:r>
      <w:r>
        <w:rPr>
          <w:b/>
          <w:sz w:val="28"/>
          <w:szCs w:val="28"/>
        </w:rPr>
        <w:tab/>
      </w:r>
      <w:r>
        <w:rPr>
          <w:bCs/>
          <w:sz w:val="28"/>
          <w:szCs w:val="28"/>
        </w:rPr>
        <w:t xml:space="preserve">: </w:t>
      </w:r>
      <w:r>
        <w:rPr>
          <w:rFonts w:hint="default" w:ascii="Times New Roman" w:hAnsi="Times New Roman" w:eastAsia="Tahoma" w:cs="Times New Roman"/>
          <w:i w:val="0"/>
          <w:caps w:val="0"/>
          <w:color w:val="000000" w:themeColor="text1"/>
          <w:spacing w:val="0"/>
          <w:sz w:val="28"/>
          <w:szCs w:val="28"/>
          <w:shd w:val="clear" w:color="auto" w:fill="auto"/>
          <w14:textFill>
            <w14:solidFill>
              <w14:schemeClr w14:val="tx1"/>
            </w14:solidFill>
          </w14:textFill>
        </w:rPr>
        <w:t>DHKTPM16A - 420300207001</w:t>
      </w:r>
    </w:p>
    <w:p>
      <w:pPr>
        <w:tabs>
          <w:tab w:val="left" w:pos="3686"/>
        </w:tabs>
        <w:rPr>
          <w:color w:val="000000" w:themeColor="text1"/>
          <w:sz w:val="30"/>
          <w:szCs w:val="30"/>
          <w14:textFill>
            <w14:solidFill>
              <w14:schemeClr w14:val="tx1"/>
            </w14:solidFill>
          </w14:textFill>
        </w:rPr>
      </w:pPr>
    </w:p>
    <w:p>
      <w:pPr>
        <w:tabs>
          <w:tab w:val="left" w:pos="4320"/>
        </w:tabs>
        <w:spacing w:line="240" w:lineRule="auto"/>
        <w:ind w:left="2160" w:right="71" w:hanging="900"/>
        <w:rPr>
          <w:b/>
          <w:sz w:val="28"/>
          <w:szCs w:val="28"/>
        </w:rPr>
      </w:pPr>
      <w:r>
        <w:rPr>
          <w:b/>
          <w:sz w:val="28"/>
          <w:szCs w:val="28"/>
        </w:rPr>
        <w:t>Thành viên trong nhóm:</w:t>
      </w:r>
    </w:p>
    <w:p>
      <w:pPr>
        <w:tabs>
          <w:tab w:val="left" w:pos="4320"/>
        </w:tabs>
        <w:spacing w:line="240" w:lineRule="auto"/>
        <w:ind w:left="2160" w:right="71" w:hanging="900"/>
        <w:rPr>
          <w:b/>
          <w:sz w:val="28"/>
          <w:szCs w:val="28"/>
        </w:rPr>
      </w:pPr>
    </w:p>
    <w:tbl>
      <w:tblPr>
        <w:tblStyle w:val="6"/>
        <w:tblW w:w="7348" w:type="dxa"/>
        <w:jc w:val="center"/>
        <w:tblLayout w:type="autofit"/>
        <w:tblCellMar>
          <w:top w:w="0" w:type="dxa"/>
          <w:left w:w="0" w:type="dxa"/>
          <w:bottom w:w="0" w:type="dxa"/>
          <w:right w:w="0" w:type="dxa"/>
        </w:tblCellMar>
      </w:tblPr>
      <w:tblGrid>
        <w:gridCol w:w="1362"/>
        <w:gridCol w:w="1864"/>
        <w:gridCol w:w="4122"/>
      </w:tblGrid>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sz w:val="28"/>
                <w:szCs w:val="28"/>
                <w:lang w:val="en-US" w:eastAsia="zh-CN"/>
              </w:rPr>
            </w:pPr>
            <w:r>
              <w:rPr>
                <w:rFonts w:hint="default"/>
                <w:sz w:val="28"/>
                <w:szCs w:val="28"/>
                <w:lang w:val="en-US" w:eastAsia="zh-CN"/>
              </w:rPr>
              <w:t>STT</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sz w:val="28"/>
                <w:szCs w:val="28"/>
                <w:lang w:val="en-US" w:eastAsia="zh-CN"/>
              </w:rPr>
            </w:pPr>
            <w:r>
              <w:rPr>
                <w:rFonts w:hint="default"/>
                <w:sz w:val="28"/>
                <w:szCs w:val="28"/>
                <w:lang w:val="en-US" w:eastAsia="zh-CN"/>
              </w:rPr>
              <w:t>MSSV</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hint="default"/>
                <w:sz w:val="28"/>
                <w:szCs w:val="28"/>
                <w:lang w:val="en-US" w:eastAsia="zh-CN"/>
              </w:rPr>
            </w:pPr>
            <w:r>
              <w:rPr>
                <w:rFonts w:hint="default"/>
                <w:sz w:val="28"/>
                <w:szCs w:val="28"/>
                <w:lang w:val="en-US" w:eastAsia="zh-CN"/>
              </w:rPr>
              <w:t>Họ và tên</w:t>
            </w:r>
          </w:p>
        </w:tc>
      </w:tr>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sz w:val="28"/>
                <w:szCs w:val="28"/>
                <w:lang w:val="en-US" w:eastAsia="zh-CN"/>
              </w:rPr>
            </w:pPr>
            <w:r>
              <w:rPr>
                <w:rFonts w:hint="default"/>
                <w:sz w:val="28"/>
                <w:szCs w:val="28"/>
                <w:lang w:val="en-US" w:eastAsia="zh-CN"/>
              </w:rPr>
              <w:t>67</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ascii="Times New Roman" w:hAnsi="Times New Roman" w:eastAsia="Times New Roman" w:cs="Times New Roman"/>
                <w:sz w:val="28"/>
                <w:szCs w:val="28"/>
                <w:lang w:val="zh-CN" w:eastAsia="zh-CN" w:bidi="ar-SA"/>
              </w:rPr>
            </w:pPr>
            <w:r>
              <w:rPr>
                <w:rFonts w:hint="default"/>
                <w:sz w:val="28"/>
                <w:szCs w:val="28"/>
                <w:lang w:val="zh-CN" w:eastAsia="zh-CN"/>
              </w:rPr>
              <w:t>18055381</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hint="default" w:ascii="Times New Roman" w:hAnsi="Times New Roman" w:eastAsia="Times New Roman" w:cs="Times New Roman"/>
                <w:sz w:val="28"/>
                <w:szCs w:val="28"/>
                <w:lang w:val="en-US" w:eastAsia="zh-CN" w:bidi="ar-SA"/>
              </w:rPr>
            </w:pPr>
            <w:r>
              <w:rPr>
                <w:rFonts w:hint="default"/>
                <w:sz w:val="28"/>
                <w:szCs w:val="28"/>
                <w:lang w:val="zh-CN" w:eastAsia="zh-CN"/>
              </w:rPr>
              <w:t>Mã Vũ Tố</w:t>
            </w:r>
            <w:r>
              <w:rPr>
                <w:rFonts w:hint="default"/>
                <w:sz w:val="28"/>
                <w:szCs w:val="28"/>
                <w:lang w:val="en-US" w:eastAsia="zh-CN"/>
              </w:rPr>
              <w:t xml:space="preserve"> Trâm(Nhóm trưởng)</w:t>
            </w:r>
          </w:p>
        </w:tc>
      </w:tr>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sz w:val="28"/>
                <w:szCs w:val="28"/>
                <w:lang w:val="zh-CN" w:eastAsia="zh-CN"/>
              </w:rPr>
            </w:pPr>
            <w:r>
              <w:rPr>
                <w:rFonts w:hint="default"/>
                <w:sz w:val="28"/>
                <w:szCs w:val="28"/>
                <w:lang w:val="zh-CN" w:eastAsia="zh-CN"/>
              </w:rPr>
              <w:t>78</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ascii="Times New Roman" w:hAnsi="Times New Roman" w:eastAsia="Times New Roman" w:cs="Times New Roman"/>
                <w:sz w:val="28"/>
                <w:szCs w:val="28"/>
                <w:lang w:val="en-US" w:eastAsia="zh-CN" w:bidi="ar-SA"/>
              </w:rPr>
            </w:pPr>
            <w:r>
              <w:rPr>
                <w:rFonts w:hint="default"/>
                <w:sz w:val="28"/>
                <w:szCs w:val="28"/>
                <w:lang w:val="en-US" w:eastAsia="zh-CN"/>
              </w:rPr>
              <w:t>20014641</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ascii="Times New Roman" w:hAnsi="Times New Roman" w:eastAsia="Times New Roman" w:cs="Times New Roman"/>
                <w:color w:val="001A33"/>
                <w:sz w:val="28"/>
                <w:szCs w:val="28"/>
                <w:lang w:val="zh-CN" w:eastAsia="zh-CN" w:bidi="ar-SA"/>
              </w:rPr>
            </w:pPr>
            <w:r>
              <w:rPr>
                <w:sz w:val="28"/>
                <w:szCs w:val="28"/>
                <w:lang w:val="zh-CN" w:eastAsia="zh-CN"/>
              </w:rPr>
              <w:t>Võ Nguyễn Thanh Tú</w:t>
            </w:r>
          </w:p>
        </w:tc>
      </w:tr>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color w:val="001A33"/>
                <w:sz w:val="28"/>
                <w:szCs w:val="28"/>
                <w:lang w:val="en-US" w:eastAsia="zh-CN"/>
              </w:rPr>
            </w:pPr>
            <w:r>
              <w:rPr>
                <w:rFonts w:hint="default"/>
                <w:color w:val="001A33"/>
                <w:sz w:val="28"/>
                <w:szCs w:val="28"/>
                <w:lang w:val="en-US" w:eastAsia="zh-CN"/>
              </w:rPr>
              <w:t>69</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ascii="Times New Roman" w:hAnsi="Times New Roman" w:eastAsia="Times New Roman" w:cs="Times New Roman"/>
                <w:color w:val="001A33"/>
                <w:sz w:val="28"/>
                <w:szCs w:val="28"/>
                <w:lang w:val="zh-CN" w:eastAsia="zh-CN" w:bidi="ar-SA"/>
              </w:rPr>
            </w:pPr>
            <w:r>
              <w:rPr>
                <w:rFonts w:hint="default" w:ascii="Times New Roman" w:hAnsi="Times New Roman" w:eastAsia="Times New Roman"/>
                <w:color w:val="001A33"/>
                <w:sz w:val="28"/>
                <w:szCs w:val="28"/>
                <w:lang w:val="zh-CN" w:eastAsia="zh-CN"/>
              </w:rPr>
              <w:t>20122031</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hint="default" w:ascii="Times New Roman" w:hAnsi="Times New Roman" w:eastAsia="Times New Roman" w:cs="Times New Roman"/>
                <w:color w:val="001A33"/>
                <w:sz w:val="28"/>
                <w:szCs w:val="28"/>
                <w:lang w:val="en-US" w:eastAsia="zh-CN" w:bidi="ar-SA"/>
              </w:rPr>
            </w:pPr>
            <w:r>
              <w:rPr>
                <w:rFonts w:hint="default" w:ascii="Times New Roman" w:hAnsi="Times New Roman" w:eastAsia="Times New Roman"/>
                <w:color w:val="001A33"/>
                <w:sz w:val="28"/>
                <w:szCs w:val="28"/>
                <w:lang w:val="zh-CN" w:eastAsia="zh-CN"/>
              </w:rPr>
              <w:t>Bùi Thị Huyền</w:t>
            </w:r>
            <w:r>
              <w:rPr>
                <w:rFonts w:hint="default"/>
                <w:color w:val="001A33"/>
                <w:sz w:val="28"/>
                <w:szCs w:val="28"/>
                <w:lang w:val="en-US" w:eastAsia="zh-CN"/>
              </w:rPr>
              <w:t xml:space="preserve"> Trang</w:t>
            </w:r>
          </w:p>
        </w:tc>
      </w:tr>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sz w:val="28"/>
                <w:szCs w:val="28"/>
                <w:lang w:val="zh-CN" w:eastAsia="zh-CN"/>
              </w:rPr>
            </w:pPr>
            <w:r>
              <w:rPr>
                <w:rFonts w:hint="default"/>
                <w:sz w:val="28"/>
                <w:szCs w:val="28"/>
                <w:lang w:val="zh-CN" w:eastAsia="zh-CN"/>
              </w:rPr>
              <w:t>62</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ascii="Times New Roman" w:hAnsi="Times New Roman" w:eastAsia="Times New Roman" w:cs="Times New Roman"/>
                <w:sz w:val="28"/>
                <w:szCs w:val="28"/>
                <w:lang w:val="zh-CN" w:eastAsia="zh-CN" w:bidi="ar-SA"/>
              </w:rPr>
            </w:pPr>
            <w:r>
              <w:rPr>
                <w:rFonts w:hint="default" w:ascii="Times New Roman" w:hAnsi="Times New Roman" w:eastAsia="Times New Roman"/>
                <w:sz w:val="28"/>
                <w:szCs w:val="28"/>
                <w:lang w:val="zh-CN" w:eastAsia="zh-CN"/>
              </w:rPr>
              <w:t>20010211</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hint="default" w:ascii="Times New Roman" w:hAnsi="Times New Roman" w:eastAsia="Times New Roman" w:cs="Times New Roman"/>
                <w:sz w:val="28"/>
                <w:szCs w:val="28"/>
                <w:lang w:val="en-US" w:eastAsia="zh-CN" w:bidi="ar-SA"/>
              </w:rPr>
            </w:pPr>
            <w:r>
              <w:rPr>
                <w:rFonts w:hint="default" w:ascii="Times New Roman" w:hAnsi="Times New Roman" w:eastAsia="Times New Roman"/>
                <w:sz w:val="28"/>
                <w:szCs w:val="28"/>
                <w:lang w:val="zh-CN" w:eastAsia="zh-CN"/>
              </w:rPr>
              <w:t>Huỳnh Minh</w:t>
            </w:r>
            <w:r>
              <w:rPr>
                <w:rFonts w:hint="default"/>
                <w:sz w:val="28"/>
                <w:szCs w:val="28"/>
                <w:lang w:val="en-US" w:eastAsia="zh-CN"/>
              </w:rPr>
              <w:t xml:space="preserve"> Thủ</w:t>
            </w:r>
          </w:p>
        </w:tc>
      </w:tr>
      <w:tr>
        <w:tblPrEx>
          <w:tblCellMar>
            <w:top w:w="0" w:type="dxa"/>
            <w:left w:w="0" w:type="dxa"/>
            <w:bottom w:w="0" w:type="dxa"/>
            <w:right w:w="0" w:type="dxa"/>
          </w:tblCellMar>
        </w:tblPrEx>
        <w:trPr>
          <w:trHeight w:val="415" w:hRule="atLeast"/>
          <w:jc w:val="center"/>
        </w:trPr>
        <w:tc>
          <w:tcPr>
            <w:tcW w:w="13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hint="default"/>
                <w:sz w:val="28"/>
                <w:szCs w:val="28"/>
                <w:lang w:val="en-US" w:eastAsia="zh-CN"/>
              </w:rPr>
            </w:pPr>
            <w:r>
              <w:rPr>
                <w:rFonts w:hint="default"/>
                <w:sz w:val="28"/>
                <w:szCs w:val="28"/>
                <w:lang w:val="en-US" w:eastAsia="zh-CN"/>
              </w:rPr>
              <w:t>21</w:t>
            </w:r>
          </w:p>
        </w:tc>
        <w:tc>
          <w:tcPr>
            <w:tcW w:w="186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jc w:val="center"/>
              <w:rPr>
                <w:rFonts w:ascii="Times New Roman" w:hAnsi="Times New Roman" w:eastAsia="Times New Roman" w:cs="Times New Roman"/>
                <w:sz w:val="28"/>
                <w:szCs w:val="28"/>
                <w:lang w:val="zh-CN" w:eastAsia="zh-CN" w:bidi="ar-SA"/>
              </w:rPr>
            </w:pPr>
            <w:r>
              <w:rPr>
                <w:rFonts w:hint="default" w:ascii="Times New Roman" w:hAnsi="Times New Roman" w:eastAsia="Times New Roman"/>
                <w:sz w:val="28"/>
                <w:szCs w:val="28"/>
                <w:lang w:val="zh-CN" w:eastAsia="zh-CN"/>
              </w:rPr>
              <w:t>20013831</w:t>
            </w:r>
          </w:p>
        </w:tc>
        <w:tc>
          <w:tcPr>
            <w:tcW w:w="412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rPr>
                <w:rFonts w:hint="default" w:ascii="Times New Roman" w:hAnsi="Times New Roman" w:eastAsia="Times New Roman" w:cs="Times New Roman"/>
                <w:sz w:val="28"/>
                <w:szCs w:val="28"/>
                <w:lang w:val="en-US" w:eastAsia="zh-CN" w:bidi="ar-SA"/>
              </w:rPr>
            </w:pPr>
            <w:r>
              <w:rPr>
                <w:rFonts w:hint="default" w:ascii="Times New Roman" w:hAnsi="Times New Roman" w:eastAsia="Times New Roman"/>
                <w:sz w:val="28"/>
                <w:szCs w:val="28"/>
                <w:lang w:val="zh-CN" w:eastAsia="zh-CN"/>
              </w:rPr>
              <w:t>Đoàn Thanh</w:t>
            </w:r>
            <w:r>
              <w:rPr>
                <w:rFonts w:hint="default"/>
                <w:sz w:val="28"/>
                <w:szCs w:val="28"/>
                <w:lang w:val="en-US" w:eastAsia="zh-CN"/>
              </w:rPr>
              <w:t xml:space="preserve"> Hào</w:t>
            </w:r>
          </w:p>
        </w:tc>
      </w:tr>
    </w:tbl>
    <w:p>
      <w:pPr>
        <w:tabs>
          <w:tab w:val="left" w:pos="3686"/>
        </w:tabs>
        <w:jc w:val="center"/>
        <w:rPr>
          <w:color w:val="000000" w:themeColor="text1"/>
          <w:sz w:val="30"/>
          <w:szCs w:val="30"/>
          <w14:textFill>
            <w14:solidFill>
              <w14:schemeClr w14:val="tx1"/>
            </w14:solidFill>
          </w14:textFill>
        </w:rPr>
      </w:pPr>
    </w:p>
    <w:p>
      <w:pPr>
        <w:tabs>
          <w:tab w:val="left" w:pos="3686"/>
        </w:tabs>
        <w:jc w:val="center"/>
        <w:rPr>
          <w:color w:val="000000" w:themeColor="text1"/>
          <w:sz w:val="30"/>
          <w:szCs w:val="30"/>
          <w14:textFill>
            <w14:solidFill>
              <w14:schemeClr w14:val="tx1"/>
            </w14:solidFill>
          </w14:textFill>
        </w:rPr>
      </w:pPr>
    </w:p>
    <w:p>
      <w:pPr>
        <w:pStyle w:val="3"/>
        <w:spacing w:line="276" w:lineRule="auto"/>
        <w:jc w:val="center"/>
        <w:rPr>
          <w:rFonts w:ascii="Times New Roman" w:hAnsi="Times New Roman" w:cs="Times New Roman"/>
          <w:color w:val="000000" w:themeColor="text1"/>
          <w:sz w:val="28"/>
          <w:lang w:val="vi-VN"/>
          <w14:textFill>
            <w14:solidFill>
              <w14:schemeClr w14:val="tx1"/>
            </w14:solidFill>
          </w14:textFill>
        </w:rPr>
      </w:pPr>
    </w:p>
    <w:p>
      <w:pPr>
        <w:pStyle w:val="3"/>
        <w:spacing w:line="276" w:lineRule="auto"/>
        <w:jc w:val="center"/>
        <w:rPr>
          <w:rFonts w:ascii="Times New Roman" w:hAnsi="Times New Roman" w:cs="Times New Roman"/>
          <w:color w:val="000000" w:themeColor="text1"/>
          <w:sz w:val="28"/>
          <w14:textFill>
            <w14:solidFill>
              <w14:schemeClr w14:val="tx1"/>
            </w14:solidFill>
          </w14:textFill>
        </w:rPr>
      </w:pPr>
      <w:r>
        <w:rPr>
          <w:rFonts w:ascii="Times New Roman" w:hAnsi="Times New Roman" w:cs="Times New Roman"/>
          <w:color w:val="000000" w:themeColor="text1"/>
          <w:sz w:val="28"/>
          <w:lang w:val="vi-VN"/>
          <w14:textFill>
            <w14:solidFill>
              <w14:schemeClr w14:val="tx1"/>
            </w14:solidFill>
          </w14:textFill>
        </w:rPr>
        <w:t xml:space="preserve">Thành phố Hồ Chí Minh, tháng </w:t>
      </w:r>
      <w:r>
        <w:rPr>
          <w:rFonts w:ascii="Times New Roman" w:hAnsi="Times New Roman" w:cs="Times New Roman"/>
          <w:color w:val="000000" w:themeColor="text1"/>
          <w:sz w:val="28"/>
          <w14:textFill>
            <w14:solidFill>
              <w14:schemeClr w14:val="tx1"/>
            </w14:solidFill>
          </w14:textFill>
        </w:rPr>
        <w:t>01</w:t>
      </w:r>
      <w:r>
        <w:rPr>
          <w:rFonts w:ascii="Times New Roman" w:hAnsi="Times New Roman" w:cs="Times New Roman"/>
          <w:color w:val="000000" w:themeColor="text1"/>
          <w:sz w:val="28"/>
          <w:lang w:val="vi-VN"/>
          <w14:textFill>
            <w14:solidFill>
              <w14:schemeClr w14:val="tx1"/>
            </w14:solidFill>
          </w14:textFill>
        </w:rPr>
        <w:t xml:space="preserve"> năm 202</w:t>
      </w:r>
      <w:r>
        <w:rPr>
          <w:rFonts w:ascii="Times New Roman" w:hAnsi="Times New Roman" w:cs="Times New Roman"/>
          <w:color w:val="000000" w:themeColor="text1"/>
          <w:sz w:val="28"/>
          <w14:textFill>
            <w14:solidFill>
              <w14:schemeClr w14:val="tx1"/>
            </w14:solidFill>
          </w14:textFill>
        </w:rPr>
        <w:t>2</w:t>
      </w:r>
    </w:p>
    <w:p>
      <w:pPr>
        <w:rPr>
          <w:rFonts w:ascii="Times New Roman" w:hAnsi="Times New Roman" w:cs="Times New Roman"/>
          <w:color w:val="000000" w:themeColor="text1"/>
          <w:sz w:val="28"/>
          <w14:textFill>
            <w14:solidFill>
              <w14:schemeClr w14:val="tx1"/>
            </w14:solidFill>
          </w14:textFill>
        </w:rPr>
      </w:pPr>
      <w:r>
        <w:rPr>
          <w:rFonts w:ascii="Times New Roman" w:hAnsi="Times New Roman" w:cs="Times New Roman"/>
          <w:color w:val="000000" w:themeColor="text1"/>
          <w:sz w:val="28"/>
          <w14:textFill>
            <w14:solidFill>
              <w14:schemeClr w14:val="tx1"/>
            </w14:solidFill>
          </w14:textFill>
        </w:rPr>
        <w:br w:type="page"/>
      </w:r>
    </w:p>
    <w:p>
      <w:pPr>
        <w:pStyle w:val="2"/>
        <w:jc w:val="both"/>
        <w:rPr>
          <w:rFonts w:hint="default"/>
          <w:lang w:val="en-US"/>
        </w:rPr>
      </w:pPr>
      <w:bookmarkStart w:id="0" w:name="_Toc510562906"/>
      <w:r>
        <w:t>CHƯƠNG 1. TỔNG QUAN VỀ ĐỀ TÀI</w:t>
      </w:r>
      <w:bookmarkEnd w:id="0"/>
      <w:r>
        <w:rPr>
          <w:rFonts w:hint="default"/>
          <w:lang w:val="en-US"/>
        </w:rPr>
        <w:t>:</w:t>
      </w:r>
    </w:p>
    <w:p>
      <w:pPr>
        <w:numPr>
          <w:ilvl w:val="0"/>
          <w:numId w:val="1"/>
        </w:numPr>
        <w:rPr>
          <w:rFonts w:hint="default" w:ascii="Times New Roman" w:hAnsi="Times New Roman" w:cs="Times New Roman"/>
          <w:b/>
          <w:bCs/>
          <w:sz w:val="28"/>
          <w:szCs w:val="28"/>
          <w:lang w:val="en-US"/>
        </w:rPr>
      </w:pPr>
      <w:r>
        <w:rPr>
          <w:rFonts w:hint="default"/>
          <w:b/>
          <w:bCs/>
          <w:lang w:val="en-US"/>
        </w:rPr>
        <w:t>Giới thiệu chung:</w:t>
      </w:r>
    </w:p>
    <w:p>
      <w:pPr>
        <w:numPr>
          <w:ilvl w:val="0"/>
          <w:numId w:val="0"/>
        </w:numPr>
        <w:ind w:firstLine="720" w:firstLineChars="0"/>
        <w:rPr>
          <w:rFonts w:hint="default" w:cs="Times New Roman"/>
          <w:sz w:val="28"/>
          <w:szCs w:val="28"/>
          <w:lang w:val="en-US"/>
        </w:rPr>
      </w:pPr>
      <w:r>
        <w:rPr>
          <w:rFonts w:hint="default" w:cs="Times New Roman"/>
          <w:sz w:val="28"/>
          <w:szCs w:val="28"/>
          <w:lang w:val="en-US"/>
        </w:rPr>
        <w:t>Quản lí tour du lich hiện nay là một công tác rất phổ biến, quan trọng, phức tạp mà công ty du lịch nào cũng cần phải thực hiện. Công ty du lịch quản lí tour, lên lịch trình về tất cả những gì liên quan đến lĩnh vực du lịch ở Việt Nam đến khách hàng tham quam . Một hệ thống cần phải theo dõi lịch trình các tour du lịch, quản lí nhân viên và nhiều chức năng khác .Như việc bảo mật thông tin khách, quản lí một số vấn đề liên quan đến khách hàng, nhân viên phương tiện,..</w:t>
      </w:r>
    </w:p>
    <w:p>
      <w:pPr>
        <w:numPr>
          <w:ilvl w:val="0"/>
          <w:numId w:val="0"/>
        </w:numPr>
        <w:ind w:firstLine="720" w:firstLineChars="0"/>
        <w:rPr>
          <w:rFonts w:hint="default" w:cs="Times New Roman"/>
          <w:sz w:val="28"/>
          <w:szCs w:val="28"/>
          <w:lang w:val="en-US"/>
        </w:rPr>
      </w:pPr>
      <w:r>
        <w:rPr>
          <w:rFonts w:hint="default" w:cs="Times New Roman"/>
          <w:sz w:val="28"/>
          <w:szCs w:val="28"/>
          <w:lang w:val="en-US"/>
        </w:rPr>
        <w:t>Hệ thống hỗ trợ thông tin  du lịch cho khách hàng, cung cấp thêm các tiện ích khác,, tạo cho người dùng có thể tiên hành đặt tour một cách dễ dàng.</w:t>
      </w:r>
    </w:p>
    <w:p>
      <w:pPr>
        <w:numPr>
          <w:ilvl w:val="0"/>
          <w:numId w:val="1"/>
        </w:numPr>
        <w:rPr>
          <w:rFonts w:hint="default" w:ascii="Times New Roman" w:hAnsi="Times New Roman" w:cs="Times New Roman"/>
          <w:b/>
          <w:bCs/>
          <w:sz w:val="28"/>
          <w:szCs w:val="28"/>
          <w:lang w:val="en-US"/>
        </w:rPr>
      </w:pPr>
      <w:r>
        <w:rPr>
          <w:rFonts w:ascii="Times New Roman" w:hAnsi="Times New Roman" w:eastAsia="Times New Roman" w:cs="Times New Roman"/>
          <w:b/>
          <w:bCs/>
          <w:color w:val="000000"/>
          <w:sz w:val="26"/>
          <w:szCs w:val="26"/>
        </w:rPr>
        <w:t>Quy trình nghiệp vụ</w:t>
      </w:r>
      <w:r>
        <w:rPr>
          <w:rFonts w:hint="default" w:cs="Times New Roman"/>
          <w:b/>
          <w:bCs/>
          <w:color w:val="000000"/>
          <w:sz w:val="26"/>
          <w:szCs w:val="26"/>
          <w:lang w:val="en-US"/>
        </w:rPr>
        <w:t>:</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ty du lich thiết kế tour và lên lich trình cho từng tour cụ thể .Sau đó sẽ cập nhật thông tin các tour này lên website đầy đủ về giá cả, loại tour, địa điểm, lịch trình, hình ảnh minh họa nếu có.</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 khi vào website có xem thông tin chi tiết của từng tour hiện có hoặc tìm kiếm tour theo các yêu cầu cụ thể về giá cả, địa phương muốn đến, ngày khởi hành của tour...Sau đó khách hàng có thể tiến hành đặt chỗ cho tour đang xem nếu muốn.</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b w:val="0"/>
          <w:bCs w:val="0"/>
          <w:sz w:val="28"/>
          <w:szCs w:val="28"/>
        </w:rPr>
        <w:t>Ngoài ra website cũng giúp khách hàng có thể tìm kiếm tour theo từ khóa, hoặc theo các tiêu chí thời gian, địa điểm, loại tour, …bằng cách nhập trực tiếp vào ô tìm kiếm.</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K</w:t>
      </w:r>
      <w:r>
        <w:rPr>
          <w:rFonts w:hint="default" w:ascii="Times New Roman" w:hAnsi="Times New Roman" w:cs="Times New Roman"/>
          <w:b w:val="0"/>
          <w:bCs w:val="0"/>
          <w:sz w:val="28"/>
          <w:szCs w:val="28"/>
        </w:rPr>
        <w:t>hách hàng có thể đặt tour trực tuyến, bằng cách điền thông tin đầy đủ vào form đặt tour, gồm các thông tin họ tên người đặt tour, số người lớn và số trẻ em tham gia tour, chọn hình thức thanh toán, hệ thống kiểm tra cú pháp hoặc kiểu dữ liệu của các thông tin nhập, nếu sai thì hệ thống yêu cầu nhập lại, nếu đúng thì hệ thống phải hiển thị thông báo đặt tour thành công</w:t>
      </w:r>
      <w:r>
        <w:rPr>
          <w:rFonts w:hint="default" w:ascii="Times New Roman" w:hAnsi="Times New Roman" w:cs="Times New Roman"/>
          <w:sz w:val="28"/>
          <w:szCs w:val="28"/>
          <w:lang w:val="en-US"/>
        </w:rPr>
        <w:t>, hệ thống sẽ cập nhật thông tin các đơn đặt tour và sẽ được cập nhật vào database và cho phép người quản trị(nhân viên) được phân quyền xem các công việc sau:</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các đơn đặt tour đã được đặt hay còn trống.</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Xác nhận đơn đặt chỗ hơp lệ chỉnh sửa thông tin khách hàng và thông tin đặt tour</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Xem danh sách khach hàng</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Hiệu chỉnh, thêm, xóa bỏ thông tin </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Theo dõi tình hình liên hệ thông qua website để đáp ứng kịp thời </w:t>
      </w:r>
      <w:r>
        <w:rPr>
          <w:rFonts w:hint="default" w:ascii="Times New Roman" w:hAnsi="Times New Roman" w:cs="Times New Roman"/>
          <w:sz w:val="28"/>
          <w:szCs w:val="28"/>
          <w:lang w:val="en-US"/>
        </w:rPr>
        <w:tab/>
      </w:r>
      <w:r>
        <w:rPr>
          <w:rFonts w:hint="default" w:ascii="Times New Roman" w:hAnsi="Times New Roman" w:cs="Times New Roman"/>
          <w:sz w:val="28"/>
          <w:szCs w:val="28"/>
        </w:rPr>
        <w:t xml:space="preserve">nhu cầu của họ </w:t>
      </w:r>
    </w:p>
    <w:p>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Khách hàng cũng có thể thông qua trang web để gửi các thông tin yêu cầu khác về công ty bằng liên hệ. Thông tin này cũng sẽ được truyền xuống database và cho phép người quản trị(nhân viên) quản lý chúng</w:t>
      </w:r>
    </w:p>
    <w:p>
      <w:pPr>
        <w:pStyle w:val="2"/>
        <w:jc w:val="both"/>
        <w:rPr>
          <w:rFonts w:hint="default" w:ascii="Times New Roman" w:hAnsi="Times New Roman" w:cs="Times New Roman"/>
          <w:sz w:val="28"/>
          <w:szCs w:val="28"/>
          <w:lang w:val="en-US"/>
        </w:rPr>
      </w:pPr>
      <w:bookmarkStart w:id="1" w:name="_Toc510562910"/>
      <w:r>
        <w:t>CHƯƠNG 2. PHÂN TÍCH VÀ THIẾT KẾ HỆ THỐNG</w:t>
      </w:r>
      <w:bookmarkEnd w:id="1"/>
    </w:p>
    <w:p>
      <w:pPr>
        <w:numPr>
          <w:ilvl w:val="0"/>
          <w:numId w:val="3"/>
        </w:numPr>
        <w:spacing w:after="0" w:line="240" w:lineRule="auto"/>
        <w:textAlignment w:val="baseline"/>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Yêu cầu hệ thống</w:t>
      </w:r>
    </w:p>
    <w:p>
      <w:pPr>
        <w:numPr>
          <w:ilvl w:val="0"/>
          <w:numId w:val="4"/>
        </w:numPr>
        <w:spacing w:after="0" w:line="240" w:lineRule="auto"/>
        <w:textAlignment w:val="baseline"/>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26"/>
          <w:szCs w:val="26"/>
        </w:rPr>
        <w:t>Yêu cầu chức năng</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1.1.Nhân viên:</w:t>
      </w:r>
    </w:p>
    <w:p>
      <w:pPr>
        <w:numPr>
          <w:ilvl w:val="0"/>
          <w:numId w:val="5"/>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 Đăng nhập vào hệ thống:</w:t>
      </w:r>
      <w:r>
        <w:rPr>
          <w:rFonts w:ascii="Times New Roman" w:hAnsi="Times New Roman" w:eastAsia="Times New Roman" w:cs="Times New Roman"/>
          <w:color w:val="000000"/>
          <w:sz w:val="26"/>
          <w:szCs w:val="26"/>
        </w:rPr>
        <w:t>Nhân viên đăng phải đăng nhập vào hệ thống thông qua tài khoản của công ty. Hệ thống kiểm tra tài khoản có hợp lệ hay không, nếu hợp lệ nhân viên có thể truy cập vào hệ thống của công ty và tiến hành các chức năng có trong hệ thống.</w:t>
      </w:r>
    </w:p>
    <w:p>
      <w:pPr>
        <w:numPr>
          <w:ilvl w:val="0"/>
          <w:numId w:val="5"/>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Quản lý thông tin tour (Tìm kiếm,xem, cập nhật, xóa):</w:t>
      </w:r>
      <w:r>
        <w:rPr>
          <w:rFonts w:ascii="Times New Roman" w:hAnsi="Times New Roman" w:eastAsia="Times New Roman" w:cs="Times New Roman"/>
          <w:color w:val="000000"/>
          <w:sz w:val="26"/>
          <w:szCs w:val="26"/>
        </w:rPr>
        <w:t>Nhân viên quản lý theo các thông tin như sau:</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Mã chuyến đi</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Tên chuyến đi</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xuất phát</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kết thúc chuyến đi</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Địa điểm đi/đến</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tiện di chuyển</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Số lượng hành khách</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Giá tour (chia theo độ tuổi)</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Chi tiết chuyến đi (Điểm dừng chân, địa điểm tham quan, các hoạt động khác)</w:t>
      </w:r>
    </w:p>
    <w:p>
      <w:pPr>
        <w:numPr>
          <w:ilvl w:val="1"/>
          <w:numId w:val="6"/>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Các dịch vụ bao gồm</w:t>
      </w:r>
    </w:p>
    <w:p>
      <w:pPr>
        <w:numPr>
          <w:ilvl w:val="0"/>
          <w:numId w:val="7"/>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Quản lý thông tin khách hàng (Tìm kiếm,xem, cập nhật, xóa):</w:t>
      </w:r>
      <w:r>
        <w:rPr>
          <w:rFonts w:ascii="Times New Roman" w:hAnsi="Times New Roman" w:eastAsia="Times New Roman" w:cs="Times New Roman"/>
          <w:color w:val="000000"/>
          <w:sz w:val="26"/>
          <w:szCs w:val="26"/>
        </w:rPr>
        <w:t>Quản lý thông tin khách hàng thông qua các thông tin sau:</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CMND</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Tên khách hàng</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Điện thoại</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Email</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Địa chỉ</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Ghi chú (nếu có) </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Thông tin của khách hàng sẽ được lưu vào database của công ty.Vì một lý  do nào đó khách hàng muốn thay đổi thông tin khi đã đăng ký có thể liên hệ với nhân viên của công ty để có thể thay đổi thông tin.</w:t>
      </w:r>
    </w:p>
    <w:p>
      <w:pPr>
        <w:numPr>
          <w:ilvl w:val="0"/>
          <w:numId w:val="8"/>
        </w:numPr>
        <w:tabs>
          <w:tab w:val="left" w:pos="720"/>
        </w:tabs>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Quản lý đặt tour:</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sẽ thông qua hệ thống để tìm tour phù hợp với yêu cầu của khách hàng như địa điểm, thời gian, …. Một nhân viên có thể quản lý nhiều lượt đặt tour:</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Một khách hàng có thể có thể đặt nhiều tour tại nhiều thời điểm khác nhau. Hoặc một người có thể đại diện đặt một tour cho nhiều người cùng một lúc. Một tour có giới hạn ít nhất là 10 người và nhiều nhất là 50 khách hàng. Phải tiến hành đặt tour trước 2 ngày so với ngày khởi hành. Và khi đã đủ số lượng khách thì tour đó sẽ đóng không được đăng ký.</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Già vé đối với trẻ em từ 5-11 tính bằng 50% so với người lớn. Trẻ em từ 0-5 tuổi được miễn phí vé và hưởng tất cả các dịch vụ như người lớn (ăn uống, ngủ nghỉ với gia đình ba mẹ). Đối với trẻ từ 11 tuổi trở lên thì tính vé như người lớn. Vé bao gồm các dịch như phương tiện di chuyển, khách sạn, hướng dẫn viên, các bữa ăn chính và nước suối. Vé không bao gồm thuế VAT. </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Sau khi tiến hành đặt tour thành công khách hàng có thể thanh toán trong vòng 24h, sau 24h không thanh toán thì tour sẽ tự động bị hủy. Trong thời gian chờ thanh toán thì trạng thái khách hàng sẽ ở trạng thái “chờ thanh toán” và sau khi thanh toán thì sẽ chuyển sang trạng thái “thanh toán thành công”</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Hủy tour bằng cách chọn hình thức hủy tour bằng bất kỳ lý do gì trong vòng 24h sẽ hoàn 80% giá vé và trước khi khởi hành trước 12h vẫn được chấp nhận và hoàn trả 50% giá vé, trong những dịp lễ tết sẽ không được hoàn tiền vé. Tiền sẽ được hoàn trả cho khách hàng trong vòng 24h và hệ thống sẽ ghi nhận lại thông tin.</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Đối với khách hàng muốn đổi tour thì phải liên hệ nhân viên công ty trước 2 ngày trước so với thời điểm khởi hành. Và số tiền thừa sẽ được hoàn trả trong vòng 24h và sẽ phải thanh toán số tiền còn thiếu trong vòng 24h.</w:t>
      </w:r>
    </w:p>
    <w:p>
      <w:pPr>
        <w:numPr>
          <w:ilvl w:val="0"/>
          <w:numId w:val="8"/>
        </w:numPr>
        <w:tabs>
          <w:tab w:val="left" w:pos="720"/>
        </w:tabs>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Tìm kiếm chuyến đi/khách hàng:</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có thể tìm kiếm nhanh các chuyến đi thông qua các thông tin như: địa điểm, thời gian và giá cả theo như mong muốn của khách hàng. </w:t>
      </w:r>
    </w:p>
    <w:p>
      <w:pPr>
        <w:numPr>
          <w:ilvl w:val="1"/>
          <w:numId w:val="8"/>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Khi nhân viên nhập số CMND hoặc SĐT của khách hàng thì hệ thống sẽ hiển thị đầy đủ thông tin của khách hàng đó</w:t>
      </w:r>
    </w:p>
    <w:p>
      <w:pPr>
        <w:numPr>
          <w:ilvl w:val="0"/>
          <w:numId w:val="8"/>
        </w:numPr>
        <w:tabs>
          <w:tab w:val="left" w:pos="720"/>
        </w:tabs>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Báo cáo thống kê:</w:t>
      </w:r>
    </w:p>
    <w:p>
      <w:pPr>
        <w:numPr>
          <w:ilvl w:val="0"/>
          <w:numId w:val="9"/>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Thống kê doanh thu</w:t>
      </w:r>
    </w:p>
    <w:p>
      <w:pPr>
        <w:numPr>
          <w:ilvl w:val="0"/>
          <w:numId w:val="9"/>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Thống kê số khách hàng đặt tour theo tháng</w:t>
      </w:r>
    </w:p>
    <w:p>
      <w:pPr>
        <w:numPr>
          <w:ilvl w:val="0"/>
          <w:numId w:val="9"/>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Thống kê tổng số tour</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1.2.Người quản lí:</w:t>
      </w:r>
    </w:p>
    <w:p>
      <w:pPr>
        <w:numPr>
          <w:ilvl w:val="0"/>
          <w:numId w:val="10"/>
        </w:numPr>
        <w:spacing w:after="0" w:line="240" w:lineRule="auto"/>
        <w:ind w:left="1440"/>
        <w:textAlignment w:val="baseline"/>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Quản lí nhân viên:</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Xem danh sách nhân viên</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quản lí có thể xem thông tin chi tiết của các nhân viên.</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nhân viên</w:t>
      </w:r>
    </w:p>
    <w:p>
      <w:pPr>
        <w:numPr>
          <w:ilvl w:val="0"/>
          <w:numId w:val="11"/>
        </w:numPr>
        <w:tabs>
          <w:tab w:val="left" w:pos="720"/>
        </w:tabs>
        <w:spacing w:after="0" w:line="240" w:lineRule="auto"/>
        <w:ind w:left="1440"/>
        <w:textAlignment w:val="baseline"/>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Quản lí thông tin địa điểm: </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nhật(Thêm xóa, sửa) các trang thiết bị cho chuyến đi.</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các trang thiết bị cho chuyến đi</w:t>
      </w:r>
    </w:p>
    <w:p>
      <w:pPr>
        <w:numPr>
          <w:ilvl w:val="0"/>
          <w:numId w:val="11"/>
        </w:numPr>
        <w:tabs>
          <w:tab w:val="left" w:pos="720"/>
        </w:tabs>
        <w:spacing w:after="0" w:line="240" w:lineRule="auto"/>
        <w:ind w:left="1440"/>
        <w:textAlignment w:val="baseline"/>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Quản lí thông tin chuyến xe: </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nhật(Thêm xóa, sửa) các thông tin chuyến xe.</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chuyến xe</w:t>
      </w:r>
    </w:p>
    <w:p>
      <w:pPr>
        <w:numPr>
          <w:ilvl w:val="0"/>
          <w:numId w:val="11"/>
        </w:numPr>
        <w:tabs>
          <w:tab w:val="left" w:pos="720"/>
        </w:tabs>
        <w:spacing w:after="0" w:line="240" w:lineRule="auto"/>
        <w:ind w:left="1440"/>
        <w:textAlignment w:val="baseline"/>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Quản lí dịch vụ: </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nhật(Thêm xóa, sửa) dịch vụ</w:t>
      </w:r>
    </w:p>
    <w:p>
      <w:pPr>
        <w:numPr>
          <w:ilvl w:val="1"/>
          <w:numId w:val="11"/>
        </w:numPr>
        <w:spacing w:after="0" w:line="240" w:lineRule="auto"/>
        <w:ind w:left="216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dịch vụ</w:t>
      </w:r>
    </w:p>
    <w:p>
      <w:pPr>
        <w:numPr>
          <w:ilvl w:val="0"/>
          <w:numId w:val="11"/>
        </w:numPr>
        <w:tabs>
          <w:tab w:val="left" w:pos="720"/>
        </w:tabs>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Đăng nhập:</w:t>
      </w:r>
      <w:r>
        <w:rPr>
          <w:rFonts w:ascii="Times New Roman" w:hAnsi="Times New Roman" w:eastAsia="Times New Roman" w:cs="Times New Roman"/>
          <w:color w:val="000000"/>
          <w:sz w:val="26"/>
          <w:szCs w:val="26"/>
        </w:rPr>
        <w:t xml:space="preserve"> Người quản lí phải đăng nhập vào hệ thống mới thực hiện được các chức năng trên</w:t>
      </w:r>
    </w:p>
    <w:p>
      <w:pPr>
        <w:numPr>
          <w:ilvl w:val="0"/>
          <w:numId w:val="12"/>
        </w:numPr>
        <w:spacing w:after="0" w:line="240" w:lineRule="auto"/>
        <w:textAlignment w:val="baseline"/>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26"/>
          <w:szCs w:val="26"/>
        </w:rPr>
        <w:t>Yêu cầu phi chức năng</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w:t>
      </w:r>
      <w:r>
        <w:rPr>
          <w:rFonts w:ascii="Times New Roman" w:hAnsi="Times New Roman" w:eastAsia="Times New Roman" w:cs="Times New Roman"/>
          <w:color w:val="000000"/>
          <w:sz w:val="26"/>
          <w:szCs w:val="26"/>
        </w:rPr>
        <w:t>Giao diện đẹp mắt, dễ sử dụng</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-Tốc độ xử lý nhanh.</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-Công việc tính toán thực hiện chính xác, không chấp nhận sai sót.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-Đảm bảo an toàn dữ liệu</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-Hệ thống bảo đảm: tính bảo mật, toàn vẹn, sẵn dùng, chống thoái thác, xác thực.</w:t>
      </w:r>
    </w:p>
    <w:p>
      <w:pPr>
        <w:numPr>
          <w:ilvl w:val="0"/>
          <w:numId w:val="13"/>
        </w:numPr>
        <w:spacing w:before="240" w:after="240" w:line="24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b/>
          <w:bCs/>
          <w:i/>
          <w:iCs/>
          <w:color w:val="000000"/>
          <w:sz w:val="30"/>
          <w:szCs w:val="30"/>
        </w:rPr>
        <w:t>Mô hình hóa yêu cầu chức năng</w:t>
      </w:r>
    </w:p>
    <w:p>
      <w:pPr>
        <w:numPr>
          <w:ilvl w:val="0"/>
          <w:numId w:val="0"/>
        </w:numPr>
        <w:spacing w:before="240" w:after="240" w:line="24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b/>
          <w:bCs/>
          <w:i/>
          <w:iCs/>
          <w:color w:val="000000"/>
          <w:sz w:val="30"/>
          <w:szCs w:val="30"/>
        </w:rPr>
        <w:t>Sơ đồ usecase:</w:t>
      </w:r>
    </w:p>
    <w:p>
      <w:pPr>
        <w:pStyle w:val="3"/>
        <w:spacing w:line="276" w:lineRule="auto"/>
        <w:jc w:val="center"/>
        <w:rPr>
          <w:rFonts w:hint="default" w:ascii="Times New Roman" w:hAnsi="Times New Roman" w:cs="Times New Roman"/>
          <w:color w:val="000000" w:themeColor="text1"/>
          <w:sz w:val="28"/>
          <w:lang w:val="en-US"/>
          <w14:textFill>
            <w14:solidFill>
              <w14:schemeClr w14:val="tx1"/>
            </w14:solidFill>
          </w14:textFill>
        </w:rPr>
      </w:pPr>
      <w:r>
        <w:rPr>
          <w:rFonts w:hint="default" w:ascii="Times New Roman" w:hAnsi="Times New Roman" w:cs="Times New Roman"/>
          <w:color w:val="000000" w:themeColor="text1"/>
          <w:sz w:val="28"/>
          <w:lang w:val="en-US"/>
          <w14:textFill>
            <w14:solidFill>
              <w14:schemeClr w14:val="tx1"/>
            </w14:solidFill>
          </w14:textFill>
        </w:rPr>
        <w:drawing>
          <wp:inline distT="0" distB="0" distL="114300" distR="114300">
            <wp:extent cx="5937250" cy="3111500"/>
            <wp:effectExtent l="0" t="0" r="6350" b="12700"/>
            <wp:docPr id="1" name="Picture 1" descr="so_do_usecase_btaplon.v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_do_usecase_btaplon.vpp"/>
                    <pic:cNvPicPr>
                      <a:picLocks noChangeAspect="1"/>
                    </pic:cNvPicPr>
                  </pic:nvPicPr>
                  <pic:blipFill>
                    <a:blip r:embed="rId7"/>
                    <a:stretch>
                      <a:fillRect/>
                    </a:stretch>
                  </pic:blipFill>
                  <pic:spPr>
                    <a:xfrm>
                      <a:off x="0" y="0"/>
                      <a:ext cx="5937250" cy="3111500"/>
                    </a:xfrm>
                    <a:prstGeom prst="rect">
                      <a:avLst/>
                    </a:prstGeom>
                  </pic:spPr>
                </pic:pic>
              </a:graphicData>
            </a:graphic>
          </wp:inline>
        </w:drawing>
      </w:r>
      <w:bookmarkStart w:id="2" w:name="_GoBack"/>
      <w:bookmarkEnd w:id="2"/>
    </w:p>
    <w:sectPr>
      <w:footerReference r:id="rId3" w:type="default"/>
      <w:pgSz w:w="12240" w:h="15840"/>
      <w:pgMar w:top="1440" w:right="1440" w:bottom="1440" w:left="1440" w:header="1008" w:footer="15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75657"/>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141B77"/>
    <w:multiLevelType w:val="singleLevel"/>
    <w:tmpl w:val="D4141B77"/>
    <w:lvl w:ilvl="0" w:tentative="0">
      <w:start w:val="1"/>
      <w:numFmt w:val="upperRoman"/>
      <w:suff w:val="space"/>
      <w:lvlText w:val="%1."/>
      <w:lvlJc w:val="left"/>
    </w:lvl>
  </w:abstractNum>
  <w:abstractNum w:abstractNumId="1">
    <w:nsid w:val="FC50DE26"/>
    <w:multiLevelType w:val="singleLevel"/>
    <w:tmpl w:val="FC50DE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1A920C6"/>
    <w:multiLevelType w:val="multilevel"/>
    <w:tmpl w:val="11A920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5C5F5F"/>
    <w:multiLevelType w:val="multilevel"/>
    <w:tmpl w:val="1A5C5F5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DD706D"/>
    <w:multiLevelType w:val="multilevel"/>
    <w:tmpl w:val="20DD70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4911469"/>
    <w:multiLevelType w:val="multilevel"/>
    <w:tmpl w:val="24911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AB1EA8"/>
    <w:multiLevelType w:val="multilevel"/>
    <w:tmpl w:val="47AB1EA8"/>
    <w:lvl w:ilvl="0" w:tentative="0">
      <w:start w:val="2"/>
      <w:numFmt w:val="upperRoman"/>
      <w:lvlText w:val="%1."/>
      <w:lvlJc w:val="righ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DB97438"/>
    <w:multiLevelType w:val="multilevel"/>
    <w:tmpl w:val="4DB974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2243B8"/>
    <w:multiLevelType w:val="multilevel"/>
    <w:tmpl w:val="4E2243B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47461C5"/>
    <w:multiLevelType w:val="multilevel"/>
    <w:tmpl w:val="747461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6"/>
  </w:num>
  <w:num w:numId="4">
    <w:abstractNumId w:val="4"/>
  </w:num>
  <w:num w:numId="5">
    <w:abstractNumId w:val="2"/>
  </w:num>
  <w:num w:numId="6">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7">
    <w:abstractNumId w:val="5"/>
  </w:num>
  <w:num w:numId="8">
    <w:abstractNumId w:val="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9">
    <w:abstractNumId w:val="9"/>
  </w:num>
  <w:num w:numId="10">
    <w:abstractNumId w:val="7"/>
  </w:num>
  <w:num w:numId="11">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2">
    <w:abstractNumId w:val="8"/>
    <w:lvlOverride w:ilvl="0">
      <w:lvl w:ilvl="0" w:tentative="1">
        <w:start w:val="0"/>
        <w:numFmt w:val="decimal"/>
        <w:lvlText w:val="%1."/>
        <w:lvlJc w:val="left"/>
      </w:lvl>
    </w:lvlOverride>
  </w:num>
  <w:num w:numId="13">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F2"/>
    <w:rsid w:val="00074824"/>
    <w:rsid w:val="000B049D"/>
    <w:rsid w:val="0012279A"/>
    <w:rsid w:val="00180496"/>
    <w:rsid w:val="00186295"/>
    <w:rsid w:val="00266D21"/>
    <w:rsid w:val="002B50F7"/>
    <w:rsid w:val="002F2745"/>
    <w:rsid w:val="0039160E"/>
    <w:rsid w:val="00392349"/>
    <w:rsid w:val="003F03CF"/>
    <w:rsid w:val="00405B57"/>
    <w:rsid w:val="004258B3"/>
    <w:rsid w:val="00493BC3"/>
    <w:rsid w:val="004942F2"/>
    <w:rsid w:val="00497FC4"/>
    <w:rsid w:val="004D72EE"/>
    <w:rsid w:val="005428CA"/>
    <w:rsid w:val="00634061"/>
    <w:rsid w:val="00645D28"/>
    <w:rsid w:val="00695601"/>
    <w:rsid w:val="006D7679"/>
    <w:rsid w:val="00792A05"/>
    <w:rsid w:val="007A4BC2"/>
    <w:rsid w:val="00814227"/>
    <w:rsid w:val="00964F79"/>
    <w:rsid w:val="00974173"/>
    <w:rsid w:val="0099079D"/>
    <w:rsid w:val="009F5663"/>
    <w:rsid w:val="00A05577"/>
    <w:rsid w:val="00A60F51"/>
    <w:rsid w:val="00A66D14"/>
    <w:rsid w:val="00A87754"/>
    <w:rsid w:val="00A932A2"/>
    <w:rsid w:val="00B364FE"/>
    <w:rsid w:val="00B50BF0"/>
    <w:rsid w:val="00BB1DED"/>
    <w:rsid w:val="00BB220D"/>
    <w:rsid w:val="00BB5335"/>
    <w:rsid w:val="00BB61A3"/>
    <w:rsid w:val="00C1323A"/>
    <w:rsid w:val="00C971FD"/>
    <w:rsid w:val="00CA08B3"/>
    <w:rsid w:val="00CB0BEE"/>
    <w:rsid w:val="00D05F60"/>
    <w:rsid w:val="00D27745"/>
    <w:rsid w:val="00D37BD5"/>
    <w:rsid w:val="00D57CC4"/>
    <w:rsid w:val="00D641B7"/>
    <w:rsid w:val="00E13988"/>
    <w:rsid w:val="00E61467"/>
    <w:rsid w:val="00EE556A"/>
    <w:rsid w:val="00F45206"/>
    <w:rsid w:val="00F453E2"/>
    <w:rsid w:val="00F615DE"/>
    <w:rsid w:val="00F943B1"/>
    <w:rsid w:val="00FA11E0"/>
    <w:rsid w:val="00FA1948"/>
    <w:rsid w:val="00FC7B88"/>
    <w:rsid w:val="01541165"/>
    <w:rsid w:val="31476D4C"/>
    <w:rsid w:val="3BD34912"/>
    <w:rsid w:val="4F1C3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imes New Roman" w:hAnsi="Times New Roman" w:eastAsia="Times New Roman" w:cs="Times New Roman"/>
      <w:sz w:val="26"/>
      <w:szCs w:val="20"/>
      <w:lang w:val="en-US" w:eastAsia="en-US" w:bidi="ar-SA"/>
    </w:rPr>
  </w:style>
  <w:style w:type="paragraph" w:styleId="2">
    <w:name w:val="heading 1"/>
    <w:basedOn w:val="1"/>
    <w:next w:val="1"/>
    <w:qFormat/>
    <w:uiPriority w:val="9"/>
    <w:pPr>
      <w:keepNext/>
      <w:keepLines/>
      <w:spacing w:before="480" w:after="0" w:line="360" w:lineRule="auto"/>
      <w:jc w:val="center"/>
      <w:outlineLvl w:val="0"/>
    </w:pPr>
    <w:rPr>
      <w:rFonts w:cs="Times New Roman" w:eastAsiaTheme="majorEastAsia"/>
      <w:b/>
      <w:bCs/>
      <w:sz w:val="28"/>
      <w:szCs w:val="26"/>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680"/>
        <w:tab w:val="right" w:pos="9360"/>
      </w:tabs>
      <w:spacing w:line="240" w:lineRule="auto"/>
    </w:pPr>
    <w:rPr>
      <w:rFonts w:asciiTheme="minorHAnsi" w:hAnsiTheme="minorHAnsi" w:eastAsiaTheme="minorHAnsi" w:cstheme="minorBidi"/>
      <w:sz w:val="22"/>
      <w:szCs w:val="22"/>
    </w:rPr>
  </w:style>
  <w:style w:type="paragraph" w:styleId="4">
    <w:name w:val="header"/>
    <w:basedOn w:val="1"/>
    <w:link w:val="10"/>
    <w:unhideWhenUsed/>
    <w:qFormat/>
    <w:uiPriority w:val="99"/>
    <w:pPr>
      <w:tabs>
        <w:tab w:val="center" w:pos="4680"/>
        <w:tab w:val="right" w:pos="9360"/>
      </w:tabs>
      <w:spacing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8">
    <w:name w:val="No Spacing Char"/>
    <w:basedOn w:val="5"/>
    <w:link w:val="7"/>
    <w:qFormat/>
    <w:uiPriority w:val="1"/>
    <w:rPr>
      <w:rFonts w:eastAsiaTheme="minorEastAsia"/>
      <w:lang w:eastAsia="ja-JP"/>
    </w:rPr>
  </w:style>
  <w:style w:type="character" w:customStyle="1" w:styleId="9">
    <w:name w:val="Footer Char"/>
    <w:basedOn w:val="5"/>
    <w:link w:val="3"/>
    <w:qFormat/>
    <w:uiPriority w:val="99"/>
  </w:style>
  <w:style w:type="character" w:customStyle="1" w:styleId="10">
    <w:name w:val="Header Char"/>
    <w:basedOn w:val="5"/>
    <w:link w:val="4"/>
    <w:qFormat/>
    <w:uiPriority w:val="99"/>
    <w:rPr>
      <w:rFonts w:ascii="Times New Roman" w:hAnsi="Times New Roman" w:eastAsia="Times New Roman" w:cs="Times New Roman"/>
      <w:sz w:val="26"/>
      <w:szCs w:val="2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1157</Words>
  <Characters>6596</Characters>
  <Lines>54</Lines>
  <Paragraphs>15</Paragraphs>
  <TotalTime>20</TotalTime>
  <ScaleCrop>false</ScaleCrop>
  <LinksUpToDate>false</LinksUpToDate>
  <CharactersWithSpaces>7738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2022-01-13T01:26:00Z</dcterms:created>
  <dc:creator>Bùi Thị Yến Yến</dc:creator>
  <cp:lastModifiedBy>ACER</cp:lastModifiedBy>
  <dcterms:modified xsi:type="dcterms:W3CDTF">2022-04-04T09:28:04Z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