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6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40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</w:trPr>
        <w:tc>
          <w:tcPr>
            <w:tcW w:w="6632" w:type="dxa"/>
            <w:tcBorders/>
            <w:vAlign w:val="center"/>
          </w:tcPr>
          <w:p>
            <w:pPr>
              <w:spacing w:line="500" w:lineRule="exact"/>
              <w:ind w:left="-37" w:leftChars="-27" w:hanging="28"/>
              <w:jc w:val="both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李耀</w:t>
            </w:r>
          </w:p>
          <w:p>
            <w:pPr>
              <w:tabs>
                <w:tab w:val="center" w:pos="4502"/>
              </w:tabs>
              <w:spacing w:line="540" w:lineRule="exact"/>
              <w:ind w:left="-37" w:leftChars="-27" w:hanging="28"/>
              <w:jc w:val="both"/>
              <w:rPr>
                <w:rFonts w:ascii="微软雅黑" w:hAnsi="微软雅黑" w:eastAsia="微软雅黑"/>
                <w:sz w:val="22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Tel：（+86）</w:t>
            </w:r>
            <w:r>
              <w:rPr>
                <w:rFonts w:hint="eastAsia" w:ascii="微软雅黑" w:hAnsi="微软雅黑" w:eastAsia="微软雅黑"/>
                <w:sz w:val="22"/>
                <w:szCs w:val="21"/>
                <w:lang w:val="en-US" w:eastAsia="zh-CN"/>
              </w:rPr>
              <w:t>15982214227</w:t>
            </w:r>
          </w:p>
          <w:p>
            <w:pPr>
              <w:spacing w:line="540" w:lineRule="exact"/>
              <w:ind w:left="-37" w:leftChars="-27" w:hanging="28"/>
              <w:jc w:val="both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E-mail：</w:t>
            </w:r>
            <w:r>
              <w:rPr>
                <w:rFonts w:hint="eastAsia" w:eastAsia="微软雅黑"/>
                <w:lang w:val="en-US" w:eastAsia="zh-CN"/>
              </w:rPr>
              <w:t>ttxxly@gmail.com</w:t>
            </w:r>
          </w:p>
          <w:p>
            <w:pPr>
              <w:spacing w:line="540" w:lineRule="exact"/>
              <w:ind w:left="-37" w:leftChars="-27" w:hanging="28"/>
              <w:jc w:val="both"/>
              <w:rPr>
                <w:rFonts w:ascii="微软雅黑" w:hAnsi="微软雅黑" w:eastAsia="微软雅黑"/>
                <w:b/>
                <w:sz w:val="22"/>
                <w:szCs w:val="36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  <w:lang w:val="en-US" w:eastAsia="zh-CN"/>
              </w:rPr>
              <w:t>CSDN博客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：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instrText xml:space="preserve"> HYPERLINK "https://blog.csdn.net/jdliyao" </w:instrTex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/>
                <w:sz w:val="22"/>
                <w:szCs w:val="21"/>
              </w:rPr>
              <w:t>ttxxly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fldChar w:fldCharType="end"/>
            </w:r>
          </w:p>
        </w:tc>
        <w:tc>
          <w:tcPr>
            <w:tcW w:w="4044" w:type="dxa"/>
            <w:tcBorders/>
            <w:vAlign w:val="center"/>
          </w:tcPr>
          <w:p>
            <w:pPr>
              <w:spacing w:line="500" w:lineRule="exact"/>
              <w:jc w:val="both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2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岁</w:t>
            </w:r>
          </w:p>
          <w:p>
            <w:pPr>
              <w:spacing w:line="500" w:lineRule="exact"/>
              <w:jc w:val="both"/>
              <w:rPr>
                <w:rFonts w:hint="eastAsia" w:ascii="微软雅黑" w:hAnsi="微软雅黑" w:eastAsia="微软雅黑"/>
                <w:sz w:val="22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  <w:lang w:val="en-US" w:eastAsia="zh-CN"/>
              </w:rPr>
              <w:t>成都东软学院</w:t>
            </w:r>
          </w:p>
          <w:p>
            <w:pPr>
              <w:spacing w:line="500" w:lineRule="exact"/>
              <w:jc w:val="both"/>
              <w:rPr>
                <w:rFonts w:ascii="微软雅黑" w:hAnsi="微软雅黑" w:eastAsia="微软雅黑"/>
                <w:sz w:val="22"/>
                <w:szCs w:val="21"/>
              </w:rPr>
            </w:pPr>
            <w:r>
              <w:rPr>
                <w:rFonts w:hint="eastAsia" w:ascii="微软雅黑" w:hAnsi="微软雅黑" w:eastAsia="微软雅黑"/>
                <w:sz w:val="22"/>
                <w:szCs w:val="21"/>
              </w:rPr>
              <w:t>学历：本科</w:t>
            </w:r>
            <w:r>
              <w:rPr>
                <w:rFonts w:ascii="微软雅黑" w:hAnsi="微软雅黑" w:eastAsia="微软雅黑"/>
                <w:sz w:val="22"/>
                <w:szCs w:val="21"/>
              </w:rPr>
              <w:softHyphen/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softHyphen/>
            </w:r>
            <w:r>
              <w:rPr>
                <w:rFonts w:hint="eastAsia" w:ascii="微软雅黑" w:hAnsi="微软雅黑" w:eastAsia="微软雅黑"/>
                <w:sz w:val="22"/>
                <w:szCs w:val="21"/>
              </w:rPr>
              <w:t>—</w:t>
            </w:r>
            <w:r>
              <w:rPr>
                <w:rFonts w:hint="eastAsia" w:ascii="微软雅黑" w:hAnsi="微软雅黑" w:eastAsia="微软雅黑"/>
                <w:sz w:val="22"/>
                <w:szCs w:val="21"/>
                <w:lang w:val="en-US" w:eastAsia="zh-CN"/>
              </w:rPr>
              <w:t>物联网工程</w:t>
            </w:r>
          </w:p>
          <w:p>
            <w:pPr>
              <w:spacing w:line="540" w:lineRule="exact"/>
              <w:ind w:left="-37" w:leftChars="-27" w:hanging="28"/>
              <w:jc w:val="both"/>
              <w:rPr>
                <w:rFonts w:ascii="微软雅黑" w:hAnsi="微软雅黑" w:eastAsia="微软雅黑"/>
                <w:b/>
                <w:sz w:val="22"/>
                <w:szCs w:val="21"/>
              </w:rPr>
            </w:pP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0" w:type="dxa"/>
            <w:tcBorders>
              <w:bottom w:val="single" w:color="000000" w:themeColor="text1" w:sz="18" w:space="0"/>
            </w:tcBorders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主修课程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0" w:type="dxa"/>
            <w:tcBorders>
              <w:top w:val="single" w:color="000000" w:themeColor="text1" w:sz="18" w:space="0"/>
            </w:tcBorders>
          </w:tcPr>
          <w:p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计算机网络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、数据结构、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、Java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操作系统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软件工程、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现代无线组网技术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等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0" w:type="dxa"/>
            <w:tcBorders>
              <w:bottom w:val="single" w:color="000000" w:themeColor="text1" w:sz="18" w:space="0"/>
            </w:tcBorders>
            <w:vAlign w:val="center"/>
          </w:tcPr>
          <w:p>
            <w:pPr>
              <w:jc w:val="both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获奖情况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50" w:type="dxa"/>
            <w:tcBorders>
              <w:top w:val="single" w:color="000000" w:themeColor="text1" w:sz="18" w:space="0"/>
            </w:tcBorders>
            <w:vAlign w:val="center"/>
          </w:tcPr>
          <w:p>
            <w:pPr>
              <w:pStyle w:val="15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蓝桥杯第八届省赛二等奖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2016.05 第（八）届四川省大学生ACM程序设计竞赛 铜奖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jc w:val="both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2016.04 第14届电子科技大学程序设计竞赛 二等奖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jc w:val="both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2015.04 "千峰杯"ACM程序设计竞2017.04 赛 银奖</w:t>
            </w:r>
          </w:p>
        </w:tc>
      </w:tr>
    </w:tbl>
    <w:p>
      <w:pPr>
        <w:spacing w:line="0" w:lineRule="atLeast"/>
        <w:rPr>
          <w:sz w:val="2"/>
          <w:szCs w:val="2"/>
        </w:rPr>
      </w:pPr>
    </w:p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  <w:tcBorders>
              <w:bottom w:val="single" w:color="000000" w:themeColor="text1" w:sz="18" w:space="0"/>
            </w:tcBorders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项目实践</w:t>
            </w:r>
          </w:p>
        </w:tc>
        <w:tc>
          <w:tcPr>
            <w:tcW w:w="6055" w:type="dxa"/>
            <w:tcBorders>
              <w:bottom w:val="single" w:color="000000" w:themeColor="text1" w:sz="18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39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hint="eastAsia" w:ascii="微软雅黑" w:hAnsi="微软雅黑" w:eastAsia="微软雅黑" w:cs="宋体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lang w:val="en-US" w:eastAsia="zh-CN"/>
              </w:rPr>
              <w:t>Gank</w:t>
            </w:r>
          </w:p>
          <w:p>
            <w:pPr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2017.10 - 2017-11 </w:t>
            </w:r>
          </w:p>
        </w:tc>
        <w:tc>
          <w:tcPr>
            <w:tcW w:w="6055" w:type="dxa"/>
            <w:tcBorders>
              <w:top w:val="single" w:color="000000" w:themeColor="text1" w:sz="4" w:space="0"/>
              <w:bottom w:val="single" w:color="000000" w:themeColor="text1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软件环境：win 10、Android studio、 Android手机</w:t>
            </w:r>
          </w:p>
          <w:p>
            <w:pPr>
              <w:ind w:left="900" w:hanging="900" w:hangingChars="5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项目描述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Gank 是一款干货集中营第三方Android客户端，为用户提供一些最新的项目介绍，最新的业内消息，最搞笑的休闲视频，在闲暇之余供大家观看。</w:t>
            </w:r>
          </w:p>
          <w:p>
            <w:pPr>
              <w:ind w:left="900" w:hanging="900" w:hangingChars="5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职责描述：我主要负责安卓端的开发，包括项目框架的搭建、界面的实现、以及项目整体的设计。</w:t>
            </w:r>
          </w:p>
          <w:p>
            <w:pPr>
              <w:ind w:left="1080" w:hanging="1080" w:hangingChars="6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技术要点：本次项目采用当下流行的MVP模式，使用广受好评Retrofit+Rxjava 来做网络请求，使用Picasso框架来进行图片加载，极大地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防止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>了OOM。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个人技能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熟练掌握c, java, android等编程语言，熟悉常见的数据结构，有着深厚的算法功底；熟练使用Android Studio/Eclipse/CodeBlocks/PhpStorm，Svn/git等工具；</w:t>
      </w:r>
    </w:p>
    <w:p>
      <w:pPr>
        <w:pBdr>
          <w:bottom w:val="single" w:color="000000" w:themeColor="text1" w:sz="18" w:space="1"/>
        </w:pBdr>
      </w:pPr>
      <w:r>
        <w:rPr>
          <w:rFonts w:hint="eastAsia"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自我评价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对新技术充满好奇，崇尚开源。工作认真负责。乐于分享、互相信任、团队合作</w:t>
      </w:r>
    </w:p>
    <w:sectPr>
      <w:pgSz w:w="11900" w:h="16840"/>
      <w:pgMar w:top="1294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兰亭粗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A0C"/>
    <w:multiLevelType w:val="multilevel"/>
    <w:tmpl w:val="04155A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4E3B9E"/>
    <w:rsid w:val="00665F1D"/>
    <w:rsid w:val="006854B3"/>
    <w:rsid w:val="008E3894"/>
    <w:rsid w:val="00970BBC"/>
    <w:rsid w:val="00993A11"/>
    <w:rsid w:val="00DD70BF"/>
    <w:rsid w:val="00E30046"/>
    <w:rsid w:val="00F379CE"/>
    <w:rsid w:val="00F44B45"/>
    <w:rsid w:val="043E4AC9"/>
    <w:rsid w:val="05087D64"/>
    <w:rsid w:val="37BA332F"/>
    <w:rsid w:val="4320005A"/>
    <w:rsid w:val="533B0632"/>
    <w:rsid w:val="6DC1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1000</Characters>
  <Lines>8</Lines>
  <Paragraphs>2</Paragraphs>
  <ScaleCrop>false</ScaleCrop>
  <LinksUpToDate>false</LinksUpToDate>
  <CharactersWithSpaces>1173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2015-11-12T07:33:00Z</dcterms:created>
  <dc:creator>Microsoft Office 用户</dc:creator>
  <cp:lastModifiedBy>ttxxly</cp:lastModifiedBy>
  <cp:lastPrinted>2015-11-17T03:14:00Z</cp:lastPrinted>
  <dcterms:modified xsi:type="dcterms:W3CDTF">2018-03-28T13:57:34Z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