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DCMS Use Case Specifications</w:t>
      </w:r>
    </w:p>
    <w:p>
      <w:pPr>
        <w:pStyle w:val="Subtitle"/>
      </w:pPr>
      <w:r>
        <w:t>Business Rules and System Messages</w:t>
      </w:r>
    </w:p>
    <w:p>
      <w:r>
        <w:t>Version 1.2   05 October 2026</w:t>
      </w:r>
    </w:p>
    <w:p>
      <w:r>
        <w:t>This document specifies all 37 use cases in the DCMS business requirements version 1.14 dated 04 October 2026. Each scenario uses the requested actor and flow table, with numbered normal steps, alternatives, exceptions and postconditions. Business rules and Vietnamese interface messages use stable identifiers so implementation and review can trace the same behavior.</w:t>
      </w:r>
    </w:p>
    <w:p>
      <w:pPr>
        <w:pStyle w:val="Heading1"/>
      </w:pPr>
      <w:r>
        <w:t>Document conventions</w:t>
      </w:r>
    </w:p>
    <w:p>
      <w:r>
        <w:t>The source catalog is authoritative for use case names and numbering: Recover Account Access is UC-02 and Manage User Accounts is UC-31. Normal flows describe one successful scenario; alternatives describe other permitted paths, and exceptions describe failures. A precondition is checked before a protected action, rather than assumed from the presence of a screen.</w:t>
      </w:r>
    </w:p>
    <w:p>
      <w:r>
        <w:t>Patient inherits Guest capabilities, and Clinic Owner inherits Dentist capabilities. Registered User supplies shared authentication functions to account holders. “None” for secondary actors means no independent external participant is required for that use case; DCMS itself is not listed as an actor.</w:t>
      </w:r>
    </w:p>
    <w:p>
      <w:r>
        <w:t>GBR-001 to GBR-025 correspond to the source BR-01 to BR-25. GBR-026 onward consolidates other source requirements and cross-cutting constraints. Source references show the business basis; values still awaiting configuration remain explicitly configurable. Recovery token behavior, conflict feedback and file validations are implementation details subject to the configured policy, not additional fixed clinic thresholds.</w:t>
      </w:r>
    </w:p>
    <w:p>
      <w:pPr>
        <w:pStyle w:val="Heading1"/>
      </w:pPr>
      <w:r>
        <w:t>Catalog and flow alignment</w:t>
      </w:r>
    </w:p>
    <w:p>
      <w:r>
        <w:t>UC-21 is specified as cash receipt with Patient/payer participation. Payment Gateway processes electronic payment in UC-20 and is not a secondary actor in a cash-only flow. UC-19 includes read-only own-bill access for Patient as required by MR-08. UC-18 is shared by Dentist and authorized Clinic Assistant; clinical decisions remain with Dentist.</w:t>
      </w:r>
    </w:p>
    <w:p>
      <w:r>
        <w:t>The catalog name UC-27 View Medicine Catalog is retained. Authorized medicine-definition maintenance is documented as a variant to cover MD-01/MD-18; quality, recall and supplier return/disposal are covered in stock variants under UC-29, and patient medicine return under UC-22. These variants do not increase the 37-use-case count.</w:t>
      </w:r>
    </w:p>
    <w:p>
      <w:r>
        <w:t>Appointment completion follows clinical visit completion and is independent of invoice payment. Prescription finalization and payment never deduct stock; actual dispensing or treatment use does. Deposits, partial payments and recorded cash corrections are supported. Refunds remain outside the source scope.</w:t>
      </w:r>
    </w:p>
    <w:p>
      <w:pPr>
        <w:pStyle w:val="Heading1"/>
      </w:pPr>
      <w:r>
        <w:t>Source baseline</w:t>
      </w:r>
    </w:p>
    <w:p>
      <w:r>
        <w:t>Primary source: Tong_hop_nghiep_vu_DCMS.docx, business version 1.14, 04 October 2026, saved source revision 13; sections 1–15. Workflow references WF-01 Booking, WF-02 Check-in and Examination and WF-03 Payment identify the three supplied swimlane diagrams. Existing Vietnamese message wording was reconciled from DCMS_System_Messages_vi.md, updated 01 October 2026. The older message file is not used as authority for current actor rights or UC numbering.</w:t>
      </w:r>
    </w:p>
    <w:p>
      <w:r>
        <w:br w:type="page"/>
      </w:r>
    </w:p>
    <w:p>
      <w:pPr>
        <w:pStyle w:val="Heading1"/>
      </w:pPr>
      <w:r>
        <w:t>Use case catalog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400"/>
        <w:gridCol w:w="4032"/>
      </w:tblGrid>
      <w:tr>
        <w:trPr>
          <w:cantSplit/>
          <w:tblHeader/>
        </w:trPr>
        <w:tc>
          <w:tcPr>
            <w:tcW w:type="dxa" w:w="936"/>
            <w:vAlign w:val="center"/>
            <w:tcMar>
              <w:top w:w="75" w:type="dxa"/>
              <w:bottom w:w="75" w:type="dxa"/>
              <w:left w:w="85" w:type="dxa"/>
              <w:right w:w="85" w:type="dxa"/>
            </w:tcMar>
            <w:shd w:fill="E7E6E6"/>
          </w:tcPr>
          <w:p>
            <w:pPr>
              <w:spacing w:after="40" w:line="250" w:lineRule="auto"/>
            </w:pPr>
            <w:r/>
            <w:r>
              <w:rPr>
                <w:b/>
                <w:sz w:val="20"/>
              </w:rPr>
              <w:t>ID</w:t>
            </w:r>
          </w:p>
        </w:tc>
        <w:tc>
          <w:tcPr>
            <w:tcW w:type="dxa" w:w="5400"/>
            <w:vAlign w:val="center"/>
            <w:tcMar>
              <w:top w:w="75" w:type="dxa"/>
              <w:bottom w:w="75" w:type="dxa"/>
              <w:left w:w="85" w:type="dxa"/>
              <w:right w:w="85" w:type="dxa"/>
            </w:tcMar>
            <w:shd w:fill="E7E6E6"/>
          </w:tcPr>
          <w:p>
            <w:pPr>
              <w:spacing w:after="40" w:line="250" w:lineRule="auto"/>
            </w:pPr>
            <w:r/>
            <w:r>
              <w:rPr>
                <w:b/>
                <w:sz w:val="20"/>
              </w:rPr>
              <w:t>Use Case</w:t>
            </w:r>
          </w:p>
        </w:tc>
        <w:tc>
          <w:tcPr>
            <w:tcW w:type="dxa" w:w="4032"/>
            <w:vAlign w:val="center"/>
            <w:tcMar>
              <w:top w:w="75" w:type="dxa"/>
              <w:bottom w:w="75" w:type="dxa"/>
              <w:left w:w="85" w:type="dxa"/>
              <w:right w:w="85" w:type="dxa"/>
            </w:tcMar>
            <w:shd w:fill="E7E6E6"/>
          </w:tcPr>
          <w:p>
            <w:pPr>
              <w:spacing w:after="40" w:line="250" w:lineRule="auto"/>
            </w:pPr>
            <w:r/>
            <w:r>
              <w:rPr>
                <w:b/>
                <w:sz w:val="20"/>
              </w:rPr>
              <w:t>Primary Actors</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UC-01</w:t>
            </w:r>
          </w:p>
        </w:tc>
        <w:tc>
          <w:tcPr>
            <w:tcW w:type="dxa" w:w="5400"/>
            <w:vAlign w:val="center"/>
            <w:tcMar>
              <w:top w:w="75" w:type="dxa"/>
              <w:bottom w:w="75" w:type="dxa"/>
              <w:left w:w="85" w:type="dxa"/>
              <w:right w:w="85" w:type="dxa"/>
            </w:tcMar>
          </w:tcPr>
          <w:p>
            <w:pPr>
              <w:spacing w:after="40" w:line="250" w:lineRule="auto"/>
            </w:pPr>
            <w:r/>
            <w:r>
              <w:rPr>
                <w:b w:val="0"/>
                <w:sz w:val="20"/>
              </w:rPr>
              <w:t>Sign In / Sign Out</w:t>
            </w:r>
          </w:p>
        </w:tc>
        <w:tc>
          <w:tcPr>
            <w:tcW w:type="dxa" w:w="4032"/>
            <w:vAlign w:val="center"/>
            <w:tcMar>
              <w:top w:w="75" w:type="dxa"/>
              <w:bottom w:w="75" w:type="dxa"/>
              <w:left w:w="85" w:type="dxa"/>
              <w:right w:w="85" w:type="dxa"/>
            </w:tcMar>
          </w:tcPr>
          <w:p>
            <w:pPr>
              <w:spacing w:after="40" w:line="250" w:lineRule="auto"/>
            </w:pPr>
            <w:r/>
            <w:r>
              <w:rPr>
                <w:b w:val="0"/>
                <w:sz w:val="20"/>
              </w:rPr>
              <w:t>Registered User</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UC-02</w:t>
            </w:r>
          </w:p>
        </w:tc>
        <w:tc>
          <w:tcPr>
            <w:tcW w:type="dxa" w:w="5400"/>
            <w:vAlign w:val="center"/>
            <w:tcMar>
              <w:top w:w="75" w:type="dxa"/>
              <w:bottom w:w="75" w:type="dxa"/>
              <w:left w:w="85" w:type="dxa"/>
              <w:right w:w="85" w:type="dxa"/>
            </w:tcMar>
          </w:tcPr>
          <w:p>
            <w:pPr>
              <w:spacing w:after="40" w:line="250" w:lineRule="auto"/>
            </w:pPr>
            <w:r/>
            <w:r>
              <w:rPr>
                <w:b w:val="0"/>
                <w:sz w:val="20"/>
              </w:rPr>
              <w:t>Recover Account Access</w:t>
            </w:r>
          </w:p>
        </w:tc>
        <w:tc>
          <w:tcPr>
            <w:tcW w:type="dxa" w:w="4032"/>
            <w:vAlign w:val="center"/>
            <w:tcMar>
              <w:top w:w="75" w:type="dxa"/>
              <w:bottom w:w="75" w:type="dxa"/>
              <w:left w:w="85" w:type="dxa"/>
              <w:right w:w="85" w:type="dxa"/>
            </w:tcMar>
          </w:tcPr>
          <w:p>
            <w:pPr>
              <w:spacing w:after="40" w:line="250" w:lineRule="auto"/>
            </w:pPr>
            <w:r/>
            <w:r>
              <w:rPr>
                <w:b w:val="0"/>
                <w:sz w:val="20"/>
              </w:rPr>
              <w:t>Registered User</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UC-03</w:t>
            </w:r>
          </w:p>
        </w:tc>
        <w:tc>
          <w:tcPr>
            <w:tcW w:type="dxa" w:w="5400"/>
            <w:vAlign w:val="center"/>
            <w:tcMar>
              <w:top w:w="75" w:type="dxa"/>
              <w:bottom w:w="75" w:type="dxa"/>
              <w:left w:w="85" w:type="dxa"/>
              <w:right w:w="85" w:type="dxa"/>
            </w:tcMar>
          </w:tcPr>
          <w:p>
            <w:pPr>
              <w:spacing w:after="40" w:line="250" w:lineRule="auto"/>
            </w:pPr>
            <w:r/>
            <w:r>
              <w:rPr>
                <w:b w:val="0"/>
                <w:sz w:val="20"/>
              </w:rPr>
              <w:t>Manage Working Schedule</w:t>
            </w:r>
          </w:p>
        </w:tc>
        <w:tc>
          <w:tcPr>
            <w:tcW w:type="dxa" w:w="4032"/>
            <w:vAlign w:val="center"/>
            <w:tcMar>
              <w:top w:w="75" w:type="dxa"/>
              <w:bottom w:w="75" w:type="dxa"/>
              <w:left w:w="85" w:type="dxa"/>
              <w:right w:w="85" w:type="dxa"/>
            </w:tcMar>
          </w:tcPr>
          <w:p>
            <w:pPr>
              <w:spacing w:after="40" w:line="250" w:lineRule="auto"/>
            </w:pPr>
            <w:r/>
            <w:r>
              <w:rPr>
                <w:b w:val="0"/>
                <w:sz w:val="20"/>
              </w:rPr>
              <w:t>Dentist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UC-04</w:t>
            </w:r>
          </w:p>
        </w:tc>
        <w:tc>
          <w:tcPr>
            <w:tcW w:type="dxa" w:w="5400"/>
            <w:vAlign w:val="center"/>
            <w:tcMar>
              <w:top w:w="75" w:type="dxa"/>
              <w:bottom w:w="75" w:type="dxa"/>
              <w:left w:w="85" w:type="dxa"/>
              <w:right w:w="85" w:type="dxa"/>
            </w:tcMar>
          </w:tcPr>
          <w:p>
            <w:pPr>
              <w:spacing w:after="40" w:line="250" w:lineRule="auto"/>
            </w:pPr>
            <w:r/>
            <w:r>
              <w:rPr>
                <w:b w:val="0"/>
                <w:sz w:val="20"/>
              </w:rPr>
              <w:t>Book Appointment</w:t>
            </w:r>
          </w:p>
        </w:tc>
        <w:tc>
          <w:tcPr>
            <w:tcW w:type="dxa" w:w="4032"/>
            <w:vAlign w:val="center"/>
            <w:tcMar>
              <w:top w:w="75" w:type="dxa"/>
              <w:bottom w:w="75" w:type="dxa"/>
              <w:left w:w="85" w:type="dxa"/>
              <w:right w:w="85" w:type="dxa"/>
            </w:tcMar>
          </w:tcPr>
          <w:p>
            <w:pPr>
              <w:spacing w:after="40" w:line="250" w:lineRule="auto"/>
            </w:pPr>
            <w:r/>
            <w:r>
              <w:rPr>
                <w:b w:val="0"/>
                <w:sz w:val="20"/>
              </w:rPr>
              <w:t>Guest; 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UC-05</w:t>
            </w:r>
          </w:p>
        </w:tc>
        <w:tc>
          <w:tcPr>
            <w:tcW w:type="dxa" w:w="5400"/>
            <w:vAlign w:val="center"/>
            <w:tcMar>
              <w:top w:w="75" w:type="dxa"/>
              <w:bottom w:w="75" w:type="dxa"/>
              <w:left w:w="85" w:type="dxa"/>
              <w:right w:w="85" w:type="dxa"/>
            </w:tcMar>
          </w:tcPr>
          <w:p>
            <w:pPr>
              <w:spacing w:after="40" w:line="250" w:lineRule="auto"/>
            </w:pPr>
            <w:r/>
            <w:r>
              <w:rPr>
                <w:b w:val="0"/>
                <w:sz w:val="20"/>
              </w:rPr>
              <w:t>View Appointments</w:t>
            </w:r>
          </w:p>
        </w:tc>
        <w:tc>
          <w:tcPr>
            <w:tcW w:type="dxa" w:w="4032"/>
            <w:vAlign w:val="center"/>
            <w:tcMar>
              <w:top w:w="75" w:type="dxa"/>
              <w:bottom w:w="75" w:type="dxa"/>
              <w:left w:w="85" w:type="dxa"/>
              <w:right w:w="85" w:type="dxa"/>
            </w:tcMar>
          </w:tcPr>
          <w:p>
            <w:pPr>
              <w:spacing w:after="40" w:line="250" w:lineRule="auto"/>
            </w:pPr>
            <w:r/>
            <w:r>
              <w:rPr>
                <w:b w:val="0"/>
                <w:sz w:val="20"/>
              </w:rPr>
              <w:t>Clinic Assistant; Dentist; Guest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UC-06</w:t>
            </w:r>
          </w:p>
        </w:tc>
        <w:tc>
          <w:tcPr>
            <w:tcW w:type="dxa" w:w="5400"/>
            <w:vAlign w:val="center"/>
            <w:tcMar>
              <w:top w:w="75" w:type="dxa"/>
              <w:bottom w:w="75" w:type="dxa"/>
              <w:left w:w="85" w:type="dxa"/>
              <w:right w:w="85" w:type="dxa"/>
            </w:tcMar>
          </w:tcPr>
          <w:p>
            <w:pPr>
              <w:spacing w:after="40" w:line="250" w:lineRule="auto"/>
            </w:pPr>
            <w:r/>
            <w:r>
              <w:rPr>
                <w:b w:val="0"/>
                <w:sz w:val="20"/>
              </w:rPr>
              <w:t>Change or Cancel Appointment</w:t>
            </w:r>
          </w:p>
        </w:tc>
        <w:tc>
          <w:tcPr>
            <w:tcW w:type="dxa" w:w="4032"/>
            <w:vAlign w:val="center"/>
            <w:tcMar>
              <w:top w:w="75" w:type="dxa"/>
              <w:bottom w:w="75" w:type="dxa"/>
              <w:left w:w="85" w:type="dxa"/>
              <w:right w:w="85" w:type="dxa"/>
            </w:tcMar>
          </w:tcPr>
          <w:p>
            <w:pPr>
              <w:spacing w:after="40" w:line="250" w:lineRule="auto"/>
            </w:pPr>
            <w:r/>
            <w:r>
              <w:rPr>
                <w:b w:val="0"/>
                <w:sz w:val="20"/>
              </w:rPr>
              <w:t>Guest; 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UC-07</w:t>
            </w:r>
          </w:p>
        </w:tc>
        <w:tc>
          <w:tcPr>
            <w:tcW w:type="dxa" w:w="5400"/>
            <w:vAlign w:val="center"/>
            <w:tcMar>
              <w:top w:w="75" w:type="dxa"/>
              <w:bottom w:w="75" w:type="dxa"/>
              <w:left w:w="85" w:type="dxa"/>
              <w:right w:w="85" w:type="dxa"/>
            </w:tcMar>
          </w:tcPr>
          <w:p>
            <w:pPr>
              <w:spacing w:after="40" w:line="250" w:lineRule="auto"/>
            </w:pPr>
            <w:r/>
            <w:r>
              <w:rPr>
                <w:b w:val="0"/>
                <w:sz w:val="20"/>
              </w:rPr>
              <w:t>Check In Patient</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UC-08</w:t>
            </w:r>
          </w:p>
        </w:tc>
        <w:tc>
          <w:tcPr>
            <w:tcW w:type="dxa" w:w="5400"/>
            <w:vAlign w:val="center"/>
            <w:tcMar>
              <w:top w:w="75" w:type="dxa"/>
              <w:bottom w:w="75" w:type="dxa"/>
              <w:left w:w="85" w:type="dxa"/>
              <w:right w:w="85" w:type="dxa"/>
            </w:tcMar>
          </w:tcPr>
          <w:p>
            <w:pPr>
              <w:spacing w:after="40" w:line="250" w:lineRule="auto"/>
            </w:pPr>
            <w:r/>
            <w:r>
              <w:rPr>
                <w:b w:val="0"/>
                <w:sz w:val="20"/>
              </w:rPr>
              <w:t>Search Patient Records</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UC-09</w:t>
            </w:r>
          </w:p>
        </w:tc>
        <w:tc>
          <w:tcPr>
            <w:tcW w:type="dxa" w:w="5400"/>
            <w:vAlign w:val="center"/>
            <w:tcMar>
              <w:top w:w="75" w:type="dxa"/>
              <w:bottom w:w="75" w:type="dxa"/>
              <w:left w:w="85" w:type="dxa"/>
              <w:right w:w="85" w:type="dxa"/>
            </w:tcMar>
          </w:tcPr>
          <w:p>
            <w:pPr>
              <w:spacing w:after="40" w:line="250" w:lineRule="auto"/>
            </w:pPr>
            <w:r/>
            <w:r>
              <w:rPr>
                <w:b w:val="0"/>
                <w:sz w:val="20"/>
              </w:rPr>
              <w:t>Update Patient Administrative Information</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UC-10</w:t>
            </w:r>
          </w:p>
        </w:tc>
        <w:tc>
          <w:tcPr>
            <w:tcW w:type="dxa" w:w="5400"/>
            <w:vAlign w:val="center"/>
            <w:tcMar>
              <w:top w:w="75" w:type="dxa"/>
              <w:bottom w:w="75" w:type="dxa"/>
              <w:left w:w="85" w:type="dxa"/>
              <w:right w:w="85" w:type="dxa"/>
            </w:tcMar>
          </w:tcPr>
          <w:p>
            <w:pPr>
              <w:spacing w:after="40" w:line="250" w:lineRule="auto"/>
            </w:pPr>
            <w:r/>
            <w:r>
              <w:rPr>
                <w:b w:val="0"/>
                <w:sz w:val="20"/>
              </w:rPr>
              <w:t>Record and Complete Examination</w:t>
            </w:r>
          </w:p>
        </w:tc>
        <w:tc>
          <w:tcPr>
            <w:tcW w:type="dxa" w:w="4032"/>
            <w:vAlign w:val="center"/>
            <w:tcMar>
              <w:top w:w="75" w:type="dxa"/>
              <w:bottom w:w="75" w:type="dxa"/>
              <w:left w:w="85" w:type="dxa"/>
              <w:right w:w="85" w:type="dxa"/>
            </w:tcMar>
          </w:tcPr>
          <w:p>
            <w:pPr>
              <w:spacing w:after="40" w:line="250" w:lineRule="auto"/>
            </w:pPr>
            <w:r/>
            <w:r>
              <w:rPr>
                <w:b w:val="0"/>
                <w:sz w:val="20"/>
              </w:rPr>
              <w:t>Dentist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UC-11</w:t>
            </w:r>
          </w:p>
        </w:tc>
        <w:tc>
          <w:tcPr>
            <w:tcW w:type="dxa" w:w="5400"/>
            <w:vAlign w:val="center"/>
            <w:tcMar>
              <w:top w:w="75" w:type="dxa"/>
              <w:bottom w:w="75" w:type="dxa"/>
              <w:left w:w="85" w:type="dxa"/>
              <w:right w:w="85" w:type="dxa"/>
            </w:tcMar>
          </w:tcPr>
          <w:p>
            <w:pPr>
              <w:spacing w:after="40" w:line="250" w:lineRule="auto"/>
            </w:pPr>
            <w:r/>
            <w:r>
              <w:rPr>
                <w:b w:val="0"/>
                <w:sz w:val="20"/>
              </w:rPr>
              <w:t>Add Clinical Documents</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UC-12</w:t>
            </w:r>
          </w:p>
        </w:tc>
        <w:tc>
          <w:tcPr>
            <w:tcW w:type="dxa" w:w="5400"/>
            <w:vAlign w:val="center"/>
            <w:tcMar>
              <w:top w:w="75" w:type="dxa"/>
              <w:bottom w:w="75" w:type="dxa"/>
              <w:left w:w="85" w:type="dxa"/>
              <w:right w:w="85" w:type="dxa"/>
            </w:tcMar>
          </w:tcPr>
          <w:p>
            <w:pPr>
              <w:spacing w:after="40" w:line="250" w:lineRule="auto"/>
            </w:pPr>
            <w:r/>
            <w:r>
              <w:rPr>
                <w:b w:val="0"/>
                <w:sz w:val="20"/>
              </w:rPr>
              <w:t>Manage Clinical Documents</w:t>
            </w:r>
          </w:p>
        </w:tc>
        <w:tc>
          <w:tcPr>
            <w:tcW w:type="dxa" w:w="4032"/>
            <w:vAlign w:val="center"/>
            <w:tcMar>
              <w:top w:w="75" w:type="dxa"/>
              <w:bottom w:w="75" w:type="dxa"/>
              <w:left w:w="85" w:type="dxa"/>
              <w:right w:w="85" w:type="dxa"/>
            </w:tcMar>
          </w:tcPr>
          <w:p>
            <w:pPr>
              <w:spacing w:after="40" w:line="250" w:lineRule="auto"/>
            </w:pPr>
            <w:r/>
            <w:r>
              <w:rPr>
                <w:b w:val="0"/>
                <w:sz w:val="20"/>
              </w:rPr>
              <w:t>Dentist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UC-13</w:t>
            </w:r>
          </w:p>
        </w:tc>
        <w:tc>
          <w:tcPr>
            <w:tcW w:type="dxa" w:w="5400"/>
            <w:vAlign w:val="center"/>
            <w:tcMar>
              <w:top w:w="75" w:type="dxa"/>
              <w:bottom w:w="75" w:type="dxa"/>
              <w:left w:w="85" w:type="dxa"/>
              <w:right w:w="85" w:type="dxa"/>
            </w:tcMar>
          </w:tcPr>
          <w:p>
            <w:pPr>
              <w:spacing w:after="40" w:line="250" w:lineRule="auto"/>
            </w:pPr>
            <w:r/>
            <w:r>
              <w:rPr>
                <w:b w:val="0"/>
                <w:sz w:val="20"/>
              </w:rPr>
              <w:t>Manage Treatment Plan</w:t>
            </w:r>
          </w:p>
        </w:tc>
        <w:tc>
          <w:tcPr>
            <w:tcW w:type="dxa" w:w="4032"/>
            <w:vAlign w:val="center"/>
            <w:tcMar>
              <w:top w:w="75" w:type="dxa"/>
              <w:bottom w:w="75" w:type="dxa"/>
              <w:left w:w="85" w:type="dxa"/>
              <w:right w:w="85" w:type="dxa"/>
            </w:tcMar>
          </w:tcPr>
          <w:p>
            <w:pPr>
              <w:spacing w:after="40" w:line="250" w:lineRule="auto"/>
            </w:pPr>
            <w:r/>
            <w:r>
              <w:rPr>
                <w:b w:val="0"/>
                <w:sz w:val="20"/>
              </w:rPr>
              <w:t>Dentist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UC-14</w:t>
            </w:r>
          </w:p>
        </w:tc>
        <w:tc>
          <w:tcPr>
            <w:tcW w:type="dxa" w:w="5400"/>
            <w:vAlign w:val="center"/>
            <w:tcMar>
              <w:top w:w="75" w:type="dxa"/>
              <w:bottom w:w="75" w:type="dxa"/>
              <w:left w:w="85" w:type="dxa"/>
              <w:right w:w="85" w:type="dxa"/>
            </w:tcMar>
          </w:tcPr>
          <w:p>
            <w:pPr>
              <w:spacing w:after="40" w:line="250" w:lineRule="auto"/>
            </w:pPr>
            <w:r/>
            <w:r>
              <w:rPr>
                <w:b w:val="0"/>
                <w:sz w:val="20"/>
              </w:rPr>
              <w:t>Record Treatment</w:t>
            </w:r>
          </w:p>
        </w:tc>
        <w:tc>
          <w:tcPr>
            <w:tcW w:type="dxa" w:w="4032"/>
            <w:vAlign w:val="center"/>
            <w:tcMar>
              <w:top w:w="75" w:type="dxa"/>
              <w:bottom w:w="75" w:type="dxa"/>
              <w:left w:w="85" w:type="dxa"/>
              <w:right w:w="85" w:type="dxa"/>
            </w:tcMar>
          </w:tcPr>
          <w:p>
            <w:pPr>
              <w:spacing w:after="40" w:line="250" w:lineRule="auto"/>
            </w:pPr>
            <w:r/>
            <w:r>
              <w:rPr>
                <w:b w:val="0"/>
                <w:sz w:val="20"/>
              </w:rPr>
              <w:t>Dentist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UC-15</w:t>
            </w:r>
          </w:p>
        </w:tc>
        <w:tc>
          <w:tcPr>
            <w:tcW w:type="dxa" w:w="5400"/>
            <w:vAlign w:val="center"/>
            <w:tcMar>
              <w:top w:w="75" w:type="dxa"/>
              <w:bottom w:w="75" w:type="dxa"/>
              <w:left w:w="85" w:type="dxa"/>
              <w:right w:w="85" w:type="dxa"/>
            </w:tcMar>
          </w:tcPr>
          <w:p>
            <w:pPr>
              <w:spacing w:after="40" w:line="250" w:lineRule="auto"/>
            </w:pPr>
            <w:r/>
            <w:r>
              <w:rPr>
                <w:b w:val="0"/>
                <w:sz w:val="20"/>
              </w:rPr>
              <w:t>Prescribe Medication and Care Instructions</w:t>
            </w:r>
          </w:p>
        </w:tc>
        <w:tc>
          <w:tcPr>
            <w:tcW w:type="dxa" w:w="4032"/>
            <w:vAlign w:val="center"/>
            <w:tcMar>
              <w:top w:w="75" w:type="dxa"/>
              <w:bottom w:w="75" w:type="dxa"/>
              <w:left w:w="85" w:type="dxa"/>
              <w:right w:w="85" w:type="dxa"/>
            </w:tcMar>
          </w:tcPr>
          <w:p>
            <w:pPr>
              <w:spacing w:after="40" w:line="250" w:lineRule="auto"/>
            </w:pPr>
            <w:r/>
            <w:r>
              <w:rPr>
                <w:b w:val="0"/>
                <w:sz w:val="20"/>
              </w:rPr>
              <w:t>Dentist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UC-16</w:t>
            </w:r>
          </w:p>
        </w:tc>
        <w:tc>
          <w:tcPr>
            <w:tcW w:type="dxa" w:w="5400"/>
            <w:vAlign w:val="center"/>
            <w:tcMar>
              <w:top w:w="75" w:type="dxa"/>
              <w:bottom w:w="75" w:type="dxa"/>
              <w:left w:w="85" w:type="dxa"/>
              <w:right w:w="85" w:type="dxa"/>
            </w:tcMar>
          </w:tcPr>
          <w:p>
            <w:pPr>
              <w:spacing w:after="40" w:line="250" w:lineRule="auto"/>
            </w:pPr>
            <w:r/>
            <w:r>
              <w:rPr>
                <w:b w:val="0"/>
                <w:sz w:val="20"/>
              </w:rPr>
              <w:t>Analyze X-ray with AI</w:t>
            </w:r>
          </w:p>
        </w:tc>
        <w:tc>
          <w:tcPr>
            <w:tcW w:type="dxa" w:w="4032"/>
            <w:vAlign w:val="center"/>
            <w:tcMar>
              <w:top w:w="75" w:type="dxa"/>
              <w:bottom w:w="75" w:type="dxa"/>
              <w:left w:w="85" w:type="dxa"/>
              <w:right w:w="85" w:type="dxa"/>
            </w:tcMar>
          </w:tcPr>
          <w:p>
            <w:pPr>
              <w:spacing w:after="40" w:line="250" w:lineRule="auto"/>
            </w:pPr>
            <w:r/>
            <w:r>
              <w:rPr>
                <w:b w:val="0"/>
                <w:sz w:val="20"/>
              </w:rPr>
              <w:t>Dentist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UC-17</w:t>
            </w:r>
          </w:p>
        </w:tc>
        <w:tc>
          <w:tcPr>
            <w:tcW w:type="dxa" w:w="5400"/>
            <w:vAlign w:val="center"/>
            <w:tcMar>
              <w:top w:w="75" w:type="dxa"/>
              <w:bottom w:w="75" w:type="dxa"/>
              <w:left w:w="85" w:type="dxa"/>
              <w:right w:w="85" w:type="dxa"/>
            </w:tcMar>
          </w:tcPr>
          <w:p>
            <w:pPr>
              <w:spacing w:after="40" w:line="250" w:lineRule="auto"/>
            </w:pPr>
            <w:r/>
            <w:r>
              <w:rPr>
                <w:b w:val="0"/>
                <w:sz w:val="20"/>
              </w:rPr>
              <w:t>Manage Follow-up Instruction</w:t>
            </w:r>
          </w:p>
        </w:tc>
        <w:tc>
          <w:tcPr>
            <w:tcW w:type="dxa" w:w="4032"/>
            <w:vAlign w:val="center"/>
            <w:tcMar>
              <w:top w:w="75" w:type="dxa"/>
              <w:bottom w:w="75" w:type="dxa"/>
              <w:left w:w="85" w:type="dxa"/>
              <w:right w:w="85" w:type="dxa"/>
            </w:tcMar>
          </w:tcPr>
          <w:p>
            <w:pPr>
              <w:spacing w:after="40" w:line="250" w:lineRule="auto"/>
            </w:pPr>
            <w:r/>
            <w:r>
              <w:rPr>
                <w:b w:val="0"/>
                <w:sz w:val="20"/>
              </w:rPr>
              <w:t>Dentist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UC-18</w:t>
            </w:r>
          </w:p>
        </w:tc>
        <w:tc>
          <w:tcPr>
            <w:tcW w:type="dxa" w:w="5400"/>
            <w:vAlign w:val="center"/>
            <w:tcMar>
              <w:top w:w="75" w:type="dxa"/>
              <w:bottom w:w="75" w:type="dxa"/>
              <w:left w:w="85" w:type="dxa"/>
              <w:right w:w="85" w:type="dxa"/>
            </w:tcMar>
          </w:tcPr>
          <w:p>
            <w:pPr>
              <w:spacing w:after="40" w:line="250" w:lineRule="auto"/>
            </w:pPr>
            <w:r/>
            <w:r>
              <w:rPr>
                <w:b w:val="0"/>
                <w:sz w:val="20"/>
              </w:rPr>
              <w:t>Record Medicine Used in Treatment</w:t>
            </w:r>
          </w:p>
        </w:tc>
        <w:tc>
          <w:tcPr>
            <w:tcW w:type="dxa" w:w="4032"/>
            <w:vAlign w:val="center"/>
            <w:tcMar>
              <w:top w:w="75" w:type="dxa"/>
              <w:bottom w:w="75" w:type="dxa"/>
              <w:left w:w="85" w:type="dxa"/>
              <w:right w:w="85" w:type="dxa"/>
            </w:tcMar>
          </w:tcPr>
          <w:p>
            <w:pPr>
              <w:spacing w:after="40" w:line="250" w:lineRule="auto"/>
            </w:pPr>
            <w:r/>
            <w:r>
              <w:rPr>
                <w:b w:val="0"/>
                <w:sz w:val="20"/>
              </w:rPr>
              <w:t>Dentist; 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UC-19</w:t>
            </w:r>
          </w:p>
        </w:tc>
        <w:tc>
          <w:tcPr>
            <w:tcW w:type="dxa" w:w="5400"/>
            <w:vAlign w:val="center"/>
            <w:tcMar>
              <w:top w:w="75" w:type="dxa"/>
              <w:bottom w:w="75" w:type="dxa"/>
              <w:left w:w="85" w:type="dxa"/>
              <w:right w:w="85" w:type="dxa"/>
            </w:tcMar>
          </w:tcPr>
          <w:p>
            <w:pPr>
              <w:spacing w:after="40" w:line="250" w:lineRule="auto"/>
            </w:pPr>
            <w:r/>
            <w:r>
              <w:rPr>
                <w:b w:val="0"/>
                <w:sz w:val="20"/>
              </w:rPr>
              <w:t>Prepare and Track Medical Bill</w:t>
            </w:r>
          </w:p>
        </w:tc>
        <w:tc>
          <w:tcPr>
            <w:tcW w:type="dxa" w:w="4032"/>
            <w:vAlign w:val="center"/>
            <w:tcMar>
              <w:top w:w="75" w:type="dxa"/>
              <w:bottom w:w="75" w:type="dxa"/>
              <w:left w:w="85" w:type="dxa"/>
              <w:right w:w="85" w:type="dxa"/>
            </w:tcMar>
          </w:tcPr>
          <w:p>
            <w:pPr>
              <w:spacing w:after="40" w:line="250" w:lineRule="auto"/>
            </w:pPr>
            <w:r/>
            <w:r>
              <w:rPr>
                <w:b w:val="0"/>
                <w:sz w:val="20"/>
              </w:rPr>
              <w:t>Clinic Assistant; Patient for own-bill reading only</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UC-20</w:t>
            </w:r>
          </w:p>
        </w:tc>
        <w:tc>
          <w:tcPr>
            <w:tcW w:type="dxa" w:w="5400"/>
            <w:vAlign w:val="center"/>
            <w:tcMar>
              <w:top w:w="75" w:type="dxa"/>
              <w:bottom w:w="75" w:type="dxa"/>
              <w:left w:w="85" w:type="dxa"/>
              <w:right w:w="85" w:type="dxa"/>
            </w:tcMar>
          </w:tcPr>
          <w:p>
            <w:pPr>
              <w:spacing w:after="40" w:line="250" w:lineRule="auto"/>
            </w:pPr>
            <w:r/>
            <w:r>
              <w:rPr>
                <w:b w:val="0"/>
                <w:sz w:val="20"/>
              </w:rPr>
              <w:t>Pay Medical Bill</w:t>
            </w:r>
          </w:p>
        </w:tc>
        <w:tc>
          <w:tcPr>
            <w:tcW w:type="dxa" w:w="4032"/>
            <w:vAlign w:val="center"/>
            <w:tcMar>
              <w:top w:w="75" w:type="dxa"/>
              <w:bottom w:w="75" w:type="dxa"/>
              <w:left w:w="85" w:type="dxa"/>
              <w:right w:w="85" w:type="dxa"/>
            </w:tcMar>
          </w:tcPr>
          <w:p>
            <w:pPr>
              <w:spacing w:after="40" w:line="250" w:lineRule="auto"/>
            </w:pPr>
            <w:r/>
            <w:r>
              <w:rPr>
                <w:b w:val="0"/>
                <w:sz w:val="20"/>
              </w:rPr>
              <w:t>Patient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UC-21</w:t>
            </w:r>
          </w:p>
        </w:tc>
        <w:tc>
          <w:tcPr>
            <w:tcW w:type="dxa" w:w="5400"/>
            <w:vAlign w:val="center"/>
            <w:tcMar>
              <w:top w:w="75" w:type="dxa"/>
              <w:bottom w:w="75" w:type="dxa"/>
              <w:left w:w="85" w:type="dxa"/>
              <w:right w:w="85" w:type="dxa"/>
            </w:tcMar>
          </w:tcPr>
          <w:p>
            <w:pPr>
              <w:spacing w:after="40" w:line="250" w:lineRule="auto"/>
            </w:pPr>
            <w:r/>
            <w:r>
              <w:rPr>
                <w:b w:val="0"/>
                <w:sz w:val="20"/>
              </w:rPr>
              <w:t>Receive Cash</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UC-22</w:t>
            </w:r>
          </w:p>
        </w:tc>
        <w:tc>
          <w:tcPr>
            <w:tcW w:type="dxa" w:w="5400"/>
            <w:vAlign w:val="center"/>
            <w:tcMar>
              <w:top w:w="75" w:type="dxa"/>
              <w:bottom w:w="75" w:type="dxa"/>
              <w:left w:w="85" w:type="dxa"/>
              <w:right w:w="85" w:type="dxa"/>
            </w:tcMar>
          </w:tcPr>
          <w:p>
            <w:pPr>
              <w:spacing w:after="40" w:line="250" w:lineRule="auto"/>
            </w:pPr>
            <w:r/>
            <w:r>
              <w:rPr>
                <w:b w:val="0"/>
                <w:sz w:val="20"/>
              </w:rPr>
              <w:t>Dispense Medication</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UC-23</w:t>
            </w:r>
          </w:p>
        </w:tc>
        <w:tc>
          <w:tcPr>
            <w:tcW w:type="dxa" w:w="5400"/>
            <w:vAlign w:val="center"/>
            <w:tcMar>
              <w:top w:w="75" w:type="dxa"/>
              <w:bottom w:w="75" w:type="dxa"/>
              <w:left w:w="85" w:type="dxa"/>
              <w:right w:w="85" w:type="dxa"/>
            </w:tcMar>
          </w:tcPr>
          <w:p>
            <w:pPr>
              <w:spacing w:after="40" w:line="250" w:lineRule="auto"/>
            </w:pPr>
            <w:r/>
            <w:r>
              <w:rPr>
                <w:b w:val="0"/>
                <w:sz w:val="20"/>
              </w:rPr>
              <w:t>Correct Payment</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UC-24</w:t>
            </w:r>
          </w:p>
        </w:tc>
        <w:tc>
          <w:tcPr>
            <w:tcW w:type="dxa" w:w="5400"/>
            <w:vAlign w:val="center"/>
            <w:tcMar>
              <w:top w:w="75" w:type="dxa"/>
              <w:bottom w:w="75" w:type="dxa"/>
              <w:left w:w="85" w:type="dxa"/>
              <w:right w:w="85" w:type="dxa"/>
            </w:tcMar>
          </w:tcPr>
          <w:p>
            <w:pPr>
              <w:spacing w:after="40" w:line="250" w:lineRule="auto"/>
            </w:pPr>
            <w:r/>
            <w:r>
              <w:rPr>
                <w:b w:val="0"/>
                <w:sz w:val="20"/>
              </w:rPr>
              <w:t>Follow Up Patients</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UC-25</w:t>
            </w:r>
          </w:p>
        </w:tc>
        <w:tc>
          <w:tcPr>
            <w:tcW w:type="dxa" w:w="5400"/>
            <w:vAlign w:val="center"/>
            <w:tcMar>
              <w:top w:w="75" w:type="dxa"/>
              <w:bottom w:w="75" w:type="dxa"/>
              <w:left w:w="85" w:type="dxa"/>
              <w:right w:w="85" w:type="dxa"/>
            </w:tcMar>
          </w:tcPr>
          <w:p>
            <w:pPr>
              <w:spacing w:after="40" w:line="250" w:lineRule="auto"/>
            </w:pPr>
            <w:r/>
            <w:r>
              <w:rPr>
                <w:b w:val="0"/>
                <w:sz w:val="20"/>
              </w:rPr>
              <w:t>Contact Patients Requiring Follow-up</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UC-26</w:t>
            </w:r>
          </w:p>
        </w:tc>
        <w:tc>
          <w:tcPr>
            <w:tcW w:type="dxa" w:w="5400"/>
            <w:vAlign w:val="center"/>
            <w:tcMar>
              <w:top w:w="75" w:type="dxa"/>
              <w:bottom w:w="75" w:type="dxa"/>
              <w:left w:w="85" w:type="dxa"/>
              <w:right w:w="85" w:type="dxa"/>
            </w:tcMar>
          </w:tcPr>
          <w:p>
            <w:pPr>
              <w:spacing w:after="40" w:line="250" w:lineRule="auto"/>
            </w:pPr>
            <w:r/>
            <w:r>
              <w:rPr>
                <w:b w:val="0"/>
                <w:sz w:val="20"/>
              </w:rPr>
              <w:t>Respond to Patient Support</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UC-27</w:t>
            </w:r>
          </w:p>
        </w:tc>
        <w:tc>
          <w:tcPr>
            <w:tcW w:type="dxa" w:w="5400"/>
            <w:vAlign w:val="center"/>
            <w:tcMar>
              <w:top w:w="75" w:type="dxa"/>
              <w:bottom w:w="75" w:type="dxa"/>
              <w:left w:w="85" w:type="dxa"/>
              <w:right w:w="85" w:type="dxa"/>
            </w:tcMar>
          </w:tcPr>
          <w:p>
            <w:pPr>
              <w:spacing w:after="40" w:line="250" w:lineRule="auto"/>
            </w:pPr>
            <w:r/>
            <w:r>
              <w:rPr>
                <w:b w:val="0"/>
                <w:sz w:val="20"/>
              </w:rPr>
              <w:t>View Medicine Catalog</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UC-28</w:t>
            </w:r>
          </w:p>
        </w:tc>
        <w:tc>
          <w:tcPr>
            <w:tcW w:type="dxa" w:w="5400"/>
            <w:vAlign w:val="center"/>
            <w:tcMar>
              <w:top w:w="75" w:type="dxa"/>
              <w:bottom w:w="75" w:type="dxa"/>
              <w:left w:w="85" w:type="dxa"/>
              <w:right w:w="85" w:type="dxa"/>
            </w:tcMar>
          </w:tcPr>
          <w:p>
            <w:pPr>
              <w:spacing w:after="40" w:line="250" w:lineRule="auto"/>
            </w:pPr>
            <w:r/>
            <w:r>
              <w:rPr>
                <w:b w:val="0"/>
                <w:sz w:val="20"/>
              </w:rPr>
              <w:t>Record Medicine Receipt</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UC-29</w:t>
            </w:r>
          </w:p>
        </w:tc>
        <w:tc>
          <w:tcPr>
            <w:tcW w:type="dxa" w:w="5400"/>
            <w:vAlign w:val="center"/>
            <w:tcMar>
              <w:top w:w="75" w:type="dxa"/>
              <w:bottom w:w="75" w:type="dxa"/>
              <w:left w:w="85" w:type="dxa"/>
              <w:right w:w="85" w:type="dxa"/>
            </w:tcMar>
          </w:tcPr>
          <w:p>
            <w:pPr>
              <w:spacing w:after="40" w:line="250" w:lineRule="auto"/>
            </w:pPr>
            <w:r/>
            <w:r>
              <w:rPr>
                <w:b w:val="0"/>
                <w:sz w:val="20"/>
              </w:rPr>
              <w:t>Count and Adjust Medicine Stock</w:t>
            </w:r>
          </w:p>
        </w:tc>
        <w:tc>
          <w:tcPr>
            <w:tcW w:type="dxa" w:w="4032"/>
            <w:vAlign w:val="center"/>
            <w:tcMar>
              <w:top w:w="75" w:type="dxa"/>
              <w:bottom w:w="75" w:type="dxa"/>
              <w:left w:w="85" w:type="dxa"/>
              <w:right w:w="85" w:type="dxa"/>
            </w:tcMar>
          </w:tcPr>
          <w:p>
            <w:pPr>
              <w:spacing w:after="40" w:line="250" w:lineRule="auto"/>
            </w:pPr>
            <w:r/>
            <w:r>
              <w:rPr>
                <w:b w:val="0"/>
                <w:sz w:val="20"/>
              </w:rPr>
              <w:t>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UC-30</w:t>
            </w:r>
          </w:p>
        </w:tc>
        <w:tc>
          <w:tcPr>
            <w:tcW w:type="dxa" w:w="5400"/>
            <w:vAlign w:val="center"/>
            <w:tcMar>
              <w:top w:w="75" w:type="dxa"/>
              <w:bottom w:w="75" w:type="dxa"/>
              <w:left w:w="85" w:type="dxa"/>
              <w:right w:w="85" w:type="dxa"/>
            </w:tcMar>
          </w:tcPr>
          <w:p>
            <w:pPr>
              <w:spacing w:after="40" w:line="250" w:lineRule="auto"/>
            </w:pPr>
            <w:r/>
            <w:r>
              <w:rPr>
                <w:b w:val="0"/>
                <w:sz w:val="20"/>
              </w:rPr>
              <w:t>Manage Service Catalog and Prices</w:t>
            </w:r>
          </w:p>
        </w:tc>
        <w:tc>
          <w:tcPr>
            <w:tcW w:type="dxa" w:w="4032"/>
            <w:vAlign w:val="center"/>
            <w:tcMar>
              <w:top w:w="75" w:type="dxa"/>
              <w:bottom w:w="75" w:type="dxa"/>
              <w:left w:w="85" w:type="dxa"/>
              <w:right w:w="85" w:type="dxa"/>
            </w:tcMar>
          </w:tcPr>
          <w:p>
            <w:pPr>
              <w:spacing w:after="40" w:line="250" w:lineRule="auto"/>
            </w:pPr>
            <w:r/>
            <w:r>
              <w:rPr>
                <w:b w:val="0"/>
                <w:sz w:val="20"/>
              </w:rPr>
              <w:t>Dentist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UC-31</w:t>
            </w:r>
          </w:p>
        </w:tc>
        <w:tc>
          <w:tcPr>
            <w:tcW w:type="dxa" w:w="5400"/>
            <w:vAlign w:val="center"/>
            <w:tcMar>
              <w:top w:w="75" w:type="dxa"/>
              <w:bottom w:w="75" w:type="dxa"/>
              <w:left w:w="85" w:type="dxa"/>
              <w:right w:w="85" w:type="dxa"/>
            </w:tcMar>
          </w:tcPr>
          <w:p>
            <w:pPr>
              <w:spacing w:after="40" w:line="250" w:lineRule="auto"/>
            </w:pPr>
            <w:r/>
            <w:r>
              <w:rPr>
                <w:b w:val="0"/>
                <w:sz w:val="20"/>
              </w:rPr>
              <w:t>Manage User Accounts</w:t>
            </w:r>
          </w:p>
        </w:tc>
        <w:tc>
          <w:tcPr>
            <w:tcW w:type="dxa" w:w="4032"/>
            <w:vAlign w:val="center"/>
            <w:tcMar>
              <w:top w:w="75" w:type="dxa"/>
              <w:bottom w:w="75" w:type="dxa"/>
              <w:left w:w="85" w:type="dxa"/>
              <w:right w:w="85" w:type="dxa"/>
            </w:tcMar>
          </w:tcPr>
          <w:p>
            <w:pPr>
              <w:spacing w:after="40" w:line="250" w:lineRule="auto"/>
            </w:pPr>
            <w:r/>
            <w:r>
              <w:rPr>
                <w:b w:val="0"/>
                <w:sz w:val="20"/>
              </w:rPr>
              <w:t>Administrator</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UC-32</w:t>
            </w:r>
          </w:p>
        </w:tc>
        <w:tc>
          <w:tcPr>
            <w:tcW w:type="dxa" w:w="5400"/>
            <w:vAlign w:val="center"/>
            <w:tcMar>
              <w:top w:w="75" w:type="dxa"/>
              <w:bottom w:w="75" w:type="dxa"/>
              <w:left w:w="85" w:type="dxa"/>
              <w:right w:w="85" w:type="dxa"/>
            </w:tcMar>
          </w:tcPr>
          <w:p>
            <w:pPr>
              <w:spacing w:after="40" w:line="250" w:lineRule="auto"/>
            </w:pPr>
            <w:r/>
            <w:r>
              <w:rPr>
                <w:b w:val="0"/>
                <w:sz w:val="20"/>
              </w:rPr>
              <w:t>View Clinic Reports</w:t>
            </w:r>
          </w:p>
        </w:tc>
        <w:tc>
          <w:tcPr>
            <w:tcW w:type="dxa" w:w="4032"/>
            <w:vAlign w:val="center"/>
            <w:tcMar>
              <w:top w:w="75" w:type="dxa"/>
              <w:bottom w:w="75" w:type="dxa"/>
              <w:left w:w="85" w:type="dxa"/>
              <w:right w:w="85" w:type="dxa"/>
            </w:tcMar>
          </w:tcPr>
          <w:p>
            <w:pPr>
              <w:spacing w:after="40" w:line="250" w:lineRule="auto"/>
            </w:pPr>
            <w:r/>
            <w:r>
              <w:rPr>
                <w:b w:val="0"/>
                <w:sz w:val="20"/>
              </w:rPr>
              <w:t>Administrator; Clinic Owner</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UC-33</w:t>
            </w:r>
          </w:p>
        </w:tc>
        <w:tc>
          <w:tcPr>
            <w:tcW w:type="dxa" w:w="5400"/>
            <w:vAlign w:val="center"/>
            <w:tcMar>
              <w:top w:w="75" w:type="dxa"/>
              <w:bottom w:w="75" w:type="dxa"/>
              <w:left w:w="85" w:type="dxa"/>
              <w:right w:w="85" w:type="dxa"/>
            </w:tcMar>
          </w:tcPr>
          <w:p>
            <w:pPr>
              <w:spacing w:after="40" w:line="250" w:lineRule="auto"/>
            </w:pPr>
            <w:r/>
            <w:r>
              <w:rPr>
                <w:b w:val="0"/>
                <w:sz w:val="20"/>
              </w:rPr>
              <w:t>Register Account</w:t>
            </w:r>
          </w:p>
        </w:tc>
        <w:tc>
          <w:tcPr>
            <w:tcW w:type="dxa" w:w="4032"/>
            <w:vAlign w:val="center"/>
            <w:tcMar>
              <w:top w:w="75" w:type="dxa"/>
              <w:bottom w:w="75" w:type="dxa"/>
              <w:left w:w="85" w:type="dxa"/>
              <w:right w:w="85" w:type="dxa"/>
            </w:tcMar>
          </w:tcPr>
          <w:p>
            <w:pPr>
              <w:spacing w:after="40" w:line="250" w:lineRule="auto"/>
            </w:pPr>
            <w:r/>
            <w:r>
              <w:rPr>
                <w:b w:val="0"/>
                <w:sz w:val="20"/>
              </w:rPr>
              <w:t>Guest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UC-34</w:t>
            </w:r>
          </w:p>
        </w:tc>
        <w:tc>
          <w:tcPr>
            <w:tcW w:type="dxa" w:w="5400"/>
            <w:vAlign w:val="center"/>
            <w:tcMar>
              <w:top w:w="75" w:type="dxa"/>
              <w:bottom w:w="75" w:type="dxa"/>
              <w:left w:w="85" w:type="dxa"/>
              <w:right w:w="85" w:type="dxa"/>
            </w:tcMar>
          </w:tcPr>
          <w:p>
            <w:pPr>
              <w:spacing w:after="40" w:line="250" w:lineRule="auto"/>
            </w:pPr>
            <w:r/>
            <w:r>
              <w:rPr>
                <w:b w:val="0"/>
                <w:sz w:val="20"/>
              </w:rPr>
              <w:t>View Notifications and Manage Reminder Preferences</w:t>
            </w:r>
          </w:p>
        </w:tc>
        <w:tc>
          <w:tcPr>
            <w:tcW w:type="dxa" w:w="4032"/>
            <w:vAlign w:val="center"/>
            <w:tcMar>
              <w:top w:w="75" w:type="dxa"/>
              <w:bottom w:w="75" w:type="dxa"/>
              <w:left w:w="85" w:type="dxa"/>
              <w:right w:w="85" w:type="dxa"/>
            </w:tcMar>
          </w:tcPr>
          <w:p>
            <w:pPr>
              <w:spacing w:after="40" w:line="250" w:lineRule="auto"/>
            </w:pPr>
            <w:r/>
            <w:r>
              <w:rPr>
                <w:b w:val="0"/>
                <w:sz w:val="20"/>
              </w:rPr>
              <w:t>Guest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UC-35</w:t>
            </w:r>
          </w:p>
        </w:tc>
        <w:tc>
          <w:tcPr>
            <w:tcW w:type="dxa" w:w="5400"/>
            <w:vAlign w:val="center"/>
            <w:tcMar>
              <w:top w:w="75" w:type="dxa"/>
              <w:bottom w:w="75" w:type="dxa"/>
              <w:left w:w="85" w:type="dxa"/>
              <w:right w:w="85" w:type="dxa"/>
            </w:tcMar>
          </w:tcPr>
          <w:p>
            <w:pPr>
              <w:spacing w:after="40" w:line="250" w:lineRule="auto"/>
            </w:pPr>
            <w:r/>
            <w:r>
              <w:rPr>
                <w:b w:val="0"/>
                <w:sz w:val="20"/>
              </w:rPr>
              <w:t>Get Chatbot Support</w:t>
            </w:r>
          </w:p>
        </w:tc>
        <w:tc>
          <w:tcPr>
            <w:tcW w:type="dxa" w:w="4032"/>
            <w:vAlign w:val="center"/>
            <w:tcMar>
              <w:top w:w="75" w:type="dxa"/>
              <w:bottom w:w="75" w:type="dxa"/>
              <w:left w:w="85" w:type="dxa"/>
              <w:right w:w="85" w:type="dxa"/>
            </w:tcMar>
          </w:tcPr>
          <w:p>
            <w:pPr>
              <w:spacing w:after="40" w:line="250" w:lineRule="auto"/>
            </w:pPr>
            <w:r/>
            <w:r>
              <w:rPr>
                <w:b w:val="0"/>
                <w:sz w:val="20"/>
              </w:rPr>
              <w:t>Guest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UC-36</w:t>
            </w:r>
          </w:p>
        </w:tc>
        <w:tc>
          <w:tcPr>
            <w:tcW w:type="dxa" w:w="5400"/>
            <w:vAlign w:val="center"/>
            <w:tcMar>
              <w:top w:w="75" w:type="dxa"/>
              <w:bottom w:w="75" w:type="dxa"/>
              <w:left w:w="85" w:type="dxa"/>
              <w:right w:w="85" w:type="dxa"/>
            </w:tcMar>
          </w:tcPr>
          <w:p>
            <w:pPr>
              <w:spacing w:after="40" w:line="250" w:lineRule="auto"/>
            </w:pPr>
            <w:r/>
            <w:r>
              <w:rPr>
                <w:b w:val="0"/>
                <w:sz w:val="20"/>
              </w:rPr>
              <w:t>Verify Patient Account Link</w:t>
            </w:r>
          </w:p>
        </w:tc>
        <w:tc>
          <w:tcPr>
            <w:tcW w:type="dxa" w:w="4032"/>
            <w:vAlign w:val="center"/>
            <w:tcMar>
              <w:top w:w="75" w:type="dxa"/>
              <w:bottom w:w="75" w:type="dxa"/>
              <w:left w:w="85" w:type="dxa"/>
              <w:right w:w="85" w:type="dxa"/>
            </w:tcMar>
          </w:tcPr>
          <w:p>
            <w:pPr>
              <w:spacing w:after="40" w:line="250" w:lineRule="auto"/>
            </w:pPr>
            <w:r/>
            <w:r>
              <w:rPr>
                <w:b w:val="0"/>
                <w:sz w:val="20"/>
              </w:rPr>
              <w:t>Patient; Clinic Assistant</w:t>
            </w:r>
          </w:p>
        </w:tc>
      </w:tr>
      <w:tr>
        <w:trPr>
          <w:cantSplit/>
        </w:trPr>
        <w:tc>
          <w:tcPr>
            <w:tcW w:type="dxa" w:w="936"/>
            <w:vAlign w:val="center"/>
            <w:tcMar>
              <w:top w:w="75" w:type="dxa"/>
              <w:bottom w:w="75" w:type="dxa"/>
              <w:left w:w="85" w:type="dxa"/>
              <w:right w:w="85" w:type="dxa"/>
            </w:tcMar>
          </w:tcPr>
          <w:p>
            <w:pPr>
              <w:spacing w:after="40" w:line="250" w:lineRule="auto"/>
            </w:pPr>
            <w:r/>
            <w:r>
              <w:rPr>
                <w:b w:val="0"/>
                <w:sz w:val="20"/>
              </w:rPr>
              <w:t>UC-37</w:t>
            </w:r>
          </w:p>
        </w:tc>
        <w:tc>
          <w:tcPr>
            <w:tcW w:type="dxa" w:w="5400"/>
            <w:vAlign w:val="center"/>
            <w:tcMar>
              <w:top w:w="75" w:type="dxa"/>
              <w:bottom w:w="75" w:type="dxa"/>
              <w:left w:w="85" w:type="dxa"/>
              <w:right w:w="85" w:type="dxa"/>
            </w:tcMar>
          </w:tcPr>
          <w:p>
            <w:pPr>
              <w:spacing w:after="40" w:line="250" w:lineRule="auto"/>
            </w:pPr>
            <w:r/>
            <w:r>
              <w:rPr>
                <w:b w:val="0"/>
                <w:sz w:val="20"/>
              </w:rPr>
              <w:t>View Own Medical Record</w:t>
            </w:r>
          </w:p>
        </w:tc>
        <w:tc>
          <w:tcPr>
            <w:tcW w:type="dxa" w:w="4032"/>
            <w:vAlign w:val="center"/>
            <w:tcMar>
              <w:top w:w="75" w:type="dxa"/>
              <w:bottom w:w="75" w:type="dxa"/>
              <w:left w:w="85" w:type="dxa"/>
              <w:right w:w="85" w:type="dxa"/>
            </w:tcMar>
          </w:tcPr>
          <w:p>
            <w:pPr>
              <w:spacing w:after="40" w:line="250" w:lineRule="auto"/>
            </w:pPr>
            <w:r/>
            <w:r>
              <w:rPr>
                <w:b w:val="0"/>
                <w:sz w:val="20"/>
              </w:rPr>
              <w:t>Patient</w:t>
            </w:r>
          </w:p>
        </w:tc>
      </w:tr>
    </w:tbl>
    <w:p>
      <w:r>
        <w:br w:type="page"/>
      </w:r>
    </w:p>
    <w:p>
      <w:pPr>
        <w:pStyle w:val="Heading2"/>
      </w:pPr>
      <w:r>
        <w:t>1.1 UC-01 Sign In / Sign Out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Registered User</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Authenticate an existing account and end its authenticated session.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Sign-in: an account exists. Sign-out: an authenticated session exists.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User opens Sign In and enters configured credentials.</w:t>
            </w:r>
          </w:p>
          <w:p>
            <w:pPr>
              <w:spacing w:after="40" w:line="250" w:lineRule="auto"/>
            </w:pPr>
            <w:r>
              <w:rPr>
                <w:b w:val="0"/>
                <w:sz w:val="21"/>
              </w:rPr>
              <w:t>2. DCMS validates credentials and account availability.</w:t>
            </w:r>
          </w:p>
          <w:p>
            <w:pPr>
              <w:spacing w:after="40" w:line="250" w:lineRule="auto"/>
            </w:pPr>
            <w:r>
              <w:rPr>
                <w:b w:val="0"/>
                <w:sz w:val="21"/>
              </w:rPr>
              <w:t>3. DCMS creates a session and loads functions allowed by current roles and links.</w:t>
            </w:r>
          </w:p>
          <w:p>
            <w:pPr>
              <w:spacing w:after="40" w:line="250" w:lineRule="auto"/>
            </w:pPr>
            <w:r>
              <w:rPr>
                <w:b w:val="0"/>
                <w:sz w:val="21"/>
              </w:rPr>
              <w:t>4. User performs permitted work.</w:t>
            </w:r>
          </w:p>
          <w:p>
            <w:pPr>
              <w:spacing w:after="40" w:line="250" w:lineRule="auto"/>
            </w:pPr>
            <w:r>
              <w:rPr>
                <w:b w:val="0"/>
                <w:sz w:val="21"/>
              </w:rPr>
              <w:t>5. User selects Sign Out.</w:t>
            </w:r>
          </w:p>
          <w:p>
            <w:pPr>
              <w:spacing w:after="40" w:line="250" w:lineRule="auto"/>
            </w:pPr>
            <w:r>
              <w:rPr>
                <w:b w:val="0"/>
                <w:sz w:val="21"/>
              </w:rPr>
              <w:t>6. DCMS invalidates the session and returns to Sign In.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1: User selects account recovery and continues with UC-02.</w:t>
            </w:r>
          </w:p>
          <w:p>
            <w:pPr>
              <w:spacing w:after="40" w:line="250" w:lineRule="auto"/>
            </w:pPr>
            <w:r>
              <w:rPr>
                <w:b w:val="0"/>
                <w:sz w:val="21"/>
              </w:rPr>
              <w:t>A2 after step 3: A Guest account can book but cannot read a clinical record without a Verified self link.</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2: Invalid credentials or unavailable account: display MSG09; create no session.</w:t>
            </w:r>
          </w:p>
          <w:p>
            <w:pPr>
              <w:spacing w:after="40" w:line="250" w:lineRule="auto"/>
            </w:pPr>
            <w:r>
              <w:rPr>
                <w:b w:val="0"/>
                <w:sz w:val="21"/>
              </w:rPr>
              <w:t>E2 at step 4: Expired/invalid session: display MSG07 and require sign-in.</w:t>
            </w:r>
          </w:p>
          <w:p>
            <w:pPr>
              <w:spacing w:after="40" w:line="250" w:lineRule="auto"/>
            </w:pPr>
            <w:r>
              <w:rPr>
                <w:b w:val="0"/>
                <w:sz w:val="21"/>
              </w:rPr>
              <w:t>E3: Service unavailable: display MSG144 and retain the existing confirmed data.</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authorized session is established, or the signed-out session is invalidated. Failure: no new authenticated access is granted.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GBR-026, GBR-027, GBR-028, GBR-073, GBR-075, GBR-081, GBR-082</w:t>
            </w:r>
          </w:p>
        </w:tc>
      </w:tr>
    </w:tbl>
    <w:p>
      <w:pPr>
        <w:spacing w:before="100"/>
      </w:pPr>
      <w:r>
        <w:rPr>
          <w:sz w:val="18"/>
        </w:rPr>
        <w:t>System Messages: MSG06, MSG07, MSG09, MSG144</w:t>
      </w:r>
    </w:p>
    <w:p>
      <w:r>
        <w:rPr>
          <w:sz w:val="18"/>
        </w:rPr>
        <w:t>Source: Section 9; MB-01; MB-07; MR-01; UC-01</w:t>
      </w:r>
    </w:p>
    <w:p>
      <w:r>
        <w:br w:type="page"/>
      </w:r>
    </w:p>
    <w:p>
      <w:pPr>
        <w:pStyle w:val="Heading2"/>
      </w:pPr>
      <w:r>
        <w:t>1.2 UC-02 Recover Account Access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Registered User</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Restore access to an existing account using the configured verification and credential-reset process.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The user can access the registered verification channel or request Admin assistance. Recovery policy is configured.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User opens account recovery.</w:t>
            </w:r>
          </w:p>
          <w:p>
            <w:pPr>
              <w:spacing w:after="40" w:line="250" w:lineRule="auto"/>
            </w:pPr>
            <w:r>
              <w:rPr>
                <w:b w:val="0"/>
                <w:sz w:val="21"/>
              </w:rPr>
              <w:t>2. User enters the account identifier.</w:t>
            </w:r>
          </w:p>
          <w:p>
            <w:pPr>
              <w:spacing w:after="40" w:line="250" w:lineRule="auto"/>
            </w:pPr>
            <w:r>
              <w:rPr>
                <w:b w:val="0"/>
                <w:sz w:val="21"/>
              </w:rPr>
              <w:t>3. DCMS returns the same neutral response regardless of account existence (MSG12).</w:t>
            </w:r>
          </w:p>
          <w:p>
            <w:pPr>
              <w:spacing w:after="40" w:line="250" w:lineRule="auto"/>
            </w:pPr>
            <w:r>
              <w:rPr>
                <w:b w:val="0"/>
                <w:sz w:val="21"/>
              </w:rPr>
              <w:t>4. For an eligible account, DCMS sends verification instructions through the configured channel.</w:t>
            </w:r>
          </w:p>
          <w:p>
            <w:pPr>
              <w:spacing w:after="40" w:line="250" w:lineRule="auto"/>
            </w:pPr>
            <w:r>
              <w:rPr>
                <w:b w:val="0"/>
                <w:sz w:val="21"/>
              </w:rPr>
              <w:t>5. User completes verification and enters a new credential.</w:t>
            </w:r>
          </w:p>
          <w:p>
            <w:pPr>
              <w:spacing w:after="40" w:line="250" w:lineRule="auto"/>
            </w:pPr>
            <w:r>
              <w:rPr>
                <w:b w:val="0"/>
                <w:sz w:val="21"/>
              </w:rPr>
              <w:t>6. DCMS validates and stores the reset, then displays MSG13.</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4: User cannot access the channel and requests Admin-assisted recovery through UC-31.</w:t>
            </w:r>
          </w:p>
          <w:p>
            <w:pPr>
              <w:spacing w:after="40" w:line="250" w:lineRule="auto"/>
            </w:pPr>
            <w:r>
              <w:rPr>
                <w:b w:val="0"/>
                <w:sz w:val="21"/>
              </w:rPr>
              <w:t>A2 after step 6: User signs in through UC-01; account/clinical-link permissions are checked again.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5: Invalid, expired or already-used verification proof: MSG108; do not reset.</w:t>
            </w:r>
          </w:p>
          <w:p>
            <w:pPr>
              <w:spacing w:after="40" w:line="250" w:lineRule="auto"/>
            </w:pPr>
            <w:r>
              <w:rPr>
                <w:b w:val="0"/>
                <w:sz w:val="21"/>
              </w:rPr>
              <w:t>E2 at step 6: Credential violates configured policy: MSG109; request correction.</w:t>
            </w:r>
          </w:p>
          <w:p>
            <w:pPr>
              <w:spacing w:after="40" w:line="250" w:lineRule="auto"/>
            </w:pPr>
            <w:r>
              <w:rPr>
                <w:b w:val="0"/>
                <w:sz w:val="21"/>
              </w:rPr>
              <w:t>E3: Delivery/service failure: MSG144; no reset success is reported.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credential is replaced and recovery is recorded. Failure: original credentials and access restrictions remain. Recovery does not verify a patient record link.</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GBR-028, GBR-073, GBR-075, GBR-081, GBR-082</w:t>
            </w:r>
          </w:p>
        </w:tc>
      </w:tr>
    </w:tbl>
    <w:p>
      <w:pPr>
        <w:spacing w:before="100"/>
      </w:pPr>
      <w:r>
        <w:rPr>
          <w:sz w:val="18"/>
        </w:rPr>
        <w:t>System Messages: MSG12, MSG13, MSG108, MSG109, MSG144</w:t>
      </w:r>
    </w:p>
    <w:p>
      <w:r>
        <w:rPr>
          <w:sz w:val="18"/>
        </w:rPr>
        <w:t>Source: Section 9; MB-07; UC-02; credential protocol is an implementation parameter</w:t>
      </w:r>
    </w:p>
    <w:p>
      <w:r>
        <w:br w:type="page"/>
      </w:r>
    </w:p>
    <w:p>
      <w:pPr>
        <w:pStyle w:val="Heading2"/>
      </w:pPr>
      <w:r>
        <w:t>1.3 UC-03 Manage Working Schedule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Dentist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Create and maintain the dentist’s weekly working and break intervals used to offer appointments.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Dentist is authenticated and authorized for the relevant schedule.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Dentist selects a week.</w:t>
            </w:r>
          </w:p>
          <w:p>
            <w:pPr>
              <w:spacing w:after="40" w:line="250" w:lineRule="auto"/>
            </w:pPr>
            <w:r>
              <w:rPr>
                <w:b w:val="0"/>
                <w:sz w:val="21"/>
              </w:rPr>
              <w:t>2. DCMS loads existing work intervals and affected appointments.</w:t>
            </w:r>
          </w:p>
          <w:p>
            <w:pPr>
              <w:spacing w:after="40" w:line="250" w:lineRule="auto"/>
            </w:pPr>
            <w:r>
              <w:rPr>
                <w:b w:val="0"/>
                <w:sz w:val="21"/>
              </w:rPr>
              <w:t>3. Dentist enters working hours, breaks or blocked time.</w:t>
            </w:r>
          </w:p>
          <w:p>
            <w:pPr>
              <w:spacing w:after="40" w:line="250" w:lineRule="auto"/>
            </w:pPr>
            <w:r>
              <w:rPr>
                <w:b w:val="0"/>
                <w:sz w:val="21"/>
              </w:rPr>
              <w:t>4. DCMS checks interval validity and confirmed-appointment impact.</w:t>
            </w:r>
          </w:p>
          <w:p>
            <w:pPr>
              <w:spacing w:after="40" w:line="250" w:lineRule="auto"/>
            </w:pPr>
            <w:r>
              <w:rPr>
                <w:b w:val="0"/>
                <w:sz w:val="21"/>
              </w:rPr>
              <w:t>5. Dentist confirms a valid schedule.</w:t>
            </w:r>
          </w:p>
          <w:p>
            <w:pPr>
              <w:spacing w:after="40" w:line="250" w:lineRule="auto"/>
            </w:pPr>
            <w:r>
              <w:rPr>
                <w:b w:val="0"/>
                <w:sz w:val="21"/>
              </w:rPr>
              <w:t>6. DCMS saves it and recalculates eligible slots (MSG39).</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4: Confirmed appointments are affected: display MSG38; staff resolves them through UC-06 before the invalidating change is saved.</w:t>
            </w:r>
          </w:p>
          <w:p>
            <w:pPr>
              <w:spacing w:after="40" w:line="250" w:lineRule="auto"/>
            </w:pPr>
            <w:r>
              <w:rPr>
                <w:b w:val="0"/>
                <w:sz w:val="21"/>
              </w:rPr>
              <w:t>A2 at step 3: Dentist defines multiple nonoverlapping intervals in one day.</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4: End before start, overlapping hours or invalid breaks: MSG110; request correction.</w:t>
            </w:r>
          </w:p>
          <w:p>
            <w:pPr>
              <w:spacing w:after="40" w:line="250" w:lineRule="auto"/>
            </w:pPr>
            <w:r>
              <w:rPr>
                <w:b w:val="0"/>
                <w:sz w:val="21"/>
              </w:rPr>
              <w:t>E2 at step 5: Another user changed the schedule: MSG111; reload and review.</w:t>
            </w:r>
          </w:p>
          <w:p>
            <w:pPr>
              <w:spacing w:after="40" w:line="250" w:lineRule="auto"/>
            </w:pPr>
            <w:r>
              <w:rPr>
                <w:b w:val="0"/>
                <w:sz w:val="21"/>
              </w:rPr>
              <w:t>E3: Save fails: MSG144; keep the prior published schedule.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the valid schedule is published without invalidating confirmed appointments. Failure: the published schedule remains unchanged.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GBR-001, GBR-002, GBR-003, GBR-004, GBR-007, GBR-008, GBR-081</w:t>
            </w:r>
          </w:p>
        </w:tc>
      </w:tr>
    </w:tbl>
    <w:p>
      <w:pPr>
        <w:spacing w:before="100"/>
      </w:pPr>
      <w:r>
        <w:rPr>
          <w:sz w:val="18"/>
        </w:rPr>
        <w:t>System Messages: MSG38, MSG39, MSG110, MSG111, MSG144</w:t>
      </w:r>
    </w:p>
    <w:p>
      <w:r>
        <w:rPr>
          <w:sz w:val="18"/>
        </w:rPr>
        <w:t>Source: AP-03; AP-04; AP-11; BR-01–BR-08</w:t>
      </w:r>
    </w:p>
    <w:p>
      <w:r>
        <w:br w:type="page"/>
      </w:r>
    </w:p>
    <w:p>
      <w:pPr>
        <w:pStyle w:val="Heading2"/>
      </w:pPr>
      <w:r>
        <w:t>1.4 UC-04 Book Appointment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Guest; 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Book a valid appointment for the actual attendee, including self, relative, walk-in and follow-up requests. Patient inherits Guest.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Guest can use public booking without an account; assistant is authenticated. Valid work intervals and appointment types are available.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Actor chooses self/relative and supplies separate booker contact and attendee identity.</w:t>
            </w:r>
          </w:p>
          <w:p>
            <w:pPr>
              <w:spacing w:after="40" w:line="250" w:lineRule="auto"/>
            </w:pPr>
            <w:r>
              <w:rPr>
                <w:b w:val="0"/>
                <w:sz w:val="21"/>
              </w:rPr>
              <w:t>2. Actor selects dentist/time preference; DCMS retrieves eligible 30/60-minute starts.</w:t>
            </w:r>
          </w:p>
          <w:p>
            <w:pPr>
              <w:spacing w:after="40" w:line="250" w:lineRule="auto"/>
            </w:pPr>
            <w:r>
              <w:rPr>
                <w:b w:val="0"/>
                <w:sz w:val="21"/>
              </w:rPr>
              <w:t>3. Actor selects a slot and enters examination reason/symptoms.</w:t>
            </w:r>
          </w:p>
          <w:p>
            <w:pPr>
              <w:spacing w:after="40" w:line="250" w:lineRule="auto"/>
            </w:pPr>
            <w:r>
              <w:rPr>
                <w:b w:val="0"/>
                <w:sz w:val="21"/>
              </w:rPr>
              <w:t>4. Actor reviews and confirms the request.</w:t>
            </w:r>
          </w:p>
          <w:p>
            <w:pPr>
              <w:spacing w:after="40" w:line="250" w:lineRule="auto"/>
            </w:pPr>
            <w:r>
              <w:rPr>
                <w:b w:val="0"/>
                <w:sz w:val="21"/>
              </w:rPr>
              <w:t>5. DCMS rechecks lead time, conflicts, duration and chair capacity and acquires the interval once.</w:t>
            </w:r>
          </w:p>
          <w:p>
            <w:pPr>
              <w:spacing w:after="40" w:line="250" w:lineRule="auto"/>
            </w:pPr>
            <w:r>
              <w:rPr>
                <w:b w:val="0"/>
                <w:sz w:val="21"/>
              </w:rPr>
              <w:t>6. DCMS creates Confirmed, marks the interval occupied, returns booking code (MSG29) and schedules notifications.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1: Assistant records a phone/social/walk-in request manually; a near-start booking needs a reason. A future-day walk-in is not checked in today.</w:t>
            </w:r>
          </w:p>
          <w:p>
            <w:pPr>
              <w:spacing w:after="40" w:line="250" w:lineRule="auto"/>
            </w:pPr>
            <w:r>
              <w:rPr>
                <w:b w:val="0"/>
                <w:sz w:val="21"/>
              </w:rPr>
              <w:t>A2: A follow-up instruction supplies duration/dentist requirements; mark Booked only after success.</w:t>
            </w:r>
          </w:p>
          <w:p>
            <w:pPr>
              <w:spacing w:after="40" w:line="250" w:lineRule="auto"/>
            </w:pPr>
            <w:r>
              <w:rPr>
                <w:b w:val="0"/>
                <w:sz w:val="21"/>
              </w:rPr>
              <w:t>A3: App/web user may register through UC-33 or continue public booking. Assistant captures a walk-in request and searches slots with the attendee; Patient creation occurs at check-in.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3: Missing attendee data: MSG23.</w:t>
            </w:r>
          </w:p>
          <w:p>
            <w:pPr>
              <w:spacing w:after="40" w:line="250" w:lineRule="auto"/>
            </w:pPr>
            <w:r>
              <w:rPr>
                <w:b w:val="0"/>
                <w:sz w:val="21"/>
              </w:rPr>
              <w:t>E2 at step 5: Lead time fails: MSG24; slot/conflict/capacity fails: MSG25 / MSG26 / MSG27 / MSG28.</w:t>
            </w:r>
          </w:p>
          <w:p>
            <w:pPr>
              <w:spacing w:after="40" w:line="250" w:lineRule="auto"/>
            </w:pPr>
            <w:r>
              <w:rPr>
                <w:b w:val="0"/>
                <w:sz w:val="21"/>
              </w:rPr>
              <w:t>E3: Duplicate request: MSG30; return existing result.</w:t>
            </w:r>
          </w:p>
          <w:p>
            <w:pPr>
              <w:spacing w:after="40" w:line="250" w:lineRule="auto"/>
            </w:pPr>
            <w:r>
              <w:rPr>
                <w:b w:val="0"/>
                <w:sz w:val="21"/>
              </w:rPr>
              <w:t>E4: No valid start: MSG22 / MSG40; create no appointment.</w:t>
            </w:r>
          </w:p>
          <w:p>
            <w:pPr>
              <w:spacing w:after="40" w:line="250" w:lineRule="auto"/>
            </w:pPr>
            <w:r>
              <w:rPr>
                <w:b w:val="0"/>
                <w:sz w:val="21"/>
              </w:rPr>
              <w:t>E5: Notification delivery fails after booking: retain Confirmed and create the applicable staff item (MSG94).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one Confirmed appointment exists with separate booker/attendee; no new Patient or visit is created. Failure: no appointment or occupied interval is committed.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GBR-002, GBR-003, GBR-004, GBR-005, GBR-006, GBR-008, GBR-009, GBR-010, GBR-011, GBR-015, GBR-023, GBR-030, GBR-032, GBR-076</w:t>
            </w:r>
          </w:p>
        </w:tc>
      </w:tr>
    </w:tbl>
    <w:p>
      <w:pPr>
        <w:spacing w:before="100"/>
      </w:pPr>
      <w:r>
        <w:rPr>
          <w:sz w:val="18"/>
        </w:rPr>
        <w:t>System Messages: MSG22, MSG23, MSG24, MSG25, MSG26, MSG27, MSG28, MSG29, MSG30, MSG40, MSG41, MSG59, MSG94</w:t>
      </w:r>
    </w:p>
    <w:p>
      <w:r>
        <w:rPr>
          <w:sz w:val="18"/>
        </w:rPr>
        <w:t>Source: AP-01–AP-04; AP-06; AP-09; AP-12–AP-15; MB-05; FU-02; WF-01</w:t>
      </w:r>
    </w:p>
    <w:p>
      <w:r>
        <w:br w:type="page"/>
      </w:r>
    </w:p>
    <w:p>
      <w:pPr>
        <w:pStyle w:val="Heading2"/>
      </w:pPr>
      <w:r>
        <w:t>1.5 UC-05 View Appointments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 Dentist; Guest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Read appointment lists and details according to staff scope, request ownership or a verified self link.</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Staff is authenticated; Guest account ownership or a permitted guest lookup is established before showing private details. Patient inherits Guest.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Actor opens the appointment view.</w:t>
            </w:r>
          </w:p>
          <w:p>
            <w:pPr>
              <w:spacing w:after="40" w:line="250" w:lineRule="auto"/>
            </w:pPr>
            <w:r>
              <w:rPr>
                <w:b w:val="0"/>
                <w:sz w:val="21"/>
              </w:rPr>
              <w:t>2. Actor selects date, dentist or status filters.</w:t>
            </w:r>
          </w:p>
          <w:p>
            <w:pPr>
              <w:spacing w:after="40" w:line="250" w:lineRule="auto"/>
            </w:pPr>
            <w:r>
              <w:rPr>
                <w:b w:val="0"/>
                <w:sz w:val="21"/>
              </w:rPr>
              <w:t>3. DCMS checks permissions and returns only eligible appointments.</w:t>
            </w:r>
          </w:p>
          <w:p>
            <w:pPr>
              <w:spacing w:after="40" w:line="250" w:lineRule="auto"/>
            </w:pPr>
            <w:r>
              <w:rPr>
                <w:b w:val="0"/>
                <w:sz w:val="21"/>
              </w:rPr>
              <w:t>4. Actor selects an appointment.</w:t>
            </w:r>
          </w:p>
          <w:p>
            <w:pPr>
              <w:spacing w:after="40" w:line="250" w:lineRule="auto"/>
            </w:pPr>
            <w:r>
              <w:rPr>
                <w:b w:val="0"/>
                <w:sz w:val="21"/>
              </w:rPr>
              <w:t>5. DCMS rechecks detail access and displays time, attendee and current status.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3: Guest account sees minimal details of its own requests, including bookings for relatives.</w:t>
            </w:r>
          </w:p>
          <w:p>
            <w:pPr>
              <w:spacing w:after="40" w:line="250" w:lineRule="auto"/>
            </w:pPr>
            <w:r>
              <w:rPr>
                <w:b w:val="0"/>
                <w:sz w:val="21"/>
              </w:rPr>
              <w:t>A2: Verified Patient sees own appointments; dentist sees appointments in permitted clinical scope.</w:t>
            </w:r>
          </w:p>
          <w:p>
            <w:pPr>
              <w:spacing w:after="40" w:line="250" w:lineRule="auto"/>
            </w:pPr>
            <w:r>
              <w:rPr>
                <w:b w:val="0"/>
                <w:sz w:val="21"/>
              </w:rPr>
              <w:t>A3: No matches: MSG112.</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steps 3/5: No ownership or permission: MSG06 / MSG102; disclose no private detail.</w:t>
            </w:r>
          </w:p>
          <w:p>
            <w:pPr>
              <w:spacing w:after="40" w:line="250" w:lineRule="auto"/>
            </w:pPr>
            <w:r>
              <w:rPr>
                <w:b w:val="0"/>
                <w:sz w:val="21"/>
              </w:rPr>
              <w:t>E2: Session expired: MSG07.</w:t>
            </w:r>
          </w:p>
          <w:p>
            <w:pPr>
              <w:spacing w:after="40" w:line="250" w:lineRule="auto"/>
            </w:pPr>
            <w:r>
              <w:rPr>
                <w:b w:val="0"/>
                <w:sz w:val="21"/>
              </w:rPr>
              <w:t>E3: Appointment is unavailable: MSG113; refresh the list.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No appointment is changed. Only permitted information is shown.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GBR-026, GBR-030, GBR-031, GBR-073, GBR-075</w:t>
            </w:r>
          </w:p>
        </w:tc>
      </w:tr>
    </w:tbl>
    <w:p>
      <w:pPr>
        <w:spacing w:before="100"/>
      </w:pPr>
      <w:r>
        <w:rPr>
          <w:sz w:val="18"/>
        </w:rPr>
        <w:t>System Messages: MSG06, MSG07, MSG102, MSG112, MSG113</w:t>
      </w:r>
    </w:p>
    <w:p>
      <w:r>
        <w:rPr>
          <w:sz w:val="18"/>
        </w:rPr>
        <w:t>Source: AP-08; MB-04; MR-07; UC-05</w:t>
      </w:r>
    </w:p>
    <w:p>
      <w:r>
        <w:br w:type="page"/>
      </w:r>
    </w:p>
    <w:p>
      <w:pPr>
        <w:pStyle w:val="Heading2"/>
      </w:pPr>
      <w:r>
        <w:t>1.6 UC-06 Change or Cancel Appointment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Guest; 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Reschedule or cancel an existing appointment under the applicable ownership and time policy. Patient inherits Guest.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An appointment exists. Self-service requires an authenticated owner/verified self link and Confirmed status; staff has verified the requester.</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Actor opens the appointment and selects Change or Cancel.</w:t>
            </w:r>
          </w:p>
          <w:p>
            <w:pPr>
              <w:spacing w:after="40" w:line="250" w:lineRule="auto"/>
            </w:pPr>
            <w:r>
              <w:rPr>
                <w:b w:val="0"/>
                <w:sz w:val="21"/>
              </w:rPr>
              <w:t>2. DCMS checks ownership, status and self-service window.</w:t>
            </w:r>
          </w:p>
          <w:p>
            <w:pPr>
              <w:spacing w:after="40" w:line="250" w:lineRule="auto"/>
            </w:pPr>
            <w:r>
              <w:rPr>
                <w:b w:val="0"/>
                <w:sz w:val="21"/>
              </w:rPr>
              <w:t>3. Actor enters a reason; for Change, selects a new valid slot.</w:t>
            </w:r>
          </w:p>
          <w:p>
            <w:pPr>
              <w:spacing w:after="40" w:line="250" w:lineRule="auto"/>
            </w:pPr>
            <w:r>
              <w:rPr>
                <w:b w:val="0"/>
                <w:sz w:val="21"/>
              </w:rPr>
              <w:t>4. DCMS displays the change/cancellation summary; actor confirms.</w:t>
            </w:r>
          </w:p>
          <w:p>
            <w:pPr>
              <w:spacing w:after="40" w:line="250" w:lineRule="auto"/>
            </w:pPr>
            <w:r>
              <w:rPr>
                <w:b w:val="0"/>
                <w:sz w:val="21"/>
              </w:rPr>
              <w:t>5. DCMS atomically validates and applies the action, preserving history.</w:t>
            </w:r>
          </w:p>
          <w:p>
            <w:pPr>
              <w:spacing w:after="40" w:line="250" w:lineRule="auto"/>
            </w:pPr>
            <w:r>
              <w:rPr>
                <w:b w:val="0"/>
                <w:sz w:val="21"/>
              </w:rPr>
              <w:t>6. DCMS updates the calendar and reminders and displays MSG35 or MSG37.</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2: Less than 12 hours: create a staff support request (MSG33); keep the old appointment active.</w:t>
            </w:r>
          </w:p>
          <w:p>
            <w:pPr>
              <w:spacing w:after="40" w:line="250" w:lineRule="auto"/>
            </w:pPr>
            <w:r>
              <w:rPr>
                <w:b w:val="0"/>
                <w:sz w:val="21"/>
              </w:rPr>
              <w:t>A2: Unauthenticated Guest provides booking code and verifies original contact with assistant (MSG32).</w:t>
            </w:r>
          </w:p>
          <w:p>
            <w:pPr>
              <w:spacing w:after="40" w:line="250" w:lineRule="auto"/>
            </w:pPr>
            <w:r>
              <w:rPr>
                <w:b w:val="0"/>
                <w:sz w:val="21"/>
              </w:rPr>
              <w:t>A3: Actor abandons confirmation: leave appointment unchanged.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2: Wrong owner/state: MSG31 / MSG06.</w:t>
            </w:r>
          </w:p>
          <w:p>
            <w:pPr>
              <w:spacing w:after="40" w:line="250" w:lineRule="auto"/>
            </w:pPr>
            <w:r>
              <w:rPr>
                <w:b w:val="0"/>
                <w:sz w:val="21"/>
              </w:rPr>
              <w:t>E2 at step 5: New slot unavailable: MSG34; keep old interval.</w:t>
            </w:r>
          </w:p>
          <w:p>
            <w:pPr>
              <w:spacing w:after="40" w:line="250" w:lineRule="auto"/>
            </w:pPr>
            <w:r>
              <w:rPr>
                <w:b w:val="0"/>
                <w:sz w:val="21"/>
              </w:rPr>
              <w:t>E3: Concurrent status change: MSG111; reload.</w:t>
            </w:r>
          </w:p>
          <w:p>
            <w:pPr>
              <w:spacing w:after="40" w:line="250" w:lineRule="auto"/>
            </w:pPr>
            <w:r>
              <w:rPr>
                <w:b w:val="0"/>
                <w:sz w:val="21"/>
              </w:rPr>
              <w:t>E4: Save fails: MSG144; do not report success.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new confirmed time or Cancelled state and an audit history; active follow-up returns to Needs booking after cancellation. Failure/pending support: original appointment remains effective.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GBR-012, GBR-013, GBR-014, GBR-015, GBR-025, GBR-031, GBR-075, GBR-076, GBR-081</w:t>
            </w:r>
          </w:p>
        </w:tc>
      </w:tr>
    </w:tbl>
    <w:p>
      <w:pPr>
        <w:spacing w:before="100"/>
      </w:pPr>
      <w:r>
        <w:rPr>
          <w:sz w:val="18"/>
        </w:rPr>
        <w:t>System Messages: MSG31, MSG32, MSG33, MSG34, MSG35, MSG36, MSG37, MSG111, MSG144, MSG61, MSG06</w:t>
      </w:r>
    </w:p>
    <w:p>
      <w:r>
        <w:rPr>
          <w:sz w:val="18"/>
        </w:rPr>
        <w:t>Source: AP-05; AP-19; MB-06; FU-03; NT-03</w:t>
      </w:r>
    </w:p>
    <w:p>
      <w:r>
        <w:br w:type="page"/>
      </w:r>
    </w:p>
    <w:p>
      <w:pPr>
        <w:pStyle w:val="Heading2"/>
      </w:pPr>
      <w:r>
        <w:t>1.7 UC-07 Check In Patient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Verify the actual attendee and register arrival, the correct patient record and one waiting visit.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A valid Confirmed appointment for the attendee is ready for reception; a walk-in must first use UC-04.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finds the confirmed appointment and compares the attendee’s identity.</w:t>
            </w:r>
          </w:p>
          <w:p>
            <w:pPr>
              <w:spacing w:after="40" w:line="250" w:lineRule="auto"/>
            </w:pPr>
            <w:r>
              <w:rPr>
                <w:b w:val="0"/>
                <w:sz w:val="21"/>
              </w:rPr>
              <w:t>2. Assistant searches existing patient records and checks possible duplicates.</w:t>
            </w:r>
          </w:p>
          <w:p>
            <w:pPr>
              <w:spacing w:after="40" w:line="250" w:lineRule="auto"/>
            </w:pPr>
            <w:r>
              <w:rPr>
                <w:b w:val="0"/>
                <w:sz w:val="21"/>
              </w:rPr>
              <w:t>3. Assistant selects the verified record or creates it at first check-in.</w:t>
            </w:r>
          </w:p>
          <w:p>
            <w:pPr>
              <w:spacing w:after="40" w:line="250" w:lineRule="auto"/>
            </w:pPr>
            <w:r>
              <w:rPr>
                <w:b w:val="0"/>
                <w:sz w:val="21"/>
              </w:rPr>
              <w:t>4. Assistant confirms arrival details.</w:t>
            </w:r>
          </w:p>
          <w:p>
            <w:pPr>
              <w:spacing w:after="40" w:line="250" w:lineRule="auto"/>
            </w:pPr>
            <w:r>
              <w:rPr>
                <w:b w:val="0"/>
                <w:sz w:val="21"/>
              </w:rPr>
              <w:t>5. DCMS rechecks appointment state and saves patient link, arrival time and Checked-in with one visit.</w:t>
            </w:r>
          </w:p>
          <w:p>
            <w:pPr>
              <w:spacing w:after="40" w:line="250" w:lineRule="auto"/>
            </w:pPr>
            <w:r>
              <w:rPr>
                <w:b w:val="0"/>
                <w:sz w:val="21"/>
              </w:rPr>
              <w:t>6. DCMS adds the visit to the queue (MSG45).</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1: Attendee differs from booking: MSG43; verify/correct the booking before check-in.</w:t>
            </w:r>
          </w:p>
          <w:p>
            <w:pPr>
              <w:spacing w:after="40" w:line="250" w:lineRule="auto"/>
            </w:pPr>
            <w:r>
              <w:rPr>
                <w:b w:val="0"/>
                <w:sz w:val="21"/>
              </w:rPr>
              <w:t>A2: Possible duplicate: MSG44; inspect records before creating one.</w:t>
            </w:r>
          </w:p>
          <w:p>
            <w:pPr>
              <w:spacing w:after="40" w:line="250" w:lineRule="auto"/>
            </w:pPr>
            <w:r>
              <w:rPr>
                <w:b w:val="0"/>
                <w:sz w:val="21"/>
              </w:rPr>
              <w:t>A3: No-show/late arrival: assess valid remaining capacity and arrange a valid appointment before reception.</w:t>
            </w:r>
          </w:p>
          <w:p>
            <w:pPr>
              <w:spacing w:after="40" w:line="250" w:lineRule="auto"/>
            </w:pPr>
            <w:r>
              <w:rPr>
                <w:b w:val="0"/>
                <w:sz w:val="21"/>
              </w:rPr>
              <w:t>A4: No eligible Confirmed appointment: use UC-04 to schedule a suitable slot. End this reception attempt; check in only when the new appointment is eligible.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5: Cancelled, future/ineligible or No-show appointment: MSG42 / MSG47.</w:t>
            </w:r>
          </w:p>
          <w:p>
            <w:pPr>
              <w:spacing w:after="40" w:line="250" w:lineRule="auto"/>
            </w:pPr>
            <w:r>
              <w:rPr>
                <w:b w:val="0"/>
                <w:sz w:val="21"/>
              </w:rPr>
              <w:t>E2: Already checked in: MSG114; return the existing visit without another.</w:t>
            </w:r>
          </w:p>
          <w:p>
            <w:pPr>
              <w:spacing w:after="40" w:line="250" w:lineRule="auto"/>
            </w:pPr>
            <w:r>
              <w:rPr>
                <w:b w:val="0"/>
                <w:sz w:val="21"/>
              </w:rPr>
              <w:t>E3: Concurrent change/save failure: MSG111 / MSG144; commit no partial reception.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the actual attendee has the correct Patient record and exactly one queued visit. Failure: no partial visit/queue entry or automatic account link is created.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GBR-016, GBR-017, GBR-021, GBR-030, GBR-032, GBR-033, GBR-034, GBR-035, GBR-081</w:t>
            </w:r>
          </w:p>
        </w:tc>
      </w:tr>
    </w:tbl>
    <w:p>
      <w:pPr>
        <w:spacing w:before="100"/>
      </w:pPr>
      <w:r>
        <w:rPr>
          <w:sz w:val="18"/>
        </w:rPr>
        <w:t>System Messages: MSG42, MSG43, MSG44, MSG45, MSG47, MSG114, MSG111, MSG144</w:t>
      </w:r>
    </w:p>
    <w:p>
      <w:r>
        <w:rPr>
          <w:sz w:val="18"/>
        </w:rPr>
        <w:t>Source: AP-07–AP-10; AP-18; PT-01; PT-10; WF-02</w:t>
      </w:r>
    </w:p>
    <w:p>
      <w:r>
        <w:br w:type="page"/>
      </w:r>
    </w:p>
    <w:p>
      <w:pPr>
        <w:pStyle w:val="Heading2"/>
      </w:pPr>
      <w:r>
        <w:t>1.8 UC-08 Search Patient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Find a patient record and inspect administrative/history information within the assistant’s authorized scope.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with patient lookup permission.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patient search.</w:t>
            </w:r>
          </w:p>
          <w:p>
            <w:pPr>
              <w:spacing w:after="40" w:line="250" w:lineRule="auto"/>
            </w:pPr>
            <w:r>
              <w:rPr>
                <w:b w:val="0"/>
                <w:sz w:val="21"/>
              </w:rPr>
              <w:t>2. Assistant enters patient code, name or phone.</w:t>
            </w:r>
          </w:p>
          <w:p>
            <w:pPr>
              <w:spacing w:after="40" w:line="250" w:lineRule="auto"/>
            </w:pPr>
            <w:r>
              <w:rPr>
                <w:b w:val="0"/>
                <w:sz w:val="21"/>
              </w:rPr>
              <w:t>3. DCMS checks permission and searches without merging records.</w:t>
            </w:r>
          </w:p>
          <w:p>
            <w:pPr>
              <w:spacing w:after="40" w:line="250" w:lineRule="auto"/>
            </w:pPr>
            <w:r>
              <w:rPr>
                <w:b w:val="0"/>
                <w:sz w:val="21"/>
              </w:rPr>
              <w:t>4. DCMS displays matching identities.</w:t>
            </w:r>
          </w:p>
          <w:p>
            <w:pPr>
              <w:spacing w:after="40" w:line="250" w:lineRule="auto"/>
            </w:pPr>
            <w:r>
              <w:rPr>
                <w:b w:val="0"/>
                <w:sz w:val="21"/>
              </w:rPr>
              <w:t>5. Assistant compares identifiers and opens the selected record.</w:t>
            </w:r>
          </w:p>
          <w:p>
            <w:pPr>
              <w:spacing w:after="40" w:line="250" w:lineRule="auto"/>
            </w:pPr>
            <w:r>
              <w:rPr>
                <w:b w:val="0"/>
                <w:sz w:val="21"/>
              </w:rPr>
              <w:t>6. DCMS displays only permitted administrative/history sections.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4: Shared phone yields multiple people; compare names/identity and select the correct record.</w:t>
            </w:r>
          </w:p>
          <w:p>
            <w:pPr>
              <w:spacing w:after="40" w:line="250" w:lineRule="auto"/>
            </w:pPr>
            <w:r>
              <w:rPr>
                <w:b w:val="0"/>
                <w:sz w:val="21"/>
              </w:rPr>
              <w:t>A2: No matches: MSG115; first-time Patient creation occurs during UC-07.</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steps 3/6: Unauthorized scope: MSG06.</w:t>
            </w:r>
          </w:p>
          <w:p>
            <w:pPr>
              <w:spacing w:after="40" w:line="250" w:lineRule="auto"/>
            </w:pPr>
            <w:r>
              <w:rPr>
                <w:b w:val="0"/>
                <w:sz w:val="21"/>
              </w:rPr>
              <w:t>E2: Record is no longer available: MSG113.</w:t>
            </w:r>
          </w:p>
          <w:p>
            <w:pPr>
              <w:spacing w:after="40" w:line="250" w:lineRule="auto"/>
            </w:pPr>
            <w:r>
              <w:rPr>
                <w:b w:val="0"/>
                <w:sz w:val="21"/>
              </w:rPr>
              <w:t>E3: Search fails: MSG144; do not treat failure as No results.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The correct record is located if present; no record is created, merged or changed by search.</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GBR-026, GBR-033, GBR-034, GBR-075</w:t>
            </w:r>
          </w:p>
        </w:tc>
      </w:tr>
    </w:tbl>
    <w:p>
      <w:pPr>
        <w:spacing w:before="100"/>
      </w:pPr>
      <w:r>
        <w:rPr>
          <w:sz w:val="18"/>
        </w:rPr>
        <w:t>System Messages: MSG06, MSG113, MSG115, MSG144</w:t>
      </w:r>
    </w:p>
    <w:p>
      <w:r>
        <w:rPr>
          <w:sz w:val="18"/>
        </w:rPr>
        <w:t>Source: PT-04; PT-05; PT-08–PT-10</w:t>
      </w:r>
    </w:p>
    <w:p>
      <w:r>
        <w:br w:type="page"/>
      </w:r>
    </w:p>
    <w:p>
      <w:pPr>
        <w:pStyle w:val="Heading2"/>
      </w:pPr>
      <w:r>
        <w:t>1.9 UC-09 Update Patient Administrative Information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Correct patient identification, contact and guardian details without changing clinical findings.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and has verified the intended patient and edit permission.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the selected patient’s administrative form.</w:t>
            </w:r>
          </w:p>
          <w:p>
            <w:pPr>
              <w:spacing w:after="40" w:line="250" w:lineRule="auto"/>
            </w:pPr>
            <w:r>
              <w:rPr>
                <w:b w:val="0"/>
                <w:sz w:val="21"/>
              </w:rPr>
              <w:t>2. DCMS displays existing identification/contact/guardian data.</w:t>
            </w:r>
          </w:p>
          <w:p>
            <w:pPr>
              <w:spacing w:after="40" w:line="250" w:lineRule="auto"/>
            </w:pPr>
            <w:r>
              <w:rPr>
                <w:b w:val="0"/>
                <w:sz w:val="21"/>
              </w:rPr>
              <w:t>3. Assistant edits permitted fields.</w:t>
            </w:r>
          </w:p>
          <w:p>
            <w:pPr>
              <w:spacing w:after="40" w:line="250" w:lineRule="auto"/>
            </w:pPr>
            <w:r>
              <w:rPr>
                <w:b w:val="0"/>
                <w:sz w:val="21"/>
              </w:rPr>
              <w:t>4. DCMS validates required fields and flags suspected duplicates.</w:t>
            </w:r>
          </w:p>
          <w:p>
            <w:pPr>
              <w:spacing w:after="40" w:line="250" w:lineRule="auto"/>
            </w:pPr>
            <w:r>
              <w:rPr>
                <w:b w:val="0"/>
                <w:sz w:val="21"/>
              </w:rPr>
              <w:t>5. Assistant reviews and confirms.</w:t>
            </w:r>
          </w:p>
          <w:p>
            <w:pPr>
              <w:spacing w:after="40" w:line="250" w:lineRule="auto"/>
            </w:pPr>
            <w:r>
              <w:rPr>
                <w:b w:val="0"/>
                <w:sz w:val="21"/>
              </w:rPr>
              <w:t>6. DCMS saves the revision with actor/time and displays MSG116.</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4: Shared phone is valid; retain separate patient identities.</w:t>
            </w:r>
          </w:p>
          <w:p>
            <w:pPr>
              <w:spacing w:after="40" w:line="250" w:lineRule="auto"/>
            </w:pPr>
            <w:r>
              <w:rPr>
                <w:b w:val="0"/>
                <w:sz w:val="21"/>
              </w:rPr>
              <w:t>A2: Duplicate warning requires checking, not automatic merging.</w:t>
            </w:r>
          </w:p>
          <w:p>
            <w:pPr>
              <w:spacing w:after="40" w:line="250" w:lineRule="auto"/>
            </w:pPr>
            <w:r>
              <w:rPr>
                <w:b w:val="0"/>
                <w:sz w:val="21"/>
              </w:rPr>
              <w:t>A3: Clinical correction request is routed to dentist using the clinical process.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4: Missing/invalid data: MSG02 / MSG04.</w:t>
            </w:r>
          </w:p>
          <w:p>
            <w:pPr>
              <w:spacing w:after="40" w:line="250" w:lineRule="auto"/>
            </w:pPr>
            <w:r>
              <w:rPr>
                <w:b w:val="0"/>
                <w:sz w:val="21"/>
              </w:rPr>
              <w:t>E2 at step 5: Stale record: MSG111; reload and compare.</w:t>
            </w:r>
          </w:p>
          <w:p>
            <w:pPr>
              <w:spacing w:after="40" w:line="250" w:lineRule="auto"/>
            </w:pPr>
            <w:r>
              <w:rPr>
                <w:b w:val="0"/>
                <w:sz w:val="21"/>
              </w:rPr>
              <w:t>E3: No permission or save failure: MSG06 / MSG144; preserve old data.</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administrative revision and audit trail are saved. Clinical content and verified account links are not implicitly changed.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GBR-033, GBR-034, GBR-038, GBR-072, GBR-075, GBR-081</w:t>
            </w:r>
          </w:p>
        </w:tc>
      </w:tr>
    </w:tbl>
    <w:p>
      <w:pPr>
        <w:spacing w:before="100"/>
      </w:pPr>
      <w:r>
        <w:rPr>
          <w:sz w:val="18"/>
        </w:rPr>
        <w:t>System Messages: MSG02, MSG04, MSG44, MSG116, MSG111, MSG06, MSG144</w:t>
      </w:r>
    </w:p>
    <w:p>
      <w:r>
        <w:rPr>
          <w:sz w:val="18"/>
        </w:rPr>
        <w:t>Source: PT-02–PT-04; PT-09–PT-11; MB-02</w:t>
      </w:r>
    </w:p>
    <w:p>
      <w:r>
        <w:br w:type="page"/>
      </w:r>
    </w:p>
    <w:p>
      <w:pPr>
        <w:pStyle w:val="Heading2"/>
      </w:pPr>
      <w:r>
        <w:t>1.10 UC-10 Record and Complete Examination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Dentist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Patient for history and treatment decisions; X-ray/PACS when integrated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Record and finalize the clinical visit, including a consultation that has no treatment.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Dentist is authenticated and assigned/authorized to an existing checked-in visit.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Dentist opens the checked-in visit and starts examination.</w:t>
            </w:r>
          </w:p>
          <w:p>
            <w:pPr>
              <w:spacing w:after="40" w:line="250" w:lineRule="auto"/>
            </w:pPr>
            <w:r>
              <w:rPr>
                <w:b w:val="0"/>
                <w:sz w:val="21"/>
              </w:rPr>
              <w:t>2. Patient supplies health history; dentist verifies allergies and current medicines.</w:t>
            </w:r>
          </w:p>
          <w:p>
            <w:pPr>
              <w:spacing w:after="40" w:line="250" w:lineRule="auto"/>
            </w:pPr>
            <w:r>
              <w:rPr>
                <w:b w:val="0"/>
                <w:sz w:val="21"/>
              </w:rPr>
              <w:t>3. Dentist records reason, symptoms and findings by tooth/region.</w:t>
            </w:r>
          </w:p>
          <w:p>
            <w:pPr>
              <w:spacing w:after="40" w:line="250" w:lineRule="auto"/>
            </w:pPr>
            <w:r>
              <w:rPr>
                <w:b w:val="0"/>
                <w:sz w:val="21"/>
              </w:rPr>
              <w:t>4. If indicated, dentist orders X-ray; DCMS receives validated images through PACS or manual upload and links them to the patient/visit.</w:t>
            </w:r>
          </w:p>
          <w:p>
            <w:pPr>
              <w:spacing w:after="40" w:line="250" w:lineRule="auto"/>
            </w:pPr>
            <w:r>
              <w:rPr>
                <w:b w:val="0"/>
                <w:sz w:val="21"/>
              </w:rPr>
              <w:t>5. Dentist optionally uses UC-16, reviews the source image and records an independent conclusion.</w:t>
            </w:r>
          </w:p>
          <w:p>
            <w:pPr>
              <w:spacing w:after="40" w:line="250" w:lineRule="auto"/>
            </w:pPr>
            <w:r>
              <w:rPr>
                <w:b w:val="0"/>
                <w:sz w:val="21"/>
              </w:rPr>
              <w:t>6. Dentist discusses options/costs and records the patient decision, using UC-13 for a plan; agreed services are recorded through UC-14 when performed.</w:t>
            </w:r>
          </w:p>
          <w:p>
            <w:pPr>
              <w:spacing w:after="40" w:line="250" w:lineRule="auto"/>
            </w:pPr>
            <w:r>
              <w:rPr>
                <w:b w:val="0"/>
                <w:sz w:val="21"/>
              </w:rPr>
              <w:t>7. Dentist reviews and confirms completion; DCMS saves the record, completes visit/appointment and supplies actual chargeable items to UC-19 (MSG53).</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4: No imaging is needed; proceed to the independent conclusion.</w:t>
            </w:r>
          </w:p>
          <w:p>
            <w:pPr>
              <w:spacing w:after="40" w:line="250" w:lineRule="auto"/>
            </w:pPr>
            <w:r>
              <w:rPr>
                <w:b w:val="0"/>
                <w:sz w:val="21"/>
              </w:rPr>
              <w:t>A2 at step 5: No AI or unusable/rejected AI: preserve feedback when available and continue the dentist assessment.</w:t>
            </w:r>
          </w:p>
          <w:p>
            <w:pPr>
              <w:spacing w:after="40" w:line="250" w:lineRule="auto"/>
            </w:pPr>
            <w:r>
              <w:rPr>
                <w:b w:val="0"/>
                <w:sz w:val="21"/>
              </w:rPr>
              <w:t>A3 at step 6: Consultation only or patient refuses/defers treatment: record advice and disposition without performed treatment.</w:t>
            </w:r>
          </w:p>
          <w:p>
            <w:pPr>
              <w:spacing w:after="40" w:line="250" w:lineRule="auto"/>
            </w:pPr>
            <w:r>
              <w:rPr>
                <w:b w:val="0"/>
                <w:sz w:val="21"/>
              </w:rPr>
              <w:t>A4: Amend finalized content with old version and reason retained.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2: Unknown health data: MSG48; dentist verifies and records known/unknown status.</w:t>
            </w:r>
          </w:p>
          <w:p>
            <w:pPr>
              <w:spacing w:after="40" w:line="250" w:lineRule="auto"/>
            </w:pPr>
            <w:r>
              <w:rPr>
                <w:b w:val="0"/>
                <w:sz w:val="21"/>
              </w:rPr>
              <w:t>E2 at step 7: Required clinical completion data missing: MSG117; keep draft.</w:t>
            </w:r>
          </w:p>
          <w:p>
            <w:pPr>
              <w:spacing w:after="40" w:line="250" w:lineRule="auto"/>
            </w:pPr>
            <w:r>
              <w:rPr>
                <w:b w:val="0"/>
                <w:sz w:val="21"/>
              </w:rPr>
              <w:t>E3: PACS failure: MSG118; continue independent assessment/manual files.</w:t>
            </w:r>
          </w:p>
          <w:p>
            <w:pPr>
              <w:spacing w:after="40" w:line="250" w:lineRule="auto"/>
            </w:pPr>
            <w:r>
              <w:rPr>
                <w:b w:val="0"/>
                <w:sz w:val="21"/>
              </w:rPr>
              <w:t>E4: Concurrent/save failure: MSG111 / MSG144.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clinical visit and appointment are completed with traceable content. Debt/payment, treatment plan and medicine stock retain their independent states. Failure: visit is not falsely completed.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GBR-036, GBR-037, GBR-038, GBR-039, GBR-041, GBR-044, GBR-070, GBR-081</w:t>
            </w:r>
          </w:p>
        </w:tc>
      </w:tr>
    </w:tbl>
    <w:p>
      <w:pPr>
        <w:spacing w:before="100"/>
      </w:pPr>
      <w:r>
        <w:rPr>
          <w:sz w:val="18"/>
        </w:rPr>
        <w:t>System Messages: MSG48, MSG49, MSG53, MSG117, MSG118, MSG111, MSG144</w:t>
      </w:r>
    </w:p>
    <w:p>
      <w:r>
        <w:rPr>
          <w:sz w:val="18"/>
        </w:rPr>
        <w:t>Source: EX-01–EX-09; PT-06; PT-07; Section 3 appointment states; Section 8; WF-02</w:t>
      </w:r>
    </w:p>
    <w:p>
      <w:r>
        <w:br w:type="page"/>
      </w:r>
    </w:p>
    <w:p>
      <w:pPr>
        <w:pStyle w:val="Heading2"/>
      </w:pPr>
      <w:r>
        <w:t>1.11 UC-11 Add Clinical Documents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X-ray/PACS System when direct integration is enabled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Attach authorized files or imported images to the correct patient, visit or treatment plan.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with document-add permission; target patient/visit/plan is identified.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the target document area.</w:t>
            </w:r>
          </w:p>
          <w:p>
            <w:pPr>
              <w:spacing w:after="40" w:line="250" w:lineRule="auto"/>
            </w:pPr>
            <w:r>
              <w:rPr>
                <w:b w:val="0"/>
                <w:sz w:val="21"/>
              </w:rPr>
              <w:t>2. Assistant selects a file or an enabled PACS import.</w:t>
            </w:r>
          </w:p>
          <w:p>
            <w:pPr>
              <w:spacing w:after="40" w:line="250" w:lineRule="auto"/>
            </w:pPr>
            <w:r>
              <w:rPr>
                <w:b w:val="0"/>
                <w:sz w:val="21"/>
              </w:rPr>
              <w:t>3. DCMS checks allowed file constraints, permissions and target identity.</w:t>
            </w:r>
          </w:p>
          <w:p>
            <w:pPr>
              <w:spacing w:after="40" w:line="250" w:lineRule="auto"/>
            </w:pPr>
            <w:r>
              <w:rPr>
                <w:b w:val="0"/>
                <w:sz w:val="21"/>
              </w:rPr>
              <w:t>4. Assistant enters document type/context and confirms the patient/visit link.</w:t>
            </w:r>
          </w:p>
          <w:p>
            <w:pPr>
              <w:spacing w:after="40" w:line="250" w:lineRule="auto"/>
            </w:pPr>
            <w:r>
              <w:rPr>
                <w:b w:val="0"/>
                <w:sz w:val="21"/>
              </w:rPr>
              <w:t>5. DCMS stores the file, metadata, links and uploader/time.</w:t>
            </w:r>
          </w:p>
          <w:p>
            <w:pPr>
              <w:spacing w:after="40" w:line="250" w:lineRule="auto"/>
            </w:pPr>
            <w:r>
              <w:rPr>
                <w:b w:val="0"/>
                <w:sz w:val="21"/>
              </w:rPr>
              <w:t>6. DCMS displays MSG54.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2: PACS is unavailable/not integrated: use manual upload.</w:t>
            </w:r>
          </w:p>
          <w:p>
            <w:pPr>
              <w:spacing w:after="40" w:line="250" w:lineRule="auto"/>
            </w:pPr>
            <w:r>
              <w:rPr>
                <w:b w:val="0"/>
                <w:sz w:val="21"/>
              </w:rPr>
              <w:t>A2 at step 4: General file links to the patient; long-term file may additionally link to the plan. Adding a file does not authorize assistant clinical conclusions.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3: Invalid type/size or unusable file: MSG119; reject the upload.</w:t>
            </w:r>
          </w:p>
          <w:p>
            <w:pPr>
              <w:spacing w:after="40" w:line="250" w:lineRule="auto"/>
            </w:pPr>
            <w:r>
              <w:rPr>
                <w:b w:val="0"/>
                <w:sz w:val="21"/>
              </w:rPr>
              <w:t>E2: Identity mismatch: MSG120; do not attach.</w:t>
            </w:r>
          </w:p>
          <w:p>
            <w:pPr>
              <w:spacing w:after="40" w:line="250" w:lineRule="auto"/>
            </w:pPr>
            <w:r>
              <w:rPr>
                <w:b w:val="0"/>
                <w:sz w:val="21"/>
              </w:rPr>
              <w:t>E3: Interrupted upload/import: MSG144 / MSG118; do not expose an incomplete file.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a complete document is attached to the verified target and audited. Failure: no incomplete or misidentified attachment is published.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GBR-026, GBR-039, GBR-040, GBR-041, GBR-075, GBR-081, GBR-082</w:t>
            </w:r>
          </w:p>
        </w:tc>
      </w:tr>
    </w:tbl>
    <w:p>
      <w:pPr>
        <w:spacing w:before="100"/>
      </w:pPr>
      <w:r>
        <w:rPr>
          <w:sz w:val="18"/>
        </w:rPr>
        <w:t>System Messages: MSG54, MSG119, MSG120, MSG118, MSG144</w:t>
      </w:r>
    </w:p>
    <w:p>
      <w:r>
        <w:rPr>
          <w:sz w:val="18"/>
        </w:rPr>
        <w:t>Source: EX-04–EX-06; MR-05; UC-11; WF-02</w:t>
      </w:r>
    </w:p>
    <w:p>
      <w:r>
        <w:br w:type="page"/>
      </w:r>
    </w:p>
    <w:p>
      <w:pPr>
        <w:pStyle w:val="Heading2"/>
      </w:pPr>
      <w:r>
        <w:t>1.12 UC-12 Manage Clinical Documents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Dentist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X-ray/PACS System when direct integration is enabled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Review and maintain clinical documents and their permitted patient visibility within the dentist’s clinical scope.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Dentist is authenticated and authorized for the target patient/visit documents.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Dentist opens the document list.</w:t>
            </w:r>
          </w:p>
          <w:p>
            <w:pPr>
              <w:spacing w:after="40" w:line="250" w:lineRule="auto"/>
            </w:pPr>
            <w:r>
              <w:rPr>
                <w:b w:val="0"/>
                <w:sz w:val="21"/>
              </w:rPr>
              <w:t>2. DCMS checks permission and displays linked files and metadata.</w:t>
            </w:r>
          </w:p>
          <w:p>
            <w:pPr>
              <w:spacing w:after="40" w:line="250" w:lineRule="auto"/>
            </w:pPr>
            <w:r>
              <w:rPr>
                <w:b w:val="0"/>
                <w:sz w:val="21"/>
              </w:rPr>
              <w:t>3. Dentist opens a file and verifies patient/visit identity.</w:t>
            </w:r>
          </w:p>
          <w:p>
            <w:pPr>
              <w:spacing w:after="40" w:line="250" w:lineRule="auto"/>
            </w:pPr>
            <w:r>
              <w:rPr>
                <w:b w:val="0"/>
                <w:sz w:val="21"/>
              </w:rPr>
              <w:t>4. Dentist records permitted metadata, clinical context or a visibility designation.</w:t>
            </w:r>
          </w:p>
          <w:p>
            <w:pPr>
              <w:spacing w:after="40" w:line="250" w:lineRule="auto"/>
            </w:pPr>
            <w:r>
              <w:rPr>
                <w:b w:val="0"/>
                <w:sz w:val="21"/>
              </w:rPr>
              <w:t>5. Dentist confirms changes.</w:t>
            </w:r>
          </w:p>
          <w:p>
            <w:pPr>
              <w:spacing w:after="40" w:line="250" w:lineRule="auto"/>
            </w:pPr>
            <w:r>
              <w:rPr>
                <w:b w:val="0"/>
                <w:sz w:val="21"/>
              </w:rPr>
              <w:t>6. DCMS retains traceable history and saves the update (MSG121).</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Add/import a new clinical document after identity and file validation.</w:t>
            </w:r>
          </w:p>
          <w:p>
            <w:pPr>
              <w:spacing w:after="40" w:line="250" w:lineRule="auto"/>
            </w:pPr>
            <w:r>
              <w:rPr>
                <w:b w:val="0"/>
                <w:sz w:val="21"/>
              </w:rPr>
              <w:t>A2: Correct/replace a document reference with a reason and retained history.</w:t>
            </w:r>
          </w:p>
          <w:p>
            <w:pPr>
              <w:spacing w:after="40" w:line="250" w:lineRule="auto"/>
            </w:pPr>
            <w:r>
              <w:rPr>
                <w:b w:val="0"/>
                <w:sz w:val="21"/>
              </w:rPr>
              <w:t>A3: A file is made patient-visible only in eligible completed-record scope; no raw AI result is released.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3: Missing/unreadable file: MSG119 / MSG113.</w:t>
            </w:r>
          </w:p>
          <w:p>
            <w:pPr>
              <w:spacing w:after="40" w:line="250" w:lineRule="auto"/>
            </w:pPr>
            <w:r>
              <w:rPr>
                <w:b w:val="0"/>
                <w:sz w:val="21"/>
              </w:rPr>
              <w:t>E2: Mismatched identity: MSG120; stop association.</w:t>
            </w:r>
          </w:p>
          <w:p>
            <w:pPr>
              <w:spacing w:after="40" w:line="250" w:lineRule="auto"/>
            </w:pPr>
            <w:r>
              <w:rPr>
                <w:b w:val="0"/>
                <w:sz w:val="21"/>
              </w:rPr>
              <w:t>E3 at step 5: Unauthorized/stale change: MSG06 / MSG111.</w:t>
            </w:r>
          </w:p>
          <w:p>
            <w:pPr>
              <w:spacing w:after="40" w:line="250" w:lineRule="auto"/>
            </w:pPr>
            <w:r>
              <w:rPr>
                <w:b w:val="0"/>
                <w:sz w:val="21"/>
              </w:rPr>
              <w:t>E4: PACS failure: MSG118; use existing/manual files.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Documents remain linked correctly; successful authorized changes are traceable. Clinical records are not erased by document replacement.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GBR-038, GBR-039, GBR-040, GBR-041, GBR-074, GBR-075, GBR-081</w:t>
            </w:r>
          </w:p>
        </w:tc>
      </w:tr>
    </w:tbl>
    <w:p>
      <w:pPr>
        <w:spacing w:before="100"/>
      </w:pPr>
      <w:r>
        <w:rPr>
          <w:sz w:val="18"/>
        </w:rPr>
        <w:t>System Messages: MSG54, MSG121, MSG119, MSG120, MSG113, MSG118, MSG06, MSG111</w:t>
      </w:r>
    </w:p>
    <w:p>
      <w:r>
        <w:rPr>
          <w:sz w:val="18"/>
        </w:rPr>
        <w:t>Source: EX-05; EX-06; EX-09; MR-05; UC-12; WF-02</w:t>
      </w:r>
    </w:p>
    <w:p>
      <w:r>
        <w:br w:type="page"/>
      </w:r>
    </w:p>
    <w:p>
      <w:pPr>
        <w:pStyle w:val="Heading2"/>
      </w:pPr>
      <w:r>
        <w:t>1.13 UC-13 Manage Treatment Plan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Dentist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Patient for agreement, refusal or deferral</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Create and maintain a multi-visit plan with treatment options, agreed prices and patient decisions.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Dentist is authenticated and authorized for the patient; the clinical basis is available.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Dentist opens a plan or creates one for the patient.</w:t>
            </w:r>
          </w:p>
          <w:p>
            <w:pPr>
              <w:spacing w:after="40" w:line="250" w:lineRule="auto"/>
            </w:pPr>
            <w:r>
              <w:rPr>
                <w:b w:val="0"/>
                <w:sz w:val="21"/>
              </w:rPr>
              <w:t>2. Dentist records goals, items, teeth/regions and anticipated sessions.</w:t>
            </w:r>
          </w:p>
          <w:p>
            <w:pPr>
              <w:spacing w:after="40" w:line="250" w:lineRule="auto"/>
            </w:pPr>
            <w:r>
              <w:rPr>
                <w:b w:val="0"/>
                <w:sz w:val="21"/>
              </w:rPr>
              <w:t>3. Dentist records proposed/agreed prices and explains the options.</w:t>
            </w:r>
          </w:p>
          <w:p>
            <w:pPr>
              <w:spacing w:after="40" w:line="250" w:lineRule="auto"/>
            </w:pPr>
            <w:r>
              <w:rPr>
                <w:b w:val="0"/>
                <w:sz w:val="21"/>
              </w:rPr>
              <w:t>4. Dentist records the patient’s agreed, undecided or refused decision and consent document if available.</w:t>
            </w:r>
          </w:p>
          <w:p>
            <w:pPr>
              <w:spacing w:after="40" w:line="250" w:lineRule="auto"/>
            </w:pPr>
            <w:r>
              <w:rPr>
                <w:b w:val="0"/>
                <w:sz w:val="21"/>
              </w:rPr>
              <w:t>5. Dentist reviews and confirms.</w:t>
            </w:r>
          </w:p>
          <w:p>
            <w:pPr>
              <w:spacing w:after="40" w:line="250" w:lineRule="auto"/>
            </w:pPr>
            <w:r>
              <w:rPr>
                <w:b w:val="0"/>
                <w:sz w:val="21"/>
              </w:rPr>
              <w:t>6. DCMS saves the plan, decisions and price snapshots (MSG50 / MSG51).</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Simple treatment is recorded directly through UC-14 without a plan.</w:t>
            </w:r>
          </w:p>
          <w:p>
            <w:pPr>
              <w:spacing w:after="40" w:line="250" w:lineRule="auto"/>
            </w:pPr>
            <w:r>
              <w:rPr>
                <w:b w:val="0"/>
                <w:sz w:val="21"/>
              </w:rPr>
              <w:t>A2: Change scope/price: record a separate proposal and new patient decision.</w:t>
            </w:r>
          </w:p>
          <w:p>
            <w:pPr>
              <w:spacing w:after="40" w:line="250" w:lineRule="auto"/>
            </w:pPr>
            <w:r>
              <w:rPr>
                <w:b w:val="0"/>
                <w:sz w:val="21"/>
              </w:rPr>
              <w:t>A3: Stop an executing plan: record date/reason and Stopped; retain prior sessions.</w:t>
            </w:r>
          </w:p>
          <w:p>
            <w:pPr>
              <w:spacing w:after="40" w:line="250" w:lineRule="auto"/>
            </w:pPr>
            <w:r>
              <w:rPr>
                <w:b w:val="0"/>
                <w:sz w:val="21"/>
              </w:rPr>
              <w:t>A4: Patient refuses/defers: record the decision and revised advice or proposal; no refused service is performed or billed. Return to UC-10 for visit completion.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4: Decision not agreed: retain Proposed/Undecided/Refused; do not mark the item accepted.</w:t>
            </w:r>
          </w:p>
          <w:p>
            <w:pPr>
              <w:spacing w:after="40" w:line="250" w:lineRule="auto"/>
            </w:pPr>
            <w:r>
              <w:rPr>
                <w:b w:val="0"/>
                <w:sz w:val="21"/>
              </w:rPr>
              <w:t>E2: Invalid item/price or missing change reason: MSG04 / MSG122.</w:t>
            </w:r>
          </w:p>
          <w:p>
            <w:pPr>
              <w:spacing w:after="40" w:line="250" w:lineRule="auto"/>
            </w:pPr>
            <w:r>
              <w:rPr>
                <w:b w:val="0"/>
                <w:sz w:val="21"/>
              </w:rPr>
              <w:t>E3: Stale/save failure: MSG111 / MSG144.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versioned plan, patient decisions and agreed prices are preserved. It does not itself prove treatment performance, payment or medicine use.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GBR-045, GBR-046, GBR-047, GBR-063, GBR-081</w:t>
            </w:r>
          </w:p>
        </w:tc>
      </w:tr>
    </w:tbl>
    <w:p>
      <w:pPr>
        <w:spacing w:before="100"/>
      </w:pPr>
      <w:r>
        <w:rPr>
          <w:sz w:val="18"/>
        </w:rPr>
        <w:t>System Messages: MSG50, MSG51, MSG04, MSG122, MSG111, MSG144</w:t>
      </w:r>
    </w:p>
    <w:p>
      <w:r>
        <w:rPr>
          <w:sz w:val="18"/>
        </w:rPr>
        <w:t>Source: TR-01–TR-10; FN-03; WF-02</w:t>
      </w:r>
    </w:p>
    <w:p>
      <w:r>
        <w:br w:type="page"/>
      </w:r>
    </w:p>
    <w:p>
      <w:pPr>
        <w:pStyle w:val="Heading2"/>
      </w:pPr>
      <w:r>
        <w:t>1.14 UC-14 Record Treatment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Dentist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Patient receiving the agreed treatment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Record actual services and clinical results for a treatment session or a simple direct treatment.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Dentist is authenticated; a valid visit exists and the applicable treatment decision/consent has been recorded.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Dentist opens the visit and selects agreed plan items or a direct service.</w:t>
            </w:r>
          </w:p>
          <w:p>
            <w:pPr>
              <w:spacing w:after="40" w:line="250" w:lineRule="auto"/>
            </w:pPr>
            <w:r>
              <w:rPr>
                <w:b w:val="0"/>
                <w:sz w:val="21"/>
              </w:rPr>
              <w:t>2. Dentist records actual service, tooth/region and quantity.</w:t>
            </w:r>
          </w:p>
          <w:p>
            <w:pPr>
              <w:spacing w:after="40" w:line="250" w:lineRule="auto"/>
            </w:pPr>
            <w:r>
              <w:rPr>
                <w:b w:val="0"/>
                <w:sz w:val="21"/>
              </w:rPr>
              <w:t>3. Dentist records outcome and next intended action.</w:t>
            </w:r>
          </w:p>
          <w:p>
            <w:pPr>
              <w:spacing w:after="40" w:line="250" w:lineRule="auto"/>
            </w:pPr>
            <w:r>
              <w:rPr>
                <w:b w:val="0"/>
                <w:sz w:val="21"/>
              </w:rPr>
              <w:t>4. DCMS validates links and package billing basis.</w:t>
            </w:r>
          </w:p>
          <w:p>
            <w:pPr>
              <w:spacing w:after="40" w:line="250" w:lineRule="auto"/>
            </w:pPr>
            <w:r>
              <w:rPr>
                <w:b w:val="0"/>
                <w:sz w:val="21"/>
              </w:rPr>
              <w:t>5. Dentist confirms the session record.</w:t>
            </w:r>
          </w:p>
          <w:p>
            <w:pPr>
              <w:spacing w:after="40" w:line="250" w:lineRule="auto"/>
            </w:pPr>
            <w:r>
              <w:rPr>
                <w:b w:val="0"/>
                <w:sz w:val="21"/>
              </w:rPr>
              <w:t>6. DCMS saves performed services, updates relevant item status and supplies actual items to billing (MSG52).</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No multi-visit plan is required for a simple case.</w:t>
            </w:r>
          </w:p>
          <w:p>
            <w:pPr>
              <w:spacing w:after="40" w:line="250" w:lineRule="auto"/>
            </w:pPr>
            <w:r>
              <w:rPr>
                <w:b w:val="0"/>
                <w:sz w:val="21"/>
              </w:rPr>
              <w:t>A2: New scope is discussed and its cost/decision recorded before marking it agreed.</w:t>
            </w:r>
          </w:p>
          <w:p>
            <w:pPr>
              <w:spacing w:after="40" w:line="250" w:lineRule="auto"/>
            </w:pPr>
            <w:r>
              <w:rPr>
                <w:b w:val="0"/>
                <w:sz w:val="21"/>
              </w:rPr>
              <w:t>A3: Record actual medicine separately through UC-18; included medicine is not billed again.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1: Item lacks recorded agreement/required decision: MSG123; return to the treatment decision.</w:t>
            </w:r>
          </w:p>
          <w:p>
            <w:pPr>
              <w:spacing w:after="40" w:line="250" w:lineRule="auto"/>
            </w:pPr>
            <w:r>
              <w:rPr>
                <w:b w:val="0"/>
                <w:sz w:val="21"/>
              </w:rPr>
              <w:t>E2: Invalid quantity/item or duplicate session submission: MSG04 / MSG124.</w:t>
            </w:r>
          </w:p>
          <w:p>
            <w:pPr>
              <w:spacing w:after="40" w:line="250" w:lineRule="auto"/>
            </w:pPr>
            <w:r>
              <w:rPr>
                <w:b w:val="0"/>
                <w:sz w:val="21"/>
              </w:rPr>
              <w:t>E3: Save conflict/failure: MSG111 / MSG144.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Actual performed services and results are saved once. Planned items are not treated as performed merely because a plan exists; payment remains independent.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GBR-045, GBR-046, GBR-047, GBR-056, GBR-064, GBR-070, GBR-081</w:t>
            </w:r>
          </w:p>
        </w:tc>
      </w:tr>
    </w:tbl>
    <w:p>
      <w:pPr>
        <w:spacing w:before="100"/>
      </w:pPr>
      <w:r>
        <w:rPr>
          <w:sz w:val="18"/>
        </w:rPr>
        <w:t>System Messages: MSG52, MSG123, MSG124, MSG04, MSG111, MSG144</w:t>
      </w:r>
    </w:p>
    <w:p>
      <w:r>
        <w:rPr>
          <w:sz w:val="18"/>
        </w:rPr>
        <w:t>Source: TR-01; TR-03; TR-05; TR-06; TR-08; TR-10; FN-04; WF-02</w:t>
      </w:r>
    </w:p>
    <w:p>
      <w:r>
        <w:br w:type="page"/>
      </w:r>
    </w:p>
    <w:p>
      <w:pPr>
        <w:pStyle w:val="Heading2"/>
      </w:pPr>
      <w:r>
        <w:t>1.15 UC-15 Prescribe Medication and Care Instructions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Dentist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Create, finalize and amend visit prescriptions and post-treatment care guidance.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Dentist is authenticated and authorized for the visit; patient health information is available for review.</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Dentist opens prescriptions and care instructions.</w:t>
            </w:r>
          </w:p>
          <w:p>
            <w:pPr>
              <w:spacing w:after="40" w:line="250" w:lineRule="auto"/>
            </w:pPr>
            <w:r>
              <w:rPr>
                <w:b w:val="0"/>
                <w:sz w:val="21"/>
              </w:rPr>
              <w:t>2. Dentist starts a prescription or selects an editable template.</w:t>
            </w:r>
          </w:p>
          <w:p>
            <w:pPr>
              <w:spacing w:after="40" w:line="250" w:lineRule="auto"/>
            </w:pPr>
            <w:r>
              <w:rPr>
                <w:b w:val="0"/>
                <w:sz w:val="21"/>
              </w:rPr>
              <w:t>3. Dentist enters medicine/strength/form, dose, route, frequency, quantity, duration and guidance.</w:t>
            </w:r>
          </w:p>
          <w:p>
            <w:pPr>
              <w:spacing w:after="40" w:line="250" w:lineRule="auto"/>
            </w:pPr>
            <w:r>
              <w:rPr>
                <w:b w:val="0"/>
                <w:sz w:val="21"/>
              </w:rPr>
              <w:t>4. Dentist selects clinic dispensing or outside purchase and reviews patient-specific instructions.</w:t>
            </w:r>
          </w:p>
          <w:p>
            <w:pPr>
              <w:spacing w:after="40" w:line="250" w:lineRule="auto"/>
            </w:pPr>
            <w:r>
              <w:rPr>
                <w:b w:val="0"/>
                <w:sz w:val="21"/>
              </w:rPr>
              <w:t>5. Dentist finalizes the prescription and guidance.</w:t>
            </w:r>
          </w:p>
          <w:p>
            <w:pPr>
              <w:spacing w:after="40" w:line="250" w:lineRule="auto"/>
            </w:pPr>
            <w:r>
              <w:rPr>
                <w:b w:val="0"/>
                <w:sz w:val="21"/>
              </w:rPr>
              <w:t>6. DCMS saves the finalized snapshot (MSG55); stock and medicine charges do not change.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Save a draft and resume later; draft cannot be dispensed.</w:t>
            </w:r>
          </w:p>
          <w:p>
            <w:pPr>
              <w:spacing w:after="40" w:line="250" w:lineRule="auto"/>
            </w:pPr>
            <w:r>
              <w:rPr>
                <w:b w:val="0"/>
                <w:sz w:val="21"/>
              </w:rPr>
              <w:t>A2: Print/view the finalized prescription.</w:t>
            </w:r>
          </w:p>
          <w:p>
            <w:pPr>
              <w:spacing w:after="40" w:line="250" w:lineRule="auto"/>
            </w:pPr>
            <w:r>
              <w:rPr>
                <w:b w:val="0"/>
                <w:sz w:val="21"/>
              </w:rPr>
              <w:t>A3: Amend a finalized prescription with reason and prior content retained; already-issued quantities remain traceable.</w:t>
            </w:r>
          </w:p>
          <w:p>
            <w:pPr>
              <w:spacing w:after="40" w:line="250" w:lineRule="auto"/>
            </w:pPr>
            <w:r>
              <w:rPr>
                <w:b w:val="0"/>
                <w:sz w:val="21"/>
              </w:rPr>
              <w:t>A4: Record follow-up need through UC-17 independently.</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3: Missing/invalid prescription values: MSG02 / MSG04.</w:t>
            </w:r>
          </w:p>
          <w:p>
            <w:pPr>
              <w:spacing w:after="40" w:line="250" w:lineRule="auto"/>
            </w:pPr>
            <w:r>
              <w:rPr>
                <w:b w:val="0"/>
                <w:sz w:val="21"/>
              </w:rPr>
              <w:t>E2: Amendment reason missing: MSG56.</w:t>
            </w:r>
          </w:p>
          <w:p>
            <w:pPr>
              <w:spacing w:after="40" w:line="250" w:lineRule="auto"/>
            </w:pPr>
            <w:r>
              <w:rPr>
                <w:b w:val="0"/>
                <w:sz w:val="21"/>
              </w:rPr>
              <w:t>E3: Unknown health information: MSG48; verify before the clinical decision.</w:t>
            </w:r>
          </w:p>
          <w:p>
            <w:pPr>
              <w:spacing w:after="40" w:line="250" w:lineRule="auto"/>
            </w:pPr>
            <w:r>
              <w:rPr>
                <w:b w:val="0"/>
                <w:sz w:val="21"/>
              </w:rPr>
              <w:t>E4: Concurrent/save failure: MSG111 / MSG144.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finalized prescription/care instructions or an audited amendment exists. No medicine is issued, replaced automatically, or billed by prescription finalization alone.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GBR-036, GBR-048, GBR-049, GBR-050, GBR-070, GBR-081</w:t>
            </w:r>
          </w:p>
        </w:tc>
      </w:tr>
    </w:tbl>
    <w:p>
      <w:pPr>
        <w:spacing w:before="100"/>
      </w:pPr>
      <w:r>
        <w:rPr>
          <w:sz w:val="18"/>
        </w:rPr>
        <w:t>System Messages: MSG55, MSG56, MSG48, MSG74, MSG02, MSG04, MSG111, MSG144</w:t>
      </w:r>
    </w:p>
    <w:p>
      <w:r>
        <w:rPr>
          <w:sz w:val="18"/>
        </w:rPr>
        <w:t>Source: RX-01–RX-07; MD-08</w:t>
      </w:r>
    </w:p>
    <w:p>
      <w:r>
        <w:br w:type="page"/>
      </w:r>
    </w:p>
    <w:p>
      <w:pPr>
        <w:pStyle w:val="Heading2"/>
      </w:pPr>
      <w:r>
        <w:t>1.16 UC-16 Analyze X-ray with AI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Dentist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 — Imaging AI is internal to DCMS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Request internal imaging support and assess its suggestions alongside the original image.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Dentist is authenticated and authorized; an eligible X-ray is correctly linked to the patient/visit and the configured model scope is available.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Dentist selects and verifies the patient/visit X-ray.</w:t>
            </w:r>
          </w:p>
          <w:p>
            <w:pPr>
              <w:spacing w:after="40" w:line="250" w:lineRule="auto"/>
            </w:pPr>
            <w:r>
              <w:rPr>
                <w:b w:val="0"/>
                <w:sz w:val="21"/>
              </w:rPr>
              <w:t>2. Dentist requests analysis; DCMS validates eligibility and stores request/model context.</w:t>
            </w:r>
          </w:p>
          <w:p>
            <w:pPr>
              <w:spacing w:after="40" w:line="250" w:lineRule="auto"/>
            </w:pPr>
            <w:r>
              <w:rPr>
                <w:b w:val="0"/>
                <w:sz w:val="21"/>
              </w:rPr>
              <w:t>3. Internal imaging module processes the image.</w:t>
            </w:r>
          </w:p>
          <w:p>
            <w:pPr>
              <w:spacing w:after="40" w:line="250" w:lineRule="auto"/>
            </w:pPr>
            <w:r>
              <w:rPr>
                <w:b w:val="0"/>
                <w:sz w:val="21"/>
              </w:rPr>
              <w:t>4. DCMS validates result identity and stores status, findings and model version.</w:t>
            </w:r>
          </w:p>
          <w:p>
            <w:pPr>
              <w:spacing w:after="40" w:line="250" w:lineRule="auto"/>
            </w:pPr>
            <w:r>
              <w:rPr>
                <w:b w:val="0"/>
                <w:sz w:val="21"/>
              </w:rPr>
              <w:t>5. DCMS displays the original image beside AI suggestions (MSG107).</w:t>
            </w:r>
          </w:p>
          <w:p>
            <w:pPr>
              <w:spacing w:after="40" w:line="250" w:lineRule="auto"/>
            </w:pPr>
            <w:r>
              <w:rPr>
                <w:b w:val="0"/>
                <w:sz w:val="21"/>
              </w:rPr>
              <w:t>6. Dentist assesses usability and records acceptance, edits or rejection with a reason.</w:t>
            </w:r>
          </w:p>
          <w:p>
            <w:pPr>
              <w:spacing w:after="40" w:line="250" w:lineRule="auto"/>
            </w:pPr>
            <w:r>
              <w:rPr>
                <w:b w:val="0"/>
                <w:sz w:val="21"/>
              </w:rPr>
              <w:t>7. DCMS saves the assessment/feedback (MSG145); dentist returns to UC-10 and independently records the clinical conclusion.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at step 6: Unusable or rejected suggestion: retain output and dentist feedback in controlled storage for later quality review; continue manual assessment.</w:t>
            </w:r>
          </w:p>
          <w:p>
            <w:pPr>
              <w:spacing w:after="40" w:line="250" w:lineRule="auto"/>
            </w:pPr>
            <w:r>
              <w:rPr>
                <w:b w:val="0"/>
                <w:sz w:val="21"/>
              </w:rPr>
              <w:t>A2: No AI requested: UC-10 continues directly to the dentist conclusion.</w:t>
            </w:r>
          </w:p>
          <w:p>
            <w:pPr>
              <w:spacing w:after="40" w:line="250" w:lineRule="auto"/>
            </w:pPr>
            <w:r>
              <w:rPr>
                <w:b w:val="0"/>
                <w:sz w:val="21"/>
              </w:rPr>
              <w:t>A3: Controlled retry creates a traceable new attempt; retained feedback does not automatically retrain or replace the deployed model.</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Unsupported/unusable image: MSG125.</w:t>
            </w:r>
          </w:p>
          <w:p>
            <w:pPr>
              <w:spacing w:after="40" w:line="250" w:lineRule="auto"/>
            </w:pPr>
            <w:r>
              <w:rPr>
                <w:b w:val="0"/>
                <w:sz w:val="21"/>
              </w:rPr>
              <w:t>E2: Mismatched/stale output: MSG126; do not attach it.</w:t>
            </w:r>
          </w:p>
          <w:p>
            <w:pPr>
              <w:spacing w:after="40" w:line="250" w:lineRule="auto"/>
            </w:pPr>
            <w:r>
              <w:rPr>
                <w:b w:val="0"/>
                <w:sz w:val="21"/>
              </w:rPr>
              <w:t>E3: Error/timeout: MSG106; allow manual image reading.</w:t>
            </w:r>
          </w:p>
          <w:p>
            <w:pPr>
              <w:spacing w:after="40" w:line="250" w:lineRule="auto"/>
            </w:pPr>
            <w:r>
              <w:rPr>
                <w:b w:val="0"/>
                <w:sz w:val="21"/>
              </w:rPr>
              <w:t>E4: No permission: MSG06.</w:t>
            </w:r>
          </w:p>
          <w:p>
            <w:pPr>
              <w:spacing w:after="40" w:line="250" w:lineRule="auto"/>
            </w:pPr>
            <w:r>
              <w:rPr>
                <w:b w:val="0"/>
                <w:sz w:val="21"/>
              </w:rPr>
              <w:t>E5: Feedback save fails: MSG144; do not report stored feedback or prevent independent examination.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Correct results and dentist assessment are traceable; technical failures and clinical rejection remain distinct. The visit continues with an independent conclusion. Feedback storage does not grant training access or automatically change the model, diagnosis, plan, prescription or charge.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GBR-041, GBR-042, GBR-043, GBR-044, GBR-040, GBR-081, GBR-082, GBR-083</w:t>
            </w:r>
          </w:p>
        </w:tc>
      </w:tr>
    </w:tbl>
    <w:p>
      <w:pPr>
        <w:spacing w:before="100"/>
      </w:pPr>
      <w:r>
        <w:rPr>
          <w:sz w:val="18"/>
        </w:rPr>
        <w:t>System Messages: MSG106, MSG107, MSG125, MSG126, MSG06, MSG145, MSG144</w:t>
      </w:r>
    </w:p>
    <w:p>
      <w:r>
        <w:rPr>
          <w:sz w:val="18"/>
        </w:rPr>
        <w:t>Source: XR-AI-01–XR-AI-07; WF-02</w:t>
      </w:r>
    </w:p>
    <w:p>
      <w:r>
        <w:br w:type="page"/>
      </w:r>
    </w:p>
    <w:p>
      <w:pPr>
        <w:pStyle w:val="Heading2"/>
      </w:pPr>
      <w:r>
        <w:t>1.17 UC-17 Manage Follow-up Instruction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Dentist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Create, revise and complete an independent clinical follow-up need.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Dentist is authenticated and authorized for the patient and source visit.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Dentist opens follow-up instructions.</w:t>
            </w:r>
          </w:p>
          <w:p>
            <w:pPr>
              <w:spacing w:after="40" w:line="250" w:lineRule="auto"/>
            </w:pPr>
            <w:r>
              <w:rPr>
                <w:b w:val="0"/>
                <w:sz w:val="21"/>
              </w:rPr>
              <w:t>2. Dentist enters reason, return date/window, 30/60-minute duration, dentist requirement and guidance.</w:t>
            </w:r>
          </w:p>
          <w:p>
            <w:pPr>
              <w:spacing w:after="40" w:line="250" w:lineRule="auto"/>
            </w:pPr>
            <w:r>
              <w:rPr>
                <w:b w:val="0"/>
                <w:sz w:val="21"/>
              </w:rPr>
              <w:t>3. Dentist confirms the instruction.</w:t>
            </w:r>
          </w:p>
          <w:p>
            <w:pPr>
              <w:spacing w:after="40" w:line="250" w:lineRule="auto"/>
            </w:pPr>
            <w:r>
              <w:rPr>
                <w:b w:val="0"/>
                <w:sz w:val="21"/>
              </w:rPr>
              <w:t>4. DCMS saves it as Needs booking and schedules configured reminders (MSG57).</w:t>
            </w:r>
          </w:p>
          <w:p>
            <w:pPr>
              <w:spacing w:after="40" w:line="250" w:lineRule="auto"/>
            </w:pPr>
            <w:r>
              <w:rPr>
                <w:b w:val="0"/>
                <w:sz w:val="21"/>
              </w:rPr>
              <w:t>5. After a suitable later visit, dentist reviews fulfillment.</w:t>
            </w:r>
          </w:p>
          <w:p>
            <w:pPr>
              <w:spacing w:after="40" w:line="250" w:lineRule="auto"/>
            </w:pPr>
            <w:r>
              <w:rPr>
                <w:b w:val="0"/>
                <w:sz w:val="21"/>
              </w:rPr>
              <w:t>6. Dentist confirms Completed with traceable history (MSG62).</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Patient/assistant books a suitable slot through UC-04; success changes the instruction to Booked.</w:t>
            </w:r>
          </w:p>
          <w:p>
            <w:pPr>
              <w:spacing w:after="40" w:line="250" w:lineRule="auto"/>
            </w:pPr>
            <w:r>
              <w:rPr>
                <w:b w:val="0"/>
                <w:sz w:val="21"/>
              </w:rPr>
              <w:t>A2: Revise the date/window or supersede/cancel with a reason; regenerate/stop reminders.</w:t>
            </w:r>
          </w:p>
          <w:p>
            <w:pPr>
              <w:spacing w:after="40" w:line="250" w:lineRule="auto"/>
            </w:pPr>
            <w:r>
              <w:rPr>
                <w:b w:val="0"/>
                <w:sz w:val="21"/>
              </w:rPr>
              <w:t>A3: No suitable slot: MSG58; retain Needs booking.</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2: Invalid date/window/duration: MSG04.</w:t>
            </w:r>
          </w:p>
          <w:p>
            <w:pPr>
              <w:spacing w:after="40" w:line="250" w:lineRule="auto"/>
            </w:pPr>
            <w:r>
              <w:rPr>
                <w:b w:val="0"/>
                <w:sz w:val="21"/>
              </w:rPr>
              <w:t>E2: Attempt to add a second active appointment: MSG127.</w:t>
            </w:r>
          </w:p>
          <w:p>
            <w:pPr>
              <w:spacing w:after="40" w:line="250" w:lineRule="auto"/>
            </w:pPr>
            <w:r>
              <w:rPr>
                <w:b w:val="0"/>
                <w:sz w:val="21"/>
              </w:rPr>
              <w:t>E3: Completing without clinical confirmation or with stale data: reject and refresh (MSG111).</w:t>
            </w:r>
          </w:p>
          <w:p>
            <w:pPr>
              <w:spacing w:after="40" w:line="250" w:lineRule="auto"/>
            </w:pPr>
            <w:r>
              <w:rPr>
                <w:b w:val="0"/>
                <w:sz w:val="21"/>
              </w:rPr>
              <w:t>E4: Save failure: MSG144.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Instruction is saved/revised/completed independently of appointment payment. Cancelled/No-show appointments do not erase an active instruction; overdue is a derived flag.</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GBR-022, GBR-023, GBR-024, GBR-025, GBR-076, GBR-077, GBR-081</w:t>
            </w:r>
          </w:p>
        </w:tc>
      </w:tr>
    </w:tbl>
    <w:p>
      <w:pPr>
        <w:spacing w:before="100"/>
      </w:pPr>
      <w:r>
        <w:rPr>
          <w:sz w:val="18"/>
        </w:rPr>
        <w:t>System Messages: MSG57, MSG58, MSG59, MSG61, MSG62, MSG127, MSG04, MSG111, MSG144</w:t>
      </w:r>
    </w:p>
    <w:p>
      <w:r>
        <w:rPr>
          <w:sz w:val="18"/>
        </w:rPr>
        <w:t>Source: FU-01–FU-04; AP-12</w:t>
      </w:r>
    </w:p>
    <w:p>
      <w:r>
        <w:br w:type="page"/>
      </w:r>
    </w:p>
    <w:p>
      <w:pPr>
        <w:pStyle w:val="Heading2"/>
      </w:pPr>
      <w:r>
        <w:t>1.18 UC-18 Record Medicine Used in Treatment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Dentist; 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Record actual medicines consumed in a visit from eligible batches, with the correct charging basis.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Authorized staff is authenticated. A clinical visit and dentist-determined actual use exist; eligible batch stock is available.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Actor opens the visit’s actual medicine-use form.</w:t>
            </w:r>
          </w:p>
          <w:p>
            <w:pPr>
              <w:spacing w:after="40" w:line="250" w:lineRule="auto"/>
            </w:pPr>
            <w:r>
              <w:rPr>
                <w:b w:val="0"/>
                <w:sz w:val="21"/>
              </w:rPr>
              <w:t>2. Actor records the exact medicine and actual base-unit quantity.</w:t>
            </w:r>
          </w:p>
          <w:p>
            <w:pPr>
              <w:spacing w:after="40" w:line="250" w:lineRule="auto"/>
            </w:pPr>
            <w:r>
              <w:rPr>
                <w:b w:val="0"/>
                <w:sz w:val="21"/>
              </w:rPr>
              <w:t>3. DCMS suggests eligible batches by FEFO.</w:t>
            </w:r>
          </w:p>
          <w:p>
            <w:pPr>
              <w:spacing w:after="40" w:line="250" w:lineRule="auto"/>
            </w:pPr>
            <w:r>
              <w:rPr>
                <w:b w:val="0"/>
                <w:sz w:val="21"/>
              </w:rPr>
              <w:t>4. Actor confirms batch allocations and Included, Separate or Free charging basis.</w:t>
            </w:r>
          </w:p>
          <w:p>
            <w:pPr>
              <w:spacing w:after="40" w:line="250" w:lineRule="auto"/>
            </w:pPr>
            <w:r>
              <w:rPr>
                <w:b w:val="0"/>
                <w:sz w:val="21"/>
              </w:rPr>
              <w:t>5. DCMS rechecks stock and request identity.</w:t>
            </w:r>
          </w:p>
          <w:p>
            <w:pPr>
              <w:spacing w:after="40" w:line="250" w:lineRule="auto"/>
            </w:pPr>
            <w:r>
              <w:rPr>
                <w:b w:val="0"/>
                <w:sz w:val="21"/>
              </w:rPr>
              <w:t>6. DCMS records use and batch movements once, deducts actual quantity and creates a charge only if separately chargeable (MSG73).</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Assistant records dentist-confirmed use; clinical decision remains with dentist.</w:t>
            </w:r>
          </w:p>
          <w:p>
            <w:pPr>
              <w:spacing w:after="40" w:line="250" w:lineRule="auto"/>
            </w:pPr>
            <w:r>
              <w:rPr>
                <w:b w:val="0"/>
                <w:sz w:val="21"/>
              </w:rPr>
              <w:t>A2: Allocate across multiple eligible batches.</w:t>
            </w:r>
          </w:p>
          <w:p>
            <w:pPr>
              <w:spacing w:after="40" w:line="250" w:lineRule="auto"/>
            </w:pPr>
            <w:r>
              <w:rPr>
                <w:b w:val="0"/>
                <w:sz w:val="21"/>
              </w:rPr>
              <w:t>A3: Bypass suggested batch with a reason. Included/free medicines still reduce stock.</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Expired/quarantined/recalled batch: MSG67.</w:t>
            </w:r>
          </w:p>
          <w:p>
            <w:pPr>
              <w:spacing w:after="40" w:line="250" w:lineRule="auto"/>
            </w:pPr>
            <w:r>
              <w:rPr>
                <w:b w:val="0"/>
                <w:sz w:val="21"/>
              </w:rPr>
              <w:t>E2: Insufficient eligible stock: MSG69; commit no partial movement.</w:t>
            </w:r>
          </w:p>
          <w:p>
            <w:pPr>
              <w:spacing w:after="40" w:line="250" w:lineRule="auto"/>
            </w:pPr>
            <w:r>
              <w:rPr>
                <w:b w:val="0"/>
                <w:sz w:val="21"/>
              </w:rPr>
              <w:t>E3: Missing FEFO reason: MSG68.</w:t>
            </w:r>
          </w:p>
          <w:p>
            <w:pPr>
              <w:spacing w:after="40" w:line="250" w:lineRule="auto"/>
            </w:pPr>
            <w:r>
              <w:rPr>
                <w:b w:val="0"/>
                <w:sz w:val="21"/>
              </w:rPr>
              <w:t>E4: Repeated operation: MSG124; return existing use without another deduction/charge.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one actual use with batch trace and corresponding physical-stock change; billing follows the recorded charging basis. Payment does not trigger another deduction.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GBR-047, GBR-053, GBR-054, GBR-056, GBR-057, GBR-058, GBR-064, GBR-070, GBR-081</w:t>
            </w:r>
          </w:p>
        </w:tc>
      </w:tr>
    </w:tbl>
    <w:p>
      <w:pPr>
        <w:spacing w:before="100"/>
      </w:pPr>
      <w:r>
        <w:rPr>
          <w:sz w:val="18"/>
        </w:rPr>
        <w:t>System Messages: MSG67, MSG68, MSG69, MSG73, MSG124, MSG04, MSG144, MSG05</w:t>
      </w:r>
    </w:p>
    <w:p>
      <w:r>
        <w:rPr>
          <w:sz w:val="18"/>
        </w:rPr>
        <w:t>Source: MD-09; MD-10; MD-16–MD-18; FN-14; UC-18</w:t>
      </w:r>
    </w:p>
    <w:p>
      <w:r>
        <w:br w:type="page"/>
      </w:r>
    </w:p>
    <w:p>
      <w:pPr>
        <w:pStyle w:val="Heading2"/>
      </w:pPr>
      <w:r>
        <w:t>1.19 UC-19 Prepare and Track Medical Bill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 Patient for own-bill reading only</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Patient or payer receiving the bill</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Prepare actual medical charges, track allocations/credit/debt, and allow the verified Patient to read their own bill.</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has billing permission and actual chargeable records exist. Patient reading requires active authentication and a Verified self link.</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the patient’s billing workspace.</w:t>
            </w:r>
          </w:p>
          <w:p>
            <w:pPr>
              <w:spacing w:after="40" w:line="250" w:lineRule="auto"/>
            </w:pPr>
            <w:r>
              <w:rPr>
                <w:b w:val="0"/>
                <w:sz w:val="21"/>
              </w:rPr>
              <w:t>2. DCMS retrieves actual services and chargeable medicine issue/use with historic agreed prices.</w:t>
            </w:r>
          </w:p>
          <w:p>
            <w:pPr>
              <w:spacing w:after="40" w:line="250" w:lineRule="auto"/>
            </w:pPr>
            <w:r>
              <w:rPr>
                <w:b w:val="0"/>
                <w:sz w:val="21"/>
              </w:rPr>
              <w:t>3. Assistant reviews quantities, applicable reductions and package links.</w:t>
            </w:r>
          </w:p>
          <w:p>
            <w:pPr>
              <w:spacing w:after="40" w:line="250" w:lineRule="auto"/>
            </w:pPr>
            <w:r>
              <w:rPr>
                <w:b w:val="0"/>
                <w:sz w:val="21"/>
              </w:rPr>
              <w:t>4. DCMS computes the bill, confirmed allocations, unallocated deposits and outstanding balance.</w:t>
            </w:r>
          </w:p>
          <w:p>
            <w:pPr>
              <w:spacing w:after="40" w:line="250" w:lineRule="auto"/>
            </w:pPr>
            <w:r>
              <w:rPr>
                <w:b w:val="0"/>
                <w:sz w:val="21"/>
              </w:rPr>
              <w:t>5. Assistant confirms the bill (MSG80).</w:t>
            </w:r>
          </w:p>
          <w:p>
            <w:pPr>
              <w:spacing w:after="40" w:line="250" w:lineRule="auto"/>
            </w:pPr>
            <w:r>
              <w:rPr>
                <w:b w:val="0"/>
                <w:sz w:val="21"/>
              </w:rPr>
              <w:t>6. Assistant provides the bill to Patient/payer, checks the payable balance and presents supported cash/app/QR methods through UC-20; own-bill app reading requires a Verified self link.</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Apply an authorized reduction/adjustment with reason and required approval.</w:t>
            </w:r>
          </w:p>
          <w:p>
            <w:pPr>
              <w:spacing w:after="40" w:line="250" w:lineRule="auto"/>
            </w:pPr>
            <w:r>
              <w:rPr>
                <w:b w:val="0"/>
                <w:sz w:val="21"/>
              </w:rPr>
              <w:t>A2: Track staged payments and due dates where agreed.</w:t>
            </w:r>
          </w:p>
          <w:p>
            <w:pPr>
              <w:spacing w:after="40" w:line="250" w:lineRule="auto"/>
            </w:pPr>
            <w:r>
              <w:rPr>
                <w:b w:val="0"/>
                <w:sz w:val="21"/>
              </w:rPr>
              <w:t>A3: Verified Patient opens their own bill in read-only scope and proceeds to UC-20; separate from UC-37.</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 step 2: Medicine is only prescribed: MSG81; exclude it.</w:t>
            </w:r>
          </w:p>
          <w:p>
            <w:pPr>
              <w:spacing w:after="40" w:line="250" w:lineRule="auto"/>
            </w:pPr>
            <w:r>
              <w:rPr>
                <w:b w:val="0"/>
                <w:sz w:val="21"/>
              </w:rPr>
              <w:t>E2: Package component would be billed twice: MSG128; resolve the basis.</w:t>
            </w:r>
          </w:p>
          <w:p>
            <w:pPr>
              <w:spacing w:after="40" w:line="250" w:lineRule="auto"/>
            </w:pPr>
            <w:r>
              <w:rPr>
                <w:b w:val="0"/>
                <w:sz w:val="21"/>
              </w:rPr>
              <w:t>E3: Patient lacks verified ownership: MSG102.</w:t>
            </w:r>
          </w:p>
          <w:p>
            <w:pPr>
              <w:spacing w:after="40" w:line="250" w:lineRule="auto"/>
            </w:pPr>
            <w:r>
              <w:rPr>
                <w:b w:val="0"/>
                <w:sz w:val="21"/>
              </w:rPr>
              <w:t>E4: Invalid/stale totals or save failure: MSG04 / MSG111 / MSG144.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Bill and balance are correct and traceable; own-bill reading changes no charge. Preparation creates no collection or stock deduction.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GBR-047, GBR-049, GBR-063, GBR-064, GBR-065, GBR-067, GBR-069, GBR-070, GBR-072, GBR-075, GBR-081</w:t>
            </w:r>
          </w:p>
        </w:tc>
      </w:tr>
    </w:tbl>
    <w:p>
      <w:pPr>
        <w:spacing w:before="100"/>
      </w:pPr>
      <w:r>
        <w:rPr>
          <w:sz w:val="18"/>
        </w:rPr>
        <w:t>System Messages: MSG80, MSG81, MSG84, MSG102, MSG128, MSG04, MSG111, MSG144</w:t>
      </w:r>
    </w:p>
    <w:p>
      <w:r>
        <w:rPr>
          <w:sz w:val="18"/>
        </w:rPr>
        <w:t>Source: FN-01–FN-15; MR-08; Sections 13 and 14; UC-19; WF-03</w:t>
      </w:r>
    </w:p>
    <w:p>
      <w:r>
        <w:br w:type="page"/>
      </w:r>
    </w:p>
    <w:p>
      <w:pPr>
        <w:pStyle w:val="Heading2"/>
      </w:pPr>
      <w:r>
        <w:t>1.20 UC-20 Pay Medical Bill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Patient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Clinic Assistant; Payment Gateway when enabled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Pay a bill by supported method and obtain a verified payment result and remaining balance. Another payer may pay on the patient’s behalf.</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Bill/payment obligation exists. App bill access requires verified self ownership; counter/bank payment does not require the DCMS app.</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Patient/payer selects the bill and payment amount/method.</w:t>
            </w:r>
          </w:p>
          <w:p>
            <w:pPr>
              <w:spacing w:after="40" w:line="250" w:lineRule="auto"/>
            </w:pPr>
            <w:r>
              <w:rPr>
                <w:b w:val="0"/>
                <w:sz w:val="21"/>
              </w:rPr>
              <w:t>2. DCMS or assistant presents the bill reference and payment instructions/QR (MSG105).</w:t>
            </w:r>
          </w:p>
          <w:p>
            <w:pPr>
              <w:spacing w:after="40" w:line="250" w:lineRule="auto"/>
            </w:pPr>
            <w:r>
              <w:rPr>
                <w:b w:val="0"/>
                <w:sz w:val="21"/>
              </w:rPr>
              <w:t>3. Patient pays using the app-enabled gateway, bank app/transfer or clinic counter.</w:t>
            </w:r>
          </w:p>
          <w:p>
            <w:pPr>
              <w:spacing w:after="40" w:line="250" w:lineRule="auto"/>
            </w:pPr>
            <w:r>
              <w:rPr>
                <w:b w:val="0"/>
                <w:sz w:val="21"/>
              </w:rPr>
              <w:t>4. DCMS validates an electronic result, or assistant confirms actual received funds.</w:t>
            </w:r>
          </w:p>
          <w:p>
            <w:pPr>
              <w:spacing w:after="40" w:line="250" w:lineRule="auto"/>
            </w:pPr>
            <w:r>
              <w:rPr>
                <w:b w:val="0"/>
                <w:sz w:val="21"/>
              </w:rPr>
              <w:t>5. DCMS records one verified collection and its allocation and updates actual collection reporting.</w:t>
            </w:r>
          </w:p>
          <w:p>
            <w:pPr>
              <w:spacing w:after="40" w:line="250" w:lineRule="auto"/>
            </w:pPr>
            <w:r>
              <w:rPr>
                <w:b w:val="0"/>
                <w:sz w:val="21"/>
              </w:rPr>
              <w:t>6. DCMS recalculates the balance and provides a receipt: PAID when fully covered (MSG104), PARTIALLY_PAID when some confirmed payment leaves debt (MSG84).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Patient/payer selects Cash: assistant records actual received cash through UC-21.</w:t>
            </w:r>
          </w:p>
          <w:p>
            <w:pPr>
              <w:spacing w:after="40" w:line="250" w:lineRule="auto"/>
            </w:pPr>
            <w:r>
              <w:rPr>
                <w:b w:val="0"/>
                <w:sz w:val="21"/>
              </w:rPr>
              <w:t>A2: Select App: open the own bill and pay through the enabled gateway; select QR: transfer using the bill reference without requiring the DCMS app.</w:t>
            </w:r>
          </w:p>
          <w:p>
            <w:pPr>
              <w:spacing w:after="40" w:line="250" w:lineRule="auto"/>
            </w:pPr>
            <w:r>
              <w:rPr>
                <w:b w:val="0"/>
                <w:sz w:val="21"/>
              </w:rPr>
              <w:t>A3: Partial/deposit/mixed methods: retain remaining balance (MSG84).</w:t>
            </w:r>
          </w:p>
          <w:p>
            <w:pPr>
              <w:spacing w:after="40" w:line="250" w:lineRule="auto"/>
            </w:pPr>
            <w:r>
              <w:rPr>
                <w:b w:val="0"/>
                <w:sz w:val="21"/>
              </w:rPr>
              <w:t>A4: Unmatched/unconfirmed result: assistant investigates and records reconciliation evidence (MSG103 / MSG129). Resume collection recording only after authenticated result or authorized proof of actual receipt is validated.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Pending/failed electronic transaction: MSG85 / MSG86; no confirmed receipt yet.</w:t>
            </w:r>
          </w:p>
          <w:p>
            <w:pPr>
              <w:spacing w:after="40" w:line="250" w:lineRule="auto"/>
            </w:pPr>
            <w:r>
              <w:rPr>
                <w:b w:val="0"/>
                <w:sz w:val="21"/>
              </w:rPr>
              <w:t>E2: Duplicate reference: MSG87; reuse prior result.</w:t>
            </w:r>
          </w:p>
          <w:p>
            <w:pPr>
              <w:spacing w:after="40" w:line="250" w:lineRule="auto"/>
            </w:pPr>
            <w:r>
              <w:rPr>
                <w:b w:val="0"/>
                <w:sz w:val="21"/>
              </w:rPr>
              <w:t>E3: Invalid signature, amount/currency/reference mismatch: MSG129; hold for reconciliation.</w:t>
            </w:r>
          </w:p>
          <w:p>
            <w:pPr>
              <w:spacing w:after="40" w:line="250" w:lineRule="auto"/>
            </w:pPr>
            <w:r>
              <w:rPr>
                <w:b w:val="0"/>
                <w:sz w:val="21"/>
              </w:rPr>
              <w:t>E4: Own-bill access denied: MSG102.</w:t>
            </w:r>
          </w:p>
          <w:p>
            <w:pPr>
              <w:spacing w:after="40" w:line="250" w:lineRule="auto"/>
            </w:pPr>
            <w:r>
              <w:rPr>
                <w:b w:val="0"/>
                <w:sz w:val="21"/>
              </w:rPr>
              <w:t>E5: Review alone does not resolve an invalid transaction: retain pending/unpaid balance; create no receipt or collection reporting entry.</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verified collection and allocation are recorded once; full or partial bill state reflects confirmed funds. Failure/pending: bill remains unsettled to that extent. Stock and clinical states do not change.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GBR-041, GBR-065, GBR-066, GBR-067, GBR-068, GBR-070, GBR-072, GBR-075, GBR-081</w:t>
            </w:r>
          </w:p>
        </w:tc>
      </w:tr>
    </w:tbl>
    <w:p>
      <w:pPr>
        <w:spacing w:before="100"/>
      </w:pPr>
      <w:r>
        <w:rPr>
          <w:sz w:val="18"/>
        </w:rPr>
        <w:t>System Messages: MSG82, MSG83, MSG84, MSG85, MSG86, MSG87, MSG103, MSG104, MSG105, MSG129, MSG102</w:t>
      </w:r>
    </w:p>
    <w:p>
      <w:r>
        <w:rPr>
          <w:sz w:val="18"/>
        </w:rPr>
        <w:t>Source: FN-05–FN-10; Section 14; UC-20; WF-03</w:t>
      </w:r>
    </w:p>
    <w:p>
      <w:r>
        <w:br w:type="page"/>
      </w:r>
    </w:p>
    <w:p>
      <w:pPr>
        <w:pStyle w:val="Heading2"/>
      </w:pPr>
      <w:r>
        <w:t>1.21 UC-21 Receive Cash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Patient or payer</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Confirm cash physically received at the counter and issue a traceable receipt.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with collection permission; payer and applicable bill/deposit purpose are identified.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cash collection for the identified patient.</w:t>
            </w:r>
          </w:p>
          <w:p>
            <w:pPr>
              <w:spacing w:after="40" w:line="250" w:lineRule="auto"/>
            </w:pPr>
            <w:r>
              <w:rPr>
                <w:b w:val="0"/>
                <w:sz w:val="21"/>
              </w:rPr>
              <w:t>2. Assistant enters amount, actual receipt time and bill/deposit purpose.</w:t>
            </w:r>
          </w:p>
          <w:p>
            <w:pPr>
              <w:spacing w:after="40" w:line="250" w:lineRule="auto"/>
            </w:pPr>
            <w:r>
              <w:rPr>
                <w:b w:val="0"/>
                <w:sz w:val="21"/>
              </w:rPr>
              <w:t>3. Payer hands over cash; assistant verifies the amount actually received.</w:t>
            </w:r>
          </w:p>
          <w:p>
            <w:pPr>
              <w:spacing w:after="40" w:line="250" w:lineRule="auto"/>
            </w:pPr>
            <w:r>
              <w:rPr>
                <w:b w:val="0"/>
                <w:sz w:val="21"/>
              </w:rPr>
              <w:t>4. Assistant confirms collection.</w:t>
            </w:r>
          </w:p>
          <w:p>
            <w:pPr>
              <w:spacing w:after="40" w:line="250" w:lineRule="auto"/>
            </w:pPr>
            <w:r>
              <w:rPr>
                <w:b w:val="0"/>
                <w:sz w:val="21"/>
              </w:rPr>
              <w:t>5. DCMS records the collection once and applies the stated allocation.</w:t>
            </w:r>
          </w:p>
          <w:p>
            <w:pPr>
              <w:spacing w:after="40" w:line="250" w:lineRule="auto"/>
            </w:pPr>
            <w:r>
              <w:rPr>
                <w:b w:val="0"/>
                <w:sz w:val="21"/>
              </w:rPr>
              <w:t>6. DCMS recalculates debt/unallocated credit and actual collection reporting; provides a receipt (MSG83) and PAID or PARTIALLY_PAID according to coverage (MSG104 / MSG84).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Deposit or partial cash payment: retain unallocated credit/remaining debt (MSG82 / MSG84).</w:t>
            </w:r>
          </w:p>
          <w:p>
            <w:pPr>
              <w:spacing w:after="40" w:line="250" w:lineRule="auto"/>
            </w:pPr>
            <w:r>
              <w:rPr>
                <w:b w:val="0"/>
                <w:sz w:val="21"/>
              </w:rPr>
              <w:t>A2: Mixed cash and transfer: record the transfer separately using its verified reference; gateway processing belongs to UC-20.</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Nonpositive/invalid amount: MSG130; no collection.</w:t>
            </w:r>
          </w:p>
          <w:p>
            <w:pPr>
              <w:spacing w:after="40" w:line="250" w:lineRule="auto"/>
            </w:pPr>
            <w:r>
              <w:rPr>
                <w:b w:val="0"/>
                <w:sz w:val="21"/>
              </w:rPr>
              <w:t>E2: Duplicate/stale request: MSG124 / MSG111; show existing receipt or refresh.</w:t>
            </w:r>
          </w:p>
          <w:p>
            <w:pPr>
              <w:spacing w:after="40" w:line="250" w:lineRule="auto"/>
            </w:pPr>
            <w:r>
              <w:rPr>
                <w:b w:val="0"/>
                <w:sz w:val="21"/>
              </w:rPr>
              <w:t>E3: Save fails: MSG144; do not issue a confirmed digital receipt.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Actual cash collection and allocation are recorded with actor/time. No stock deduction occurs; Payment Gateway is not a cash actor.</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GBR-065, GBR-067, GBR-068, GBR-070, GBR-081</w:t>
            </w:r>
          </w:p>
        </w:tc>
      </w:tr>
    </w:tbl>
    <w:p>
      <w:pPr>
        <w:spacing w:before="100"/>
      </w:pPr>
      <w:r>
        <w:rPr>
          <w:sz w:val="18"/>
        </w:rPr>
        <w:t>System Messages: MSG82, MSG83, MSG84, MSG104, MSG130, MSG124, MSG111, MSG144, MSG05</w:t>
      </w:r>
    </w:p>
    <w:p>
      <w:r>
        <w:rPr>
          <w:sz w:val="18"/>
        </w:rPr>
        <w:t>Source: FN-05–FN-10; Section 14; UC-21; WF-03</w:t>
      </w:r>
    </w:p>
    <w:p>
      <w:r>
        <w:br w:type="page"/>
      </w:r>
    </w:p>
    <w:p>
      <w:pPr>
        <w:pStyle w:val="Heading2"/>
      </w:pPr>
      <w:r>
        <w:t>1.22 UC-22 Dispense Medication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Issue finalized prescribed medicine from eligible batches and keep patient-level issue/return traceability.</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with dispensing permission. Patient and finalized clinic-dispensing prescription are identified.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the finalized prescription and remaining quantities.</w:t>
            </w:r>
          </w:p>
          <w:p>
            <w:pPr>
              <w:spacing w:after="40" w:line="250" w:lineRule="auto"/>
            </w:pPr>
            <w:r>
              <w:rPr>
                <w:b w:val="0"/>
                <w:sz w:val="21"/>
              </w:rPr>
              <w:t>2. Assistant verifies patient and exact medicine.</w:t>
            </w:r>
          </w:p>
          <w:p>
            <w:pPr>
              <w:spacing w:after="40" w:line="250" w:lineRule="auto"/>
            </w:pPr>
            <w:r>
              <w:rPr>
                <w:b w:val="0"/>
                <w:sz w:val="21"/>
              </w:rPr>
              <w:t>3. DCMS suggests eligible FEFO batches and shows available quantities.</w:t>
            </w:r>
          </w:p>
          <w:p>
            <w:pPr>
              <w:spacing w:after="40" w:line="250" w:lineRule="auto"/>
            </w:pPr>
            <w:r>
              <w:rPr>
                <w:b w:val="0"/>
                <w:sz w:val="21"/>
              </w:rPr>
              <w:t>4. Assistant records actual quantities and batch allocations.</w:t>
            </w:r>
          </w:p>
          <w:p>
            <w:pPr>
              <w:spacing w:after="40" w:line="250" w:lineRule="auto"/>
            </w:pPr>
            <w:r>
              <w:rPr>
                <w:b w:val="0"/>
                <w:sz w:val="21"/>
              </w:rPr>
              <w:t>5. DCMS rechecks prescription remainder, expiry/quality and batch stock.</w:t>
            </w:r>
          </w:p>
          <w:p>
            <w:pPr>
              <w:spacing w:after="40" w:line="250" w:lineRule="auto"/>
            </w:pPr>
            <w:r>
              <w:rPr>
                <w:b w:val="0"/>
                <w:sz w:val="21"/>
              </w:rPr>
              <w:t>6. DCMS records issue once, deducts actual stock and exposes chargeable issue items to billing (MSG72).</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Partial issue or multiple batches: keep remaining quantity and each source batch.</w:t>
            </w:r>
          </w:p>
          <w:p>
            <w:pPr>
              <w:spacing w:after="40" w:line="250" w:lineRule="auto"/>
            </w:pPr>
            <w:r>
              <w:rPr>
                <w:b w:val="0"/>
                <w:sz w:val="21"/>
              </w:rPr>
              <w:t>A2: Outside-purchase prescription: MSG74; no clinic issue.</w:t>
            </w:r>
          </w:p>
          <w:p>
            <w:pPr>
              <w:spacing w:after="40" w:line="250" w:lineRule="auto"/>
            </w:pPr>
            <w:r>
              <w:rPr>
                <w:b w:val="0"/>
                <w:sz w:val="21"/>
              </w:rPr>
              <w:t>A3: Receive a linked medicine return: validate returnable quantity and receive into quarantine (MSG76), without automatic payment adjustment.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Prescription still draft: MSG71.</w:t>
            </w:r>
          </w:p>
          <w:p>
            <w:pPr>
              <w:spacing w:after="40" w:line="250" w:lineRule="auto"/>
            </w:pPr>
            <w:r>
              <w:rPr>
                <w:b w:val="0"/>
                <w:sz w:val="21"/>
              </w:rPr>
              <w:t>E2: Invalid batch/stock/remaining prescription: MSG67 / MSG69 / MSG70; commit nothing.</w:t>
            </w:r>
          </w:p>
          <w:p>
            <w:pPr>
              <w:spacing w:after="40" w:line="250" w:lineRule="auto"/>
            </w:pPr>
            <w:r>
              <w:rPr>
                <w:b w:val="0"/>
                <w:sz w:val="21"/>
              </w:rPr>
              <w:t>E3: FEFO bypass reason missing: MSG68.</w:t>
            </w:r>
          </w:p>
          <w:p>
            <w:pPr>
              <w:spacing w:after="40" w:line="250" w:lineRule="auto"/>
            </w:pPr>
            <w:r>
              <w:rPr>
                <w:b w:val="0"/>
                <w:sz w:val="21"/>
              </w:rPr>
              <w:t>E4: Return exceeds remaining returnable amount: MSG75.</w:t>
            </w:r>
          </w:p>
          <w:p>
            <w:pPr>
              <w:spacing w:after="40" w:line="250" w:lineRule="auto"/>
            </w:pPr>
            <w:r>
              <w:rPr>
                <w:b w:val="0"/>
                <w:sz w:val="21"/>
              </w:rPr>
              <w:t>E5: Duplicate operation: MSG124; no second movement.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Actual issue/return movements retain patient, original prescription/issue, batch, actor and time. Returns increase quarantined physical stock, not eligible stock; payment is separate.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GBR-049, GBR-053, GBR-054, GBR-055, GBR-057, GBR-058, GBR-061, GBR-064, GBR-070, GBR-081</w:t>
            </w:r>
          </w:p>
        </w:tc>
      </w:tr>
    </w:tbl>
    <w:p>
      <w:pPr>
        <w:spacing w:before="100"/>
      </w:pPr>
      <w:r>
        <w:rPr>
          <w:sz w:val="18"/>
        </w:rPr>
        <w:t>System Messages: MSG67, MSG68, MSG69, MSG70, MSG71, MSG72, MSG74, MSG75, MSG76, MSG124, MSG05</w:t>
      </w:r>
    </w:p>
    <w:p>
      <w:r>
        <w:rPr>
          <w:sz w:val="18"/>
        </w:rPr>
        <w:t>Source: MD-04–MD-08; MD-10; MD-14; MD-16; MD-17; FN-14; FN-15</w:t>
      </w:r>
    </w:p>
    <w:p>
      <w:r>
        <w:br w:type="page"/>
      </w:r>
    </w:p>
    <w:p>
      <w:pPr>
        <w:pStyle w:val="Heading2"/>
      </w:pPr>
      <w:r>
        <w:t>1.23 UC-23 Correct Payment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Correct an incorrectly recorded collection while preserving original records and actual cash history.</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an original collection is identified. Required correction/approval rights are assigned.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selects the original collection and inspects related allocations.</w:t>
            </w:r>
          </w:p>
          <w:p>
            <w:pPr>
              <w:spacing w:after="40" w:line="250" w:lineRule="auto"/>
            </w:pPr>
            <w:r>
              <w:rPr>
                <w:b w:val="0"/>
                <w:sz w:val="21"/>
              </w:rPr>
              <w:t>2. Assistant enters correction details, actual-funds basis and reason.</w:t>
            </w:r>
          </w:p>
          <w:p>
            <w:pPr>
              <w:spacing w:after="40" w:line="250" w:lineRule="auto"/>
            </w:pPr>
            <w:r>
              <w:rPr>
                <w:b w:val="0"/>
                <w:sz w:val="21"/>
              </w:rPr>
              <w:t>3. DCMS validates references and shows the resulting balance.</w:t>
            </w:r>
          </w:p>
          <w:p>
            <w:pPr>
              <w:spacing w:after="40" w:line="250" w:lineRule="auto"/>
            </w:pPr>
            <w:r>
              <w:rPr>
                <w:b w:val="0"/>
                <w:sz w:val="21"/>
              </w:rPr>
              <w:t>4. Assistant submits for approval or confirms within assigned approval rights (MSG88).</w:t>
            </w:r>
          </w:p>
          <w:p>
            <w:pPr>
              <w:spacing w:after="40" w:line="250" w:lineRule="auto"/>
            </w:pPr>
            <w:r>
              <w:rPr>
                <w:b w:val="0"/>
                <w:sz w:val="21"/>
              </w:rPr>
              <w:t>5. Authorized approval is recorded.</w:t>
            </w:r>
          </w:p>
          <w:p>
            <w:pPr>
              <w:spacing w:after="40" w:line="250" w:lineRule="auto"/>
            </w:pPr>
            <w:r>
              <w:rPr>
                <w:b w:val="0"/>
                <w:sz w:val="21"/>
              </w:rPr>
              <w:t>6. DCMS appends the correction, retains original history and recalculates allocations/balance (MSG89).</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Approver rejects: preserve original balances and rejection reason.</w:t>
            </w:r>
          </w:p>
          <w:p>
            <w:pPr>
              <w:spacing w:after="40" w:line="250" w:lineRule="auto"/>
            </w:pPr>
            <w:r>
              <w:rPr>
                <w:b w:val="0"/>
                <w:sz w:val="21"/>
              </w:rPr>
              <w:t>A2: Approval pending: show pending correction without applying it.</w:t>
            </w:r>
          </w:p>
          <w:p>
            <w:pPr>
              <w:spacing w:after="40" w:line="250" w:lineRule="auto"/>
            </w:pPr>
            <w:r>
              <w:rPr>
                <w:b w:val="0"/>
                <w:sz w:val="21"/>
              </w:rPr>
              <w:t>A3: User cancels before submission: no correction.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Attempt to delete confirmed collection: MSG90; require correction.</w:t>
            </w:r>
          </w:p>
          <w:p>
            <w:pPr>
              <w:spacing w:after="40" w:line="250" w:lineRule="auto"/>
            </w:pPr>
            <w:r>
              <w:rPr>
                <w:b w:val="0"/>
                <w:sz w:val="21"/>
              </w:rPr>
              <w:t>E2: Missing reason/invalid financial basis: MSG122 / MSG04.</w:t>
            </w:r>
          </w:p>
          <w:p>
            <w:pPr>
              <w:spacing w:after="40" w:line="250" w:lineRule="auto"/>
            </w:pPr>
            <w:r>
              <w:rPr>
                <w:b w:val="0"/>
                <w:sz w:val="21"/>
              </w:rPr>
              <w:t>E3: No approval right: MSG06.</w:t>
            </w:r>
          </w:p>
          <w:p>
            <w:pPr>
              <w:spacing w:after="40" w:line="250" w:lineRule="auto"/>
            </w:pPr>
            <w:r>
              <w:rPr>
                <w:b w:val="0"/>
                <w:sz w:val="21"/>
              </w:rPr>
              <w:t>E4: Concurrent/duplicate correction: MSG111 / MSG124; do not apply twice.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an approved referenced correction and audit history exist. Pending/rejected/failed: confirmed totals remain unchanged. No refund workflow or movement of money is inferred.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GBR-065, GBR-067, GBR-069, GBR-070, GBR-081</w:t>
            </w:r>
          </w:p>
        </w:tc>
      </w:tr>
    </w:tbl>
    <w:p>
      <w:pPr>
        <w:spacing w:before="100"/>
      </w:pPr>
      <w:r>
        <w:rPr>
          <w:sz w:val="18"/>
        </w:rPr>
        <w:t>System Messages: MSG88, MSG89, MSG90, MSG122, MSG04, MSG06, MSG111, MSG124</w:t>
      </w:r>
    </w:p>
    <w:p>
      <w:r>
        <w:rPr>
          <w:sz w:val="18"/>
        </w:rPr>
        <w:t>Source: FN-11; FN-12; Section 11; UC-23</w:t>
      </w:r>
    </w:p>
    <w:p>
      <w:r>
        <w:br w:type="page"/>
      </w:r>
    </w:p>
    <w:p>
      <w:pPr>
        <w:pStyle w:val="Heading2"/>
      </w:pPr>
      <w:r>
        <w:t>1.24 UC-24 Follow Up Patients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Notification Service when push delivery is enabled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Review follow-up/no-show tasks and notification failures and arrange the next permitted action.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with follow-up permission; active instructions/tasks or notification attempts may exist.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the follow-up work list.</w:t>
            </w:r>
          </w:p>
          <w:p>
            <w:pPr>
              <w:spacing w:after="40" w:line="250" w:lineRule="auto"/>
            </w:pPr>
            <w:r>
              <w:rPr>
                <w:b w:val="0"/>
                <w:sz w:val="21"/>
              </w:rPr>
              <w:t>2. DCMS shows unbooked/overdue instructions, No-show callbacks and failed/no-channel notifications.</w:t>
            </w:r>
          </w:p>
          <w:p>
            <w:pPr>
              <w:spacing w:after="40" w:line="250" w:lineRule="auto"/>
            </w:pPr>
            <w:r>
              <w:rPr>
                <w:b w:val="0"/>
                <w:sz w:val="21"/>
              </w:rPr>
              <w:t>3. Assistant selects an item and reviews permitted contact/appointment context.</w:t>
            </w:r>
          </w:p>
          <w:p>
            <w:pPr>
              <w:spacing w:after="40" w:line="250" w:lineRule="auto"/>
            </w:pPr>
            <w:r>
              <w:rPr>
                <w:b w:val="0"/>
                <w:sz w:val="21"/>
              </w:rPr>
              <w:t>4. Assistant chooses contact, eligible notification retry or appointment assistance.</w:t>
            </w:r>
          </w:p>
          <w:p>
            <w:pPr>
              <w:spacing w:after="40" w:line="250" w:lineRule="auto"/>
            </w:pPr>
            <w:r>
              <w:rPr>
                <w:b w:val="0"/>
                <w:sz w:val="21"/>
              </w:rPr>
              <w:t>5. DCMS rechecks current state and permissions before acting.</w:t>
            </w:r>
          </w:p>
          <w:p>
            <w:pPr>
              <w:spacing w:after="40" w:line="250" w:lineRule="auto"/>
            </w:pPr>
            <w:r>
              <w:rPr>
                <w:b w:val="0"/>
                <w:sz w:val="21"/>
              </w:rPr>
              <w:t>6. DCMS records the action/outcome and updates the work item.</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Contact patient through UC-25.</w:t>
            </w:r>
          </w:p>
          <w:p>
            <w:pPr>
              <w:spacing w:after="40" w:line="250" w:lineRule="auto"/>
            </w:pPr>
            <w:r>
              <w:rPr>
                <w:b w:val="0"/>
                <w:sz w:val="21"/>
              </w:rPr>
              <w:t>A2: Book an agreed new slot through UC-04; preserve the original No-show appointment.</w:t>
            </w:r>
          </w:p>
          <w:p>
            <w:pPr>
              <w:spacing w:after="40" w:line="250" w:lineRule="auto"/>
            </w:pPr>
            <w:r>
              <w:rPr>
                <w:b w:val="0"/>
                <w:sz w:val="21"/>
              </w:rPr>
              <w:t>A3: Retry enabled push within configured limits; store attempt result separately.</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Instruction/appointment is changed or inactive: MSG111; refresh and suppress stale reminder.</w:t>
            </w:r>
          </w:p>
          <w:p>
            <w:pPr>
              <w:spacing w:after="40" w:line="250" w:lineRule="auto"/>
            </w:pPr>
            <w:r>
              <w:rPr>
                <w:b w:val="0"/>
                <w:sz w:val="21"/>
              </w:rPr>
              <w:t>E2: No channel or final delivery failure: MSG94; retain manual contact task.</w:t>
            </w:r>
          </w:p>
          <w:p>
            <w:pPr>
              <w:spacing w:after="40" w:line="250" w:lineRule="auto"/>
            </w:pPr>
            <w:r>
              <w:rPr>
                <w:b w:val="0"/>
                <w:sz w:val="21"/>
              </w:rPr>
              <w:t>E3: No permission: MSG06.</w:t>
            </w:r>
          </w:p>
          <w:p>
            <w:pPr>
              <w:spacing w:after="40" w:line="250" w:lineRule="auto"/>
            </w:pPr>
            <w:r>
              <w:rPr>
                <w:b w:val="0"/>
                <w:sz w:val="21"/>
              </w:rPr>
              <w:t>E4: Provider failure does not cancel the appointment.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Work status and delivery/contact history are updated. Reminders/review alone do not complete the clinical instruction or appointment.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GBR-017, GBR-018, GBR-019, GBR-020, GBR-024, GBR-025, GBR-076, GBR-077, GBR-078, GBR-081</w:t>
            </w:r>
          </w:p>
        </w:tc>
      </w:tr>
    </w:tbl>
    <w:p>
      <w:pPr>
        <w:spacing w:before="100"/>
      </w:pPr>
      <w:r>
        <w:rPr>
          <w:sz w:val="18"/>
        </w:rPr>
        <w:t>System Messages: MSG46, MSG60, MSG61, MSG63, MSG94, MSG111, MSG06</w:t>
      </w:r>
    </w:p>
    <w:p>
      <w:r>
        <w:rPr>
          <w:sz w:val="18"/>
        </w:rPr>
        <w:t>Source: AP-16; AP-17; FU-05; NT-01–NT-06; UC-24</w:t>
      </w:r>
    </w:p>
    <w:p>
      <w:r>
        <w:br w:type="page"/>
      </w:r>
    </w:p>
    <w:p>
      <w:pPr>
        <w:pStyle w:val="Heading2"/>
      </w:pPr>
      <w:r>
        <w:t>1.25 UC-25 Contact Patients Requiring Follow-up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Contact an attendee/booker about a No-show, unbooked or overdue follow-up and record the result.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and has an authorized contact work item or valid follow-up need.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selects the contact item.</w:t>
            </w:r>
          </w:p>
          <w:p>
            <w:pPr>
              <w:spacing w:after="40" w:line="250" w:lineRule="auto"/>
            </w:pPr>
            <w:r>
              <w:rPr>
                <w:b w:val="0"/>
                <w:sz w:val="21"/>
              </w:rPr>
              <w:t>2. DCMS shows the minimum permitted contact and relevant appointment/instruction details.</w:t>
            </w:r>
          </w:p>
          <w:p>
            <w:pPr>
              <w:spacing w:after="40" w:line="250" w:lineRule="auto"/>
            </w:pPr>
            <w:r>
              <w:rPr>
                <w:b w:val="0"/>
                <w:sz w:val="21"/>
              </w:rPr>
              <w:t>3. Assistant contacts the person using an available manual channel.</w:t>
            </w:r>
          </w:p>
          <w:p>
            <w:pPr>
              <w:spacing w:after="40" w:line="250" w:lineRule="auto"/>
            </w:pPr>
            <w:r>
              <w:rPr>
                <w:b w:val="0"/>
                <w:sz w:val="21"/>
              </w:rPr>
              <w:t>4. Assistant records Not contacted, No answer, Contacted, Rebooked or No longer interested, with notes.</w:t>
            </w:r>
          </w:p>
          <w:p>
            <w:pPr>
              <w:spacing w:after="40" w:line="250" w:lineRule="auto"/>
            </w:pPr>
            <w:r>
              <w:rPr>
                <w:b w:val="0"/>
                <w:sz w:val="21"/>
              </w:rPr>
              <w:t>5. If a new slot is agreed, assistant uses UC-04 and links the result.</w:t>
            </w:r>
          </w:p>
          <w:p>
            <w:pPr>
              <w:spacing w:after="40" w:line="250" w:lineRule="auto"/>
            </w:pPr>
            <w:r>
              <w:rPr>
                <w:b w:val="0"/>
                <w:sz w:val="21"/>
              </w:rPr>
              <w:t>6. DCMS saves outcome, actor/time and work status (MSG63).</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No answer: retain pending follow-up according to configured contact policy.</w:t>
            </w:r>
          </w:p>
          <w:p>
            <w:pPr>
              <w:spacing w:after="40" w:line="250" w:lineRule="auto"/>
            </w:pPr>
            <w:r>
              <w:rPr>
                <w:b w:val="0"/>
                <w:sz w:val="21"/>
              </w:rPr>
              <w:t>A2: No interest: record the contact outcome; only dentist can cancel/complete the clinical instruction.</w:t>
            </w:r>
          </w:p>
          <w:p>
            <w:pPr>
              <w:spacing w:after="40" w:line="250" w:lineRule="auto"/>
            </w:pPr>
            <w:r>
              <w:rPr>
                <w:b w:val="0"/>
                <w:sz w:val="21"/>
              </w:rPr>
              <w:t>A3: No app/channel: use another permitted manual contact route.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Missing/invalid contact details: MSG131; retain unresolved task.</w:t>
            </w:r>
          </w:p>
          <w:p>
            <w:pPr>
              <w:spacing w:after="40" w:line="250" w:lineRule="auto"/>
            </w:pPr>
            <w:r>
              <w:rPr>
                <w:b w:val="0"/>
                <w:sz w:val="21"/>
              </w:rPr>
              <w:t>E2: No matching slot: MSG22 / MSG58; do not promise confirmation.</w:t>
            </w:r>
          </w:p>
          <w:p>
            <w:pPr>
              <w:spacing w:after="40" w:line="250" w:lineRule="auto"/>
            </w:pPr>
            <w:r>
              <w:rPr>
                <w:b w:val="0"/>
                <w:sz w:val="21"/>
              </w:rPr>
              <w:t>E3: State/save conflict: MSG111 / MSG144; preserve previous outcome.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Contact outcome is recorded and a new appointment is linked only if actually confirmed. Old appointments and clinical instructions are not overwritten.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GBR-019, GBR-020, GBR-024, GBR-025, GBR-031, GBR-079, GBR-081</w:t>
            </w:r>
          </w:p>
        </w:tc>
      </w:tr>
    </w:tbl>
    <w:p>
      <w:pPr>
        <w:spacing w:before="100"/>
      </w:pPr>
      <w:r>
        <w:rPr>
          <w:sz w:val="18"/>
        </w:rPr>
        <w:t>System Messages: MSG63, MSG131, MSG22, MSG58, MSG111, MSG144</w:t>
      </w:r>
    </w:p>
    <w:p>
      <w:r>
        <w:rPr>
          <w:sz w:val="18"/>
        </w:rPr>
        <w:t>Source: AP-17; FU-05; NT-05; UC-25</w:t>
      </w:r>
    </w:p>
    <w:p>
      <w:r>
        <w:br w:type="page"/>
      </w:r>
    </w:p>
    <w:p>
      <w:pPr>
        <w:pStyle w:val="Heading2"/>
      </w:pPr>
      <w:r>
        <w:t>1.26 UC-26 Respond to Patient Support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Take over an authorized support conversation and answer the patient/guest or resolve its administrative request.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with support access; a conversation/request exists in permitted scope.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the support inbox.</w:t>
            </w:r>
          </w:p>
          <w:p>
            <w:pPr>
              <w:spacing w:after="40" w:line="250" w:lineRule="auto"/>
            </w:pPr>
            <w:r>
              <w:rPr>
                <w:b w:val="0"/>
                <w:sz w:val="21"/>
              </w:rPr>
              <w:t>2. DCMS displays permitted Awaiting staff conversations and relevant minimal context.</w:t>
            </w:r>
          </w:p>
          <w:p>
            <w:pPr>
              <w:spacing w:after="40" w:line="250" w:lineRule="auto"/>
            </w:pPr>
            <w:r>
              <w:rPr>
                <w:b w:val="0"/>
                <w:sz w:val="21"/>
              </w:rPr>
              <w:t>3. Assistant opens a request and takes over (Staff active).</w:t>
            </w:r>
          </w:p>
          <w:p>
            <w:pPr>
              <w:spacing w:after="40" w:line="250" w:lineRule="auto"/>
            </w:pPr>
            <w:r>
              <w:rPr>
                <w:b w:val="0"/>
                <w:sz w:val="21"/>
              </w:rPr>
              <w:t>4. Assistant replies and performs any requested appointment action through its normal use case.</w:t>
            </w:r>
          </w:p>
          <w:p>
            <w:pPr>
              <w:spacing w:after="40" w:line="250" w:lineRule="auto"/>
            </w:pPr>
            <w:r>
              <w:rPr>
                <w:b w:val="0"/>
                <w:sz w:val="21"/>
              </w:rPr>
              <w:t>5. Assistant records resolution or rejection with explanation.</w:t>
            </w:r>
          </w:p>
          <w:p>
            <w:pPr>
              <w:spacing w:after="40" w:line="250" w:lineRule="auto"/>
            </w:pPr>
            <w:r>
              <w:rPr>
                <w:b w:val="0"/>
                <w:sz w:val="21"/>
              </w:rPr>
              <w:t>6. DCMS retains messages/action references and closes the resolved conversation.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More information is needed: retain open conversation.</w:t>
            </w:r>
          </w:p>
          <w:p>
            <w:pPr>
              <w:spacing w:after="40" w:line="250" w:lineRule="auto"/>
            </w:pPr>
            <w:r>
              <w:rPr>
                <w:b w:val="0"/>
                <w:sz w:val="21"/>
              </w:rPr>
              <w:t>A2: Clinical question: direct the patient to a dentist; assistant does not diagnose/prescribe.</w:t>
            </w:r>
          </w:p>
          <w:p>
            <w:pPr>
              <w:spacing w:after="40" w:line="250" w:lineRule="auto"/>
            </w:pPr>
            <w:r>
              <w:rPr>
                <w:b w:val="0"/>
                <w:sz w:val="21"/>
              </w:rPr>
              <w:t>A3: Appointment action fails: explain failure and keep the old appointment effective.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No permission/stale handover: MSG06 / MSG111.</w:t>
            </w:r>
          </w:p>
          <w:p>
            <w:pPr>
              <w:spacing w:after="40" w:line="250" w:lineRule="auto"/>
            </w:pPr>
            <w:r>
              <w:rPr>
                <w:b w:val="0"/>
                <w:sz w:val="21"/>
              </w:rPr>
              <w:t>E2: Reply cannot be saved: MSG132; do not show it as delivered.</w:t>
            </w:r>
          </w:p>
          <w:p>
            <w:pPr>
              <w:spacing w:after="40" w:line="250" w:lineRule="auto"/>
            </w:pPr>
            <w:r>
              <w:rPr>
                <w:b w:val="0"/>
                <w:sz w:val="21"/>
              </w:rPr>
              <w:t>E3: User is offline: retain saved response without implying it has been read.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Authorized response and support state are saved with history. Any appointment change is effective only after its own committed result.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GBR-026, GBR-075, GBR-079, GBR-080, GBR-081</w:t>
            </w:r>
          </w:p>
        </w:tc>
      </w:tr>
    </w:tbl>
    <w:p>
      <w:pPr>
        <w:spacing w:before="100"/>
      </w:pPr>
      <w:r>
        <w:rPr>
          <w:sz w:val="18"/>
        </w:rPr>
        <w:t>System Messages: MSG06, MSG111, MSG132, MSG33, MSG34</w:t>
      </w:r>
    </w:p>
    <w:p>
      <w:r>
        <w:rPr>
          <w:sz w:val="18"/>
        </w:rPr>
        <w:t>Source: AI-03–AI-06; MB-06; UC-26</w:t>
      </w:r>
    </w:p>
    <w:p>
      <w:r>
        <w:br w:type="page"/>
      </w:r>
    </w:p>
    <w:p>
      <w:pPr>
        <w:pStyle w:val="Heading2"/>
      </w:pPr>
      <w:r>
        <w:t>1.27 UC-27 View Medicine Catalog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Find medicine definitions and inspect packaging, base units, status and related batch stock.</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with medicine-catalog permission.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the medicine catalog.</w:t>
            </w:r>
          </w:p>
          <w:p>
            <w:pPr>
              <w:spacing w:after="40" w:line="250" w:lineRule="auto"/>
            </w:pPr>
            <w:r>
              <w:rPr>
                <w:b w:val="0"/>
                <w:sz w:val="21"/>
              </w:rPr>
              <w:t>2. Assistant enters filters/name/code/status.</w:t>
            </w:r>
          </w:p>
          <w:p>
            <w:pPr>
              <w:spacing w:after="40" w:line="250" w:lineRule="auto"/>
            </w:pPr>
            <w:r>
              <w:rPr>
                <w:b w:val="0"/>
                <w:sz w:val="21"/>
              </w:rPr>
              <w:t>3. DCMS returns permitted matching definitions.</w:t>
            </w:r>
          </w:p>
          <w:p>
            <w:pPr>
              <w:spacing w:after="40" w:line="250" w:lineRule="auto"/>
            </w:pPr>
            <w:r>
              <w:rPr>
                <w:b w:val="0"/>
                <w:sz w:val="21"/>
              </w:rPr>
              <w:t>4. Assistant selects a medicine.</w:t>
            </w:r>
          </w:p>
          <w:p>
            <w:pPr>
              <w:spacing w:after="40" w:line="250" w:lineRule="auto"/>
            </w:pPr>
            <w:r>
              <w:rPr>
                <w:b w:val="0"/>
                <w:sz w:val="21"/>
              </w:rPr>
              <w:t>5. DCMS displays identity, strength/form, base unit, packaging/storage, reference price and batch summaries.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No matches: MSG133.</w:t>
            </w:r>
          </w:p>
          <w:p>
            <w:pPr>
              <w:spacing w:after="40" w:line="250" w:lineRule="auto"/>
            </w:pPr>
            <w:r>
              <w:rPr>
                <w:b w:val="0"/>
                <w:sz w:val="21"/>
              </w:rPr>
              <w:t>A2: Assistant with catalog-maintenance rights adds/updates a definition under MD-01; validate identity/units, preserve old transaction snapshots and confirm (MSG64). The catalog UC code/name remains UC-27.</w:t>
            </w:r>
          </w:p>
          <w:p>
            <w:pPr>
              <w:spacing w:after="40" w:line="250" w:lineRule="auto"/>
            </w:pPr>
            <w:r>
              <w:rPr>
                <w:b w:val="0"/>
                <w:sz w:val="21"/>
              </w:rPr>
              <w:t>A3: Open batch details for receipt/count/dispensing operations.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Invalid definition/conversion: MSG04 / MSG134; do not save.</w:t>
            </w:r>
          </w:p>
          <w:p>
            <w:pPr>
              <w:spacing w:after="40" w:line="250" w:lineRule="auto"/>
            </w:pPr>
            <w:r>
              <w:rPr>
                <w:b w:val="0"/>
                <w:sz w:val="21"/>
              </w:rPr>
              <w:t>E2: Attempt to silently merge medicines by similar name or rewrite history: reject (MSG135).</w:t>
            </w:r>
          </w:p>
          <w:p>
            <w:pPr>
              <w:spacing w:after="40" w:line="250" w:lineRule="auto"/>
            </w:pPr>
            <w:r>
              <w:rPr>
                <w:b w:val="0"/>
                <w:sz w:val="21"/>
              </w:rPr>
              <w:t>E3: Permission/search failure: MSG06 / MSG144.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Viewing changes no stock. An authorized maintenance variant saves the definition and audit history without altering finalized prescriptions or historic transactions.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GBR-026, GBR-050, GBR-051, GBR-053, GBR-057, GBR-062, GBR-081</w:t>
            </w:r>
          </w:p>
        </w:tc>
      </w:tr>
    </w:tbl>
    <w:p>
      <w:pPr>
        <w:spacing w:before="100"/>
      </w:pPr>
      <w:r>
        <w:rPr>
          <w:sz w:val="18"/>
        </w:rPr>
        <w:t>System Messages: MSG64, MSG133, MSG134, MSG135, MSG04, MSG06, MSG144</w:t>
      </w:r>
    </w:p>
    <w:p>
      <w:r>
        <w:rPr>
          <w:sz w:val="18"/>
        </w:rPr>
        <w:t>Source: MD-01; MD-02; MD-06; MD-10; MD-17; MD-18; UC-27</w:t>
      </w:r>
    </w:p>
    <w:p>
      <w:r>
        <w:br w:type="page"/>
      </w:r>
    </w:p>
    <w:p>
      <w:pPr>
        <w:pStyle w:val="Heading2"/>
      </w:pPr>
      <w:r>
        <w:t>1.28 UC-28 Record Medicine Receipt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Record an actual incoming delivery by medicine and manufacturer batch with evidence and unit conversion.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with receipt permission; the goods/source document and medicine definition are available.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a new receipt and identifies supplier/source, document and actual receipt time.</w:t>
            </w:r>
          </w:p>
          <w:p>
            <w:pPr>
              <w:spacing w:after="40" w:line="250" w:lineRule="auto"/>
            </w:pPr>
            <w:r>
              <w:rPr>
                <w:b w:val="0"/>
                <w:sz w:val="21"/>
              </w:rPr>
              <w:t>2. Assistant selects medicine and enters batch, expiry, quantity and units.</w:t>
            </w:r>
          </w:p>
          <w:p>
            <w:pPr>
              <w:spacing w:after="40" w:line="250" w:lineRule="auto"/>
            </w:pPr>
            <w:r>
              <w:rPr>
                <w:b w:val="0"/>
                <w:sz w:val="21"/>
              </w:rPr>
              <w:t>3. DCMS validates batch consistency, label interpretation and base-unit conversion.</w:t>
            </w:r>
          </w:p>
          <w:p>
            <w:pPr>
              <w:spacing w:after="40" w:line="250" w:lineRule="auto"/>
            </w:pPr>
            <w:r>
              <w:rPr>
                <w:b w:val="0"/>
                <w:sz w:val="21"/>
              </w:rPr>
              <w:t>4. Assistant records cost if available and reviews eligible/quarantined classification.</w:t>
            </w:r>
          </w:p>
          <w:p>
            <w:pPr>
              <w:spacing w:after="40" w:line="250" w:lineRule="auto"/>
            </w:pPr>
            <w:r>
              <w:rPr>
                <w:b w:val="0"/>
                <w:sz w:val="21"/>
              </w:rPr>
              <w:t>5. Assistant confirms the receipt.</w:t>
            </w:r>
          </w:p>
          <w:p>
            <w:pPr>
              <w:spacing w:after="40" w:line="250" w:lineRule="auto"/>
            </w:pPr>
            <w:r>
              <w:rPr>
                <w:b w:val="0"/>
                <w:sz w:val="21"/>
              </w:rPr>
              <w:t>6. DCMS records one receipt and batch stock movement with actor/time (MSG66).</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Multiple deliveries of the same batch: keep separate receipts.</w:t>
            </w:r>
          </w:p>
          <w:p>
            <w:pPr>
              <w:spacing w:after="40" w:line="250" w:lineRule="auto"/>
            </w:pPr>
            <w:r>
              <w:rPr>
                <w:b w:val="0"/>
                <w:sz w:val="21"/>
              </w:rPr>
              <w:t>A2: Suspect/conflicting batch: retain for verification/quarantine instead of making it eligible.</w:t>
            </w:r>
          </w:p>
          <w:p>
            <w:pPr>
              <w:spacing w:after="40" w:line="250" w:lineRule="auto"/>
            </w:pPr>
            <w:r>
              <w:rPr>
                <w:b w:val="0"/>
                <w:sz w:val="21"/>
              </w:rPr>
              <w:t>A3: Offline receipt is entered later with actual and entry times after duplicate reconciliation.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Conflicting batch/expiry: MSG65; do not allow eligible issue.</w:t>
            </w:r>
          </w:p>
          <w:p>
            <w:pPr>
              <w:spacing w:after="40" w:line="250" w:lineRule="auto"/>
            </w:pPr>
            <w:r>
              <w:rPr>
                <w:b w:val="0"/>
                <w:sz w:val="21"/>
              </w:rPr>
              <w:t>E2: Invalid quantity/conversion: MSG04 / MSG134.</w:t>
            </w:r>
          </w:p>
          <w:p>
            <w:pPr>
              <w:spacing w:after="40" w:line="250" w:lineRule="auto"/>
            </w:pPr>
            <w:r>
              <w:rPr>
                <w:b w:val="0"/>
                <w:sz w:val="21"/>
              </w:rPr>
              <w:t>E3: Duplicate receipt: MSG124; return prior result.</w:t>
            </w:r>
          </w:p>
          <w:p>
            <w:pPr>
              <w:spacing w:after="40" w:line="250" w:lineRule="auto"/>
            </w:pPr>
            <w:r>
              <w:rPr>
                <w:b w:val="0"/>
                <w:sz w:val="21"/>
              </w:rPr>
              <w:t>E4: Save failure: MSG144; no partial movement.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Actual receipt and traceable batch movement are recorded; physical and eligible balances follow recorded quality status.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GBR-051, GBR-052, GBR-053, GBR-057, GBR-058, GBR-081, GBR-082</w:t>
            </w:r>
          </w:p>
        </w:tc>
      </w:tr>
    </w:tbl>
    <w:p>
      <w:pPr>
        <w:spacing w:before="100"/>
      </w:pPr>
      <w:r>
        <w:rPr>
          <w:sz w:val="18"/>
        </w:rPr>
        <w:t>System Messages: MSG65, MSG66, MSG134, MSG124, MSG04, MSG144, MSG05</w:t>
      </w:r>
    </w:p>
    <w:p>
      <w:r>
        <w:rPr>
          <w:sz w:val="18"/>
        </w:rPr>
        <w:t>Source: MD-01–MD-04; MD-10; Section 7.3; UC-28</w:t>
      </w:r>
    </w:p>
    <w:p>
      <w:r>
        <w:br w:type="page"/>
      </w:r>
    </w:p>
    <w:p>
      <w:pPr>
        <w:pStyle w:val="Heading2"/>
      </w:pPr>
      <w:r>
        <w:t>1.29 UC-29 Count and Adjust Medicine Stock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Count batch quantities and apply approved stock corrections; retain quality/recall/return/disposal traceability within authorized stock work.</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Assistant is authenticated with relevant stock and confirmation/approval rights; batch balances exist.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Assistant opens a batch count and records the count time and system quantity.</w:t>
            </w:r>
          </w:p>
          <w:p>
            <w:pPr>
              <w:spacing w:after="40" w:line="250" w:lineRule="auto"/>
            </w:pPr>
            <w:r>
              <w:rPr>
                <w:b w:val="0"/>
                <w:sz w:val="21"/>
              </w:rPr>
              <w:t>2. Assistant enters physical quantities, distinguishing eligible and quarantined stock.</w:t>
            </w:r>
          </w:p>
          <w:p>
            <w:pPr>
              <w:spacing w:after="40" w:line="250" w:lineRule="auto"/>
            </w:pPr>
            <w:r>
              <w:rPr>
                <w:b w:val="0"/>
                <w:sz w:val="21"/>
              </w:rPr>
              <w:t>3. DCMS computes the difference.</w:t>
            </w:r>
          </w:p>
          <w:p>
            <w:pPr>
              <w:spacing w:after="40" w:line="250" w:lineRule="auto"/>
            </w:pPr>
            <w:r>
              <w:rPr>
                <w:b w:val="0"/>
                <w:sz w:val="21"/>
              </w:rPr>
              <w:t>4. Assistant records reason and submits for approval or confirms within assigned rights (MSG77).</w:t>
            </w:r>
          </w:p>
          <w:p>
            <w:pPr>
              <w:spacing w:after="40" w:line="250" w:lineRule="auto"/>
            </w:pPr>
            <w:r>
              <w:rPr>
                <w:b w:val="0"/>
                <w:sz w:val="21"/>
              </w:rPr>
              <w:t>5. DCMS records the approver and appends the confirmed adjustment movement (MSG78).</w:t>
            </w:r>
          </w:p>
          <w:p>
            <w:pPr>
              <w:spacing w:after="40" w:line="250" w:lineRule="auto"/>
            </w:pPr>
            <w:r>
              <w:rPr>
                <w:b w:val="0"/>
                <w:sz w:val="21"/>
              </w:rPr>
              <w:t>6. DCMS recalculates batch balances and retains the original movement history.</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Zero difference: save count evidence without a quantity adjustment.</w:t>
            </w:r>
          </w:p>
          <w:p>
            <w:pPr>
              <w:spacing w:after="40" w:line="250" w:lineRule="auto"/>
            </w:pPr>
            <w:r>
              <w:rPr>
                <w:b w:val="0"/>
                <w:sz w:val="21"/>
              </w:rPr>
              <w:t>A2: Quality action: quarantine/release after responsible assessment, recall/trace affected patients, or record actual supplier return/disposal with batch, quantity, reason and approval.</w:t>
            </w:r>
          </w:p>
          <w:p>
            <w:pPr>
              <w:spacing w:after="40" w:line="250" w:lineRule="auto"/>
            </w:pPr>
            <w:r>
              <w:rPr>
                <w:b w:val="0"/>
                <w:sz w:val="21"/>
              </w:rPr>
              <w:t>A3: Rejected/pending adjustment changes no confirmed balance.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Missing reason/approval: MSG122 / MSG06.</w:t>
            </w:r>
          </w:p>
          <w:p>
            <w:pPr>
              <w:spacing w:after="40" w:line="250" w:lineRule="auto"/>
            </w:pPr>
            <w:r>
              <w:rPr>
                <w:b w:val="0"/>
                <w:sz w:val="21"/>
              </w:rPr>
              <w:t>E2: Batch changed since count: MSG111; reconcile before applying.</w:t>
            </w:r>
          </w:p>
          <w:p>
            <w:pPr>
              <w:spacing w:after="40" w:line="250" w:lineRule="auto"/>
            </w:pPr>
            <w:r>
              <w:rPr>
                <w:b w:val="0"/>
                <w:sz w:val="21"/>
              </w:rPr>
              <w:t>E3: Invalid/negative resulting quantity: MSG136.</w:t>
            </w:r>
          </w:p>
          <w:p>
            <w:pPr>
              <w:spacing w:after="40" w:line="250" w:lineRule="auto"/>
            </w:pPr>
            <w:r>
              <w:rPr>
                <w:b w:val="0"/>
                <w:sz w:val="21"/>
              </w:rPr>
              <w:t>E4: Disposal/return exceeds physical stock: MSG69.</w:t>
            </w:r>
          </w:p>
          <w:p>
            <w:pPr>
              <w:spacing w:after="40" w:line="250" w:lineRule="auto"/>
            </w:pPr>
            <w:r>
              <w:rPr>
                <w:b w:val="0"/>
                <w:sz w:val="21"/>
              </w:rPr>
              <w:t>E5: Duplicate movement: MSG124.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Count and approved movement/quality actions are traceable. Quarantine changes eligibility but not total physical stock; expiry alone does not remove stock.</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GBR-053, GBR-058, GBR-059, GBR-060, GBR-061, GBR-062, GBR-081</w:t>
            </w:r>
          </w:p>
        </w:tc>
      </w:tr>
    </w:tbl>
    <w:p>
      <w:pPr>
        <w:spacing w:before="100"/>
      </w:pPr>
      <w:r>
        <w:rPr>
          <w:sz w:val="18"/>
        </w:rPr>
        <w:t>System Messages: MSG77, MSG78, MSG79, MSG122, MSG136, MSG69, MSG111, MSG124, MSG06, MSG05</w:t>
      </w:r>
    </w:p>
    <w:p>
      <w:r>
        <w:rPr>
          <w:sz w:val="18"/>
        </w:rPr>
        <w:t>Source: MD-04; MD-11–MD-15; MD-18; UC-29</w:t>
      </w:r>
    </w:p>
    <w:p>
      <w:r>
        <w:br w:type="page"/>
      </w:r>
    </w:p>
    <w:p>
      <w:pPr>
        <w:pStyle w:val="Heading2"/>
      </w:pPr>
      <w:r>
        <w:t>1.30 UC-30 Manage Service Catalog and Prices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Dentist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Maintain service definitions, booking duration and reference pricing by visit, tooth, jaw or package.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Dentist is authenticated with service/price maintenance permission.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Dentist opens the service catalog.</w:t>
            </w:r>
          </w:p>
          <w:p>
            <w:pPr>
              <w:spacing w:after="40" w:line="250" w:lineRule="auto"/>
            </w:pPr>
            <w:r>
              <w:rPr>
                <w:b w:val="0"/>
                <w:sz w:val="21"/>
              </w:rPr>
              <w:t>2. Dentist adds/edits a service, package components or status.</w:t>
            </w:r>
          </w:p>
          <w:p>
            <w:pPr>
              <w:spacing w:after="40" w:line="250" w:lineRule="auto"/>
            </w:pPr>
            <w:r>
              <w:rPr>
                <w:b w:val="0"/>
                <w:sz w:val="21"/>
              </w:rPr>
              <w:t>3. Dentist sets billing unit, reference price and configured 30/60-minute appointment duration.</w:t>
            </w:r>
          </w:p>
          <w:p>
            <w:pPr>
              <w:spacing w:after="40" w:line="250" w:lineRule="auto"/>
            </w:pPr>
            <w:r>
              <w:rPr>
                <w:b w:val="0"/>
                <w:sz w:val="21"/>
              </w:rPr>
              <w:t>4. DCMS validates definitions and references.</w:t>
            </w:r>
          </w:p>
          <w:p>
            <w:pPr>
              <w:spacing w:after="40" w:line="250" w:lineRule="auto"/>
            </w:pPr>
            <w:r>
              <w:rPr>
                <w:b w:val="0"/>
                <w:sz w:val="21"/>
              </w:rPr>
              <w:t>5. Dentist reviews and confirms.</w:t>
            </w:r>
          </w:p>
          <w:p>
            <w:pPr>
              <w:spacing w:after="40" w:line="250" w:lineRule="auto"/>
            </w:pPr>
            <w:r>
              <w:rPr>
                <w:b w:val="0"/>
                <w:sz w:val="21"/>
              </w:rPr>
              <w:t>6. DCMS saves the catalog revision and preserves prior agreed prices (MSG137).</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Retire a service from new selections while preserving historical use.</w:t>
            </w:r>
          </w:p>
          <w:p>
            <w:pPr>
              <w:spacing w:after="40" w:line="250" w:lineRule="auto"/>
            </w:pPr>
            <w:r>
              <w:rPr>
                <w:b w:val="0"/>
                <w:sz w:val="21"/>
              </w:rPr>
              <w:t>A2: Update a price: only new pricing decisions use it; active plan/bill agreements retain their snapshots.</w:t>
            </w:r>
          </w:p>
          <w:p>
            <w:pPr>
              <w:spacing w:after="40" w:line="250" w:lineRule="auto"/>
            </w:pPr>
            <w:r>
              <w:rPr>
                <w:b w:val="0"/>
                <w:sz w:val="21"/>
              </w:rPr>
              <w:t>A3: Simple consultation retains the configured default duration.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Invalid price/duration/package relation: MSG04 / MSG138.</w:t>
            </w:r>
          </w:p>
          <w:p>
            <w:pPr>
              <w:spacing w:after="40" w:line="250" w:lineRule="auto"/>
            </w:pPr>
            <w:r>
              <w:rPr>
                <w:b w:val="0"/>
                <w:sz w:val="21"/>
              </w:rPr>
              <w:t>E2: Attempt to rewrite historic prices or remove referenced records: MSG135.</w:t>
            </w:r>
          </w:p>
          <w:p>
            <w:pPr>
              <w:spacing w:after="40" w:line="250" w:lineRule="auto"/>
            </w:pPr>
            <w:r>
              <w:rPr>
                <w:b w:val="0"/>
                <w:sz w:val="21"/>
              </w:rPr>
              <w:t>E3: No permission/concurrent change: MSG06 / MSG111.</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New catalog version is available. Historical plans, performed services and bills retain their agreed amounts and references.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GBR-003, GBR-004, GBR-046, GBR-047, GBR-063, GBR-081</w:t>
            </w:r>
          </w:p>
        </w:tc>
      </w:tr>
    </w:tbl>
    <w:p>
      <w:pPr>
        <w:spacing w:before="100"/>
      </w:pPr>
      <w:r>
        <w:rPr>
          <w:sz w:val="18"/>
        </w:rPr>
        <w:t>System Messages: MSG137, MSG138, MSG135, MSG04, MSG06, MSG111</w:t>
      </w:r>
    </w:p>
    <w:p>
      <w:r>
        <w:rPr>
          <w:sz w:val="18"/>
        </w:rPr>
        <w:t>Source: FN-01–FN-03; FN-11; AP-04; TR-07; UC-30</w:t>
      </w:r>
    </w:p>
    <w:p>
      <w:r>
        <w:br w:type="page"/>
      </w:r>
    </w:p>
    <w:p>
      <w:pPr>
        <w:pStyle w:val="Heading2"/>
      </w:pPr>
      <w:r>
        <w:t>1.31 UC-31 Manage User Accounts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Administrator</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Create/update staff accounts, assign/revoke roles, lock/unlock accounts and support credential recovery.</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Administrator is authenticated with account-management permission; applicable roles and verification policy are configured.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Administrator opens account management.</w:t>
            </w:r>
          </w:p>
          <w:p>
            <w:pPr>
              <w:spacing w:after="40" w:line="250" w:lineRule="auto"/>
            </w:pPr>
            <w:r>
              <w:rPr>
                <w:b w:val="0"/>
                <w:sz w:val="21"/>
              </w:rPr>
              <w:t>2. DCMS displays permitted accounts and current states/roles.</w:t>
            </w:r>
          </w:p>
          <w:p>
            <w:pPr>
              <w:spacing w:after="40" w:line="250" w:lineRule="auto"/>
            </w:pPr>
            <w:r>
              <w:rPr>
                <w:b w:val="0"/>
                <w:sz w:val="21"/>
              </w:rPr>
              <w:t>3. Administrator selects Create staff account or an existing staff account to edit.</w:t>
            </w:r>
          </w:p>
          <w:p>
            <w:pPr>
              <w:spacing w:after="40" w:line="250" w:lineRule="auto"/>
            </w:pPr>
            <w:r>
              <w:rPr>
                <w:b w:val="0"/>
                <w:sz w:val="21"/>
              </w:rPr>
              <w:t>4. Administrator enters permitted account details and assigns/revokes roles.</w:t>
            </w:r>
          </w:p>
          <w:p>
            <w:pPr>
              <w:spacing w:after="40" w:line="250" w:lineRule="auto"/>
            </w:pPr>
            <w:r>
              <w:rPr>
                <w:b w:val="0"/>
                <w:sz w:val="21"/>
              </w:rPr>
              <w:t>5. DCMS validates details and administrator rights; Administrator confirms.</w:t>
            </w:r>
          </w:p>
          <w:p>
            <w:pPr>
              <w:spacing w:after="40" w:line="250" w:lineRule="auto"/>
            </w:pPr>
            <w:r>
              <w:rPr>
                <w:b w:val="0"/>
                <w:sz w:val="21"/>
              </w:rPr>
              <w:t>6. DCMS saves the account/role revision, applies current access restrictions and records actor/time (MSG14).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Lock account: confirm action, apply lock immediately and block existing authorized access to private data (MSG15).</w:t>
            </w:r>
          </w:p>
          <w:p>
            <w:pPr>
              <w:spacing w:after="40" w:line="250" w:lineRule="auto"/>
            </w:pPr>
            <w:r>
              <w:rPr>
                <w:b w:val="0"/>
                <w:sz w:val="21"/>
              </w:rPr>
              <w:t>A2: Unlock an eligible account (MSG16); a revoked/rejected patient link is not approved by unlock.</w:t>
            </w:r>
          </w:p>
          <w:p>
            <w:pPr>
              <w:spacing w:after="40" w:line="250" w:lineRule="auto"/>
            </w:pPr>
            <w:r>
              <w:rPr>
                <w:b w:val="0"/>
                <w:sz w:val="21"/>
              </w:rPr>
              <w:t>A3: Assist credential recovery using configured identity verification.</w:t>
            </w:r>
          </w:p>
          <w:p>
            <w:pPr>
              <w:spacing w:after="40" w:line="250" w:lineRule="auto"/>
            </w:pPr>
            <w:r>
              <w:rPr>
                <w:b w:val="0"/>
                <w:sz w:val="21"/>
              </w:rPr>
              <w:t>A4: Guest creates a public account via UC-33; Admin supports lock/unlock/recovery rather than creating a Patient record.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Invalid or conflicting account identifier: MSG04 / MSG139; no save.</w:t>
            </w:r>
          </w:p>
          <w:p>
            <w:pPr>
              <w:spacing w:after="40" w:line="250" w:lineRule="auto"/>
            </w:pPr>
            <w:r>
              <w:rPr>
                <w:b w:val="0"/>
                <w:sz w:val="21"/>
              </w:rPr>
              <w:t>E2: Unpermitted role/action or stale account: MSG06 / MSG111.</w:t>
            </w:r>
          </w:p>
          <w:p>
            <w:pPr>
              <w:spacing w:after="40" w:line="250" w:lineRule="auto"/>
            </w:pPr>
            <w:r>
              <w:rPr>
                <w:b w:val="0"/>
                <w:sz w:val="21"/>
              </w:rPr>
              <w:t>E3: Verification fails during recovery: MSG108; no reset.</w:t>
            </w:r>
          </w:p>
          <w:p>
            <w:pPr>
              <w:spacing w:after="40" w:line="250" w:lineRule="auto"/>
            </w:pPr>
            <w:r>
              <w:rPr>
                <w:b w:val="0"/>
                <w:sz w:val="21"/>
              </w:rPr>
              <w:t>E4: Save failure: MSG144; previous state remains.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account/state/roles or recovery action is updated and audited. Patient records remain intact; no self-record link is verified through account administration.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GBR-026, GBR-027, GBR-028, GBR-029, GBR-072, GBR-073, GBR-075, GBR-081, GBR-082</w:t>
            </w:r>
          </w:p>
        </w:tc>
      </w:tr>
    </w:tbl>
    <w:p>
      <w:pPr>
        <w:spacing w:before="100"/>
      </w:pPr>
      <w:r>
        <w:rPr>
          <w:sz w:val="18"/>
        </w:rPr>
        <w:t>System Messages: MSG14, MSG15, MSG16, MSG108, MSG139, MSG04, MSG06, MSG111, MSG144</w:t>
      </w:r>
    </w:p>
    <w:p>
      <w:r>
        <w:rPr>
          <w:sz w:val="18"/>
        </w:rPr>
        <w:t>Source: Section 9; MB-01; MB-07; UC-31</w:t>
      </w:r>
    </w:p>
    <w:p>
      <w:r>
        <w:br w:type="page"/>
      </w:r>
    </w:p>
    <w:p>
      <w:pPr>
        <w:pStyle w:val="Heading2"/>
      </w:pPr>
      <w:r>
        <w:t>1.32 UC-32 View Clinic Reports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Administrator; Clinic Owner</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Read/export clinic activity, treatment, actual collections, receivables and medicine-stock reports.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Actor is authenticated with report permission. Clinic Owner inherits Dentist; report right does not grant operational write rights.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Actor opens clinic reports.</w:t>
            </w:r>
          </w:p>
          <w:p>
            <w:pPr>
              <w:spacing w:after="40" w:line="250" w:lineRule="auto"/>
            </w:pPr>
            <w:r>
              <w:rPr>
                <w:b w:val="0"/>
                <w:sz w:val="21"/>
              </w:rPr>
              <w:t>2. Actor selects period and relevant filters.</w:t>
            </w:r>
          </w:p>
          <w:p>
            <w:pPr>
              <w:spacing w:after="40" w:line="250" w:lineRule="auto"/>
            </w:pPr>
            <w:r>
              <w:rPr>
                <w:b w:val="0"/>
                <w:sz w:val="21"/>
              </w:rPr>
              <w:t>3. DCMS validates report scope and retrieves confirmed source records.</w:t>
            </w:r>
          </w:p>
          <w:p>
            <w:pPr>
              <w:spacing w:after="40" w:line="250" w:lineRule="auto"/>
            </w:pPr>
            <w:r>
              <w:rPr>
                <w:b w:val="0"/>
                <w:sz w:val="21"/>
              </w:rPr>
              <w:t>4. DCMS displays activity/treatment, actual cash received, service/medicine value, debt and batch stock as distinct measures.</w:t>
            </w:r>
          </w:p>
          <w:p>
            <w:pPr>
              <w:spacing w:after="40" w:line="250" w:lineRule="auto"/>
            </w:pPr>
            <w:r>
              <w:rPr>
                <w:b w:val="0"/>
                <w:sz w:val="21"/>
              </w:rPr>
              <w:t>5. Actor reviews details within permitted scope.</w:t>
            </w:r>
          </w:p>
          <w:p>
            <w:pPr>
              <w:spacing w:after="40" w:line="250" w:lineRule="auto"/>
            </w:pPr>
            <w:r>
              <w:rPr>
                <w:b w:val="0"/>
                <w:sz w:val="21"/>
              </w:rPr>
              <w:t>6. Actor requests export/print; DCMS prepares the scoped output (MSG100).</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No matching records: MSG99.</w:t>
            </w:r>
          </w:p>
          <w:p>
            <w:pPr>
              <w:spacing w:after="40" w:line="250" w:lineRule="auto"/>
            </w:pPr>
            <w:r>
              <w:rPr>
                <w:b w:val="0"/>
                <w:sz w:val="21"/>
              </w:rPr>
              <w:t>A2: Review stock quantity separately from value; only a configured agreed costing method may be used.</w:t>
            </w:r>
          </w:p>
          <w:p>
            <w:pPr>
              <w:spacing w:after="40" w:line="250" w:lineRule="auto"/>
            </w:pPr>
            <w:r>
              <w:rPr>
                <w:b w:val="0"/>
                <w:sz w:val="21"/>
              </w:rPr>
              <w:t>A3: Actor changes filters and refreshes.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No report permission: MSG06.</w:t>
            </w:r>
          </w:p>
          <w:p>
            <w:pPr>
              <w:spacing w:after="40" w:line="250" w:lineRule="auto"/>
            </w:pPr>
            <w:r>
              <w:rPr>
                <w:b w:val="0"/>
                <w:sz w:val="21"/>
              </w:rPr>
              <w:t>E2: Invalid period: MSG04.</w:t>
            </w:r>
          </w:p>
          <w:p>
            <w:pPr>
              <w:spacing w:after="40" w:line="250" w:lineRule="auto"/>
            </w:pPr>
            <w:r>
              <w:rPr>
                <w:b w:val="0"/>
                <w:sz w:val="21"/>
              </w:rPr>
              <w:t>E3: Retrieval/export failure: MSG144; no incomplete report is declared ready.</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An authorized report is viewed/exported; no clinical, collection or stock source record is changed.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GBR-026, GBR-027, GBR-071, GBR-075</w:t>
            </w:r>
          </w:p>
        </w:tc>
      </w:tr>
    </w:tbl>
    <w:p>
      <w:pPr>
        <w:spacing w:before="100"/>
      </w:pPr>
      <w:r>
        <w:rPr>
          <w:sz w:val="18"/>
        </w:rPr>
        <w:t>System Messages: MSG99, MSG100, MSG06, MSG04, MSG144</w:t>
      </w:r>
    </w:p>
    <w:p>
      <w:r>
        <w:rPr>
          <w:sz w:val="18"/>
        </w:rPr>
        <w:t>Source: Section 9; UC-32</w:t>
      </w:r>
    </w:p>
    <w:p>
      <w:r>
        <w:br w:type="page"/>
      </w:r>
    </w:p>
    <w:p>
      <w:pPr>
        <w:pStyle w:val="Heading2"/>
      </w:pPr>
      <w:r>
        <w:t>1.33 UC-33 Register Account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Guest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t>Create a Public/Guest account from a validated Vietnamese mobile number and email address, without verification of number ownership, a Patient record, or staff access.</w:t>
            </w:r>
            <w:r>
              <w:rPr>
                <w:b w:val="0"/>
                <w:sz w:val="21"/>
              </w:rPr>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t>Guest has no conflicting account username and can provide a Vietnamese mobile number in domestic 0-prefixed form and a valid email address.</w:t>
            </w:r>
            <w:r>
              <w:rPr>
                <w:b w:val="0"/>
                <w:sz w:val="21"/>
              </w:rPr>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t>1. Guest selects Register on Mobile and enters full name, Vietnamese mobile number, email address, password, and confirmation.</w:t>
            </w:r>
            <w:r>
              <w:rPr>
                <w:b w:val="0"/>
                <w:sz w:val="21"/>
              </w:rPr>
            </w:r>
          </w:p>
          <w:p>
            <w:pPr>
              <w:spacing w:after="40" w:line="250" w:lineRule="auto"/>
            </w:pPr>
            <w:r>
              <w:rPr>
                <w:b w:val="0"/>
                <w:sz w:val="21"/>
              </w:rPr>
              <w:t>2. DCMS validates the required fields, Vietnamese mobile format, and email format.</w:t>
            </w:r>
          </w:p>
          <w:p>
            <w:pPr>
              <w:spacing w:after="40" w:line="250" w:lineRule="auto"/>
            </w:pPr>
            <w:r>
              <w:rPr>
                <w:b w:val="0"/>
                <w:sz w:val="21"/>
              </w:rPr>
              <w:t>3. DCMS checks uniqueness of the phone number as an account username.</w:t>
            </w:r>
          </w:p>
          <w:p>
            <w:pPr>
              <w:spacing w:after="40" w:line="250" w:lineRule="auto"/>
            </w:pPr>
            <w:r>
              <w:rPr>
                <w:b w:val="0"/>
                <w:sz w:val="21"/>
              </w:rPr>
              <w:t>4. DCMS checks password confirmation and the configured credential policy.</w:t>
            </w:r>
          </w:p>
          <w:p>
            <w:pPr>
              <w:spacing w:after="40" w:line="250" w:lineRule="auto"/>
            </w:pPr>
            <w:r>
              <w:rPr>
                <w:b w:val="0"/>
                <w:sz w:val="21"/>
              </w:rPr>
              <w:t>5. Guest confirms registration; DCMS stores the email as unverified contact information and only a password hash.</w:t>
            </w:r>
          </w:p>
          <w:p>
            <w:pPr>
              <w:spacing w:after="40" w:line="250" w:lineRule="auto"/>
            </w:pPr>
            <w:r>
              <w:rPr>
                <w:b w:val="0"/>
                <w:sz w:val="21"/>
              </w:rPr>
              <w:t>6. DCMS atomically creates an active Public account with Guest only, then displays MSG11 and opens S01.</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Guest continues booking without registration through UC-04.</w:t>
            </w:r>
          </w:p>
          <w:p>
            <w:pPr>
              <w:spacing w:after="40" w:line="250" w:lineRule="auto"/>
            </w:pPr>
            <w:r>
              <w:rPr>
                <w:b w:val="0"/>
                <w:sz w:val="21"/>
              </w:rPr>
              <w:t>A2: Existing account identifier: use UC-01; UC-02 recovery is separate.</w:t>
            </w:r>
          </w:p>
          <w:p>
            <w:pPr>
              <w:spacing w:after="40" w:line="250" w:lineRule="auto"/>
            </w:pPr>
            <w:r>
              <w:rPr>
                <w:b w:val="0"/>
                <w:sz w:val="21"/>
              </w:rPr>
              <w:t>A3: After first clinical check-in, Patient may separately request a self link through UC-36.</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Missing, invalid, or conflicting inputs: MSG02 / MSG03 / MSG04 / MSG139; create no account.</w:t>
            </w:r>
          </w:p>
          <w:p>
            <w:pPr>
              <w:spacing w:after="40" w:line="250" w:lineRule="auto"/>
            </w:pPr>
            <w:r>
              <w:rPr>
                <w:b w:val="0"/>
                <w:sz w:val="21"/>
              </w:rPr>
              <w:t>E2: Duplicate or concurrent registration for the same number: MSG139; create no second account.</w:t>
            </w:r>
          </w:p>
          <w:p>
            <w:pPr>
              <w:spacing w:after="40" w:line="250" w:lineRule="auto"/>
            </w:pPr>
            <w:r>
              <w:rPr>
                <w:b w:val="0"/>
                <w:sz w:val="21"/>
              </w:rPr>
              <w:t>E3: Password confirmation or credential policy fails: MSG04 / MSG109.</w:t>
            </w:r>
          </w:p>
          <w:p>
            <w:pPr>
              <w:spacing w:after="40" w:line="250" w:lineRule="auto"/>
            </w:pPr>
            <w:r>
              <w:rPr>
                <w:b w:val="0"/>
                <w:sz w:val="21"/>
              </w:rPr>
              <w:t>E4: Save fails: MSG144; no success is reported.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t>One Public account is created with Guest capabilities and unverified phone number and email address. No Patient record, Verified self link, or staff role is created.</w:t>
            </w:r>
            <w:r>
              <w:rPr>
                <w:b w:val="0"/>
                <w:sz w:val="21"/>
              </w:rPr>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GBR-027, GBR-028, GBR-029, GBR-030, GBR-072, GBR-075, GBR-082</w:t>
            </w:r>
          </w:p>
        </w:tc>
      </w:tr>
    </w:tbl>
    <w:p>
      <w:pPr>
        <w:spacing w:before="100"/>
      </w:pPr>
      <w:r>
        <w:rPr>
          <w:sz w:val="18"/>
        </w:rPr>
        <w:t>System Messages: MSG11, MSG109, MSG139, MSG02, MSG03, MSG04, MSG144</w:t>
      </w:r>
    </w:p>
    <w:p>
      <w:r>
        <w:rPr>
          <w:sz w:val="18"/>
        </w:rPr>
        <w:t>Source: MB-01; MB-02; MB-05; UC-33</w:t>
      </w:r>
    </w:p>
    <w:p>
      <w:r>
        <w:br w:type="page"/>
      </w:r>
    </w:p>
    <w:p>
      <w:pPr>
        <w:pStyle w:val="Heading2"/>
      </w:pPr>
      <w:r>
        <w:t>1.34 UC-34 View Notifications and Manage Reminder Preferences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Guest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Read account-scoped in-app notifications and configure permitted reminder/push preferences. Patient inherits Guest.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 public account is authenticated; private self-record notifications additionally require the applicable verified link.</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Actor opens Notifications.</w:t>
            </w:r>
          </w:p>
          <w:p>
            <w:pPr>
              <w:spacing w:after="40" w:line="250" w:lineRule="auto"/>
            </w:pPr>
            <w:r>
              <w:rPr>
                <w:b w:val="0"/>
                <w:sz w:val="21"/>
              </w:rPr>
              <w:t>2. DCMS returns only permitted account notifications.</w:t>
            </w:r>
          </w:p>
          <w:p>
            <w:pPr>
              <w:spacing w:after="40" w:line="250" w:lineRule="auto"/>
            </w:pPr>
            <w:r>
              <w:rPr>
                <w:b w:val="0"/>
                <w:sz w:val="21"/>
              </w:rPr>
              <w:t>3. Actor opens a message; DCMS rechecks deep-link access and records reading.</w:t>
            </w:r>
          </w:p>
          <w:p>
            <w:pPr>
              <w:spacing w:after="40" w:line="250" w:lineRule="auto"/>
            </w:pPr>
            <w:r>
              <w:rPr>
                <w:b w:val="0"/>
                <w:sz w:val="21"/>
              </w:rPr>
              <w:t>4. Actor opens reminder preferences and selects supported options.</w:t>
            </w:r>
          </w:p>
          <w:p>
            <w:pPr>
              <w:spacing w:after="40" w:line="250" w:lineRule="auto"/>
            </w:pPr>
            <w:r>
              <w:rPr>
                <w:b w:val="0"/>
                <w:sz w:val="21"/>
              </w:rPr>
              <w:t>5. Actor confirms changes.</w:t>
            </w:r>
          </w:p>
          <w:p>
            <w:pPr>
              <w:spacing w:after="40" w:line="250" w:lineRule="auto"/>
            </w:pPr>
            <w:r>
              <w:rPr>
                <w:b w:val="0"/>
                <w:sz w:val="21"/>
              </w:rPr>
              <w:t>6. DCMS stores preferences; disabling push retains in-app notifications (MSG93).</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No notifications: MSG140.</w:t>
            </w:r>
          </w:p>
          <w:p>
            <w:pPr>
              <w:spacing w:after="40" w:line="250" w:lineRule="auto"/>
            </w:pPr>
            <w:r>
              <w:rPr>
                <w:b w:val="0"/>
                <w:sz w:val="21"/>
              </w:rPr>
              <w:t>A2: Device has no valid push channel: messages remain in-app and relevant staff failures are tracked.</w:t>
            </w:r>
          </w:p>
          <w:p>
            <w:pPr>
              <w:spacing w:after="40" w:line="250" w:lineRule="auto"/>
            </w:pPr>
            <w:r>
              <w:rPr>
                <w:b w:val="0"/>
                <w:sz w:val="21"/>
              </w:rPr>
              <w:t>A3: Patient opens a follow-up reminder and chooses UC-04; reading does not mark the instruction Completed.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Link/account revoked: MSG102 / MSG07; disclose no private content.</w:t>
            </w:r>
          </w:p>
          <w:p>
            <w:pPr>
              <w:spacing w:after="40" w:line="250" w:lineRule="auto"/>
            </w:pPr>
            <w:r>
              <w:rPr>
                <w:b w:val="0"/>
                <w:sz w:val="21"/>
              </w:rPr>
              <w:t>E2: Linked appointment is changed/cancelled: show current permitted state, not outdated detail.</w:t>
            </w:r>
          </w:p>
          <w:p>
            <w:pPr>
              <w:spacing w:after="40" w:line="250" w:lineRule="auto"/>
            </w:pPr>
            <w:r>
              <w:rPr>
                <w:b w:val="0"/>
                <w:sz w:val="21"/>
              </w:rPr>
              <w:t>E3: Preference save fails: MSG144; retain previous settings.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Permitted notifications/read state and confirmed preferences are saved. Provider delivery acceptance alone never sets Read or changes clinical/appointment state.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GBR-015, GBR-024, GBR-025, GBR-073, GBR-075, GBR-077, GBR-078</w:t>
            </w:r>
          </w:p>
        </w:tc>
      </w:tr>
    </w:tbl>
    <w:p>
      <w:pPr>
        <w:spacing w:before="100"/>
      </w:pPr>
      <w:r>
        <w:rPr>
          <w:sz w:val="18"/>
        </w:rPr>
        <w:t>System Messages: MSG91, MSG92, MSG93, MSG102, MSG140, MSG07, MSG144</w:t>
      </w:r>
    </w:p>
    <w:p>
      <w:r>
        <w:rPr>
          <w:sz w:val="18"/>
        </w:rPr>
        <w:t>Source: NT-01–NT-06; FU-05; UC-34</w:t>
      </w:r>
    </w:p>
    <w:p>
      <w:r>
        <w:br w:type="page"/>
      </w:r>
    </w:p>
    <w:p>
      <w:pPr>
        <w:pStyle w:val="Heading2"/>
      </w:pPr>
      <w:r>
        <w:t>1.35 UC-35 Get Chatbot Support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Guest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AI/LLM Service when external provider is configured; Clinic Assistant on handover</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Obtain clinic/appointment assistance and hand off uncertain or out-of-scope questions. Patient inherits Guest.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Chatbot is available through the public/mobile interface; private actions require applicable authentication/ownership.</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Actor opens chatbot; DCMS displays the AI support notice (MSG95).</w:t>
            </w:r>
          </w:p>
          <w:p>
            <w:pPr>
              <w:spacing w:after="40" w:line="250" w:lineRule="auto"/>
            </w:pPr>
            <w:r>
              <w:rPr>
                <w:b w:val="0"/>
                <w:sz w:val="21"/>
              </w:rPr>
              <w:t>2. Actor enters a question or appointment-support request.</w:t>
            </w:r>
          </w:p>
          <w:p>
            <w:pPr>
              <w:spacing w:after="40" w:line="250" w:lineRule="auto"/>
            </w:pPr>
            <w:r>
              <w:rPr>
                <w:b w:val="0"/>
                <w:sz w:val="21"/>
              </w:rPr>
              <w:t>3. DCMS sends only permitted minimal context to the configured AI provider.</w:t>
            </w:r>
          </w:p>
          <w:p>
            <w:pPr>
              <w:spacing w:after="40" w:line="250" w:lineRule="auto"/>
            </w:pPr>
            <w:r>
              <w:rPr>
                <w:b w:val="0"/>
                <w:sz w:val="21"/>
              </w:rPr>
              <w:t>4. Chatbot answers using approved clinic information or retrieves eligible booking options.</w:t>
            </w:r>
          </w:p>
          <w:p>
            <w:pPr>
              <w:spacing w:after="40" w:line="250" w:lineRule="auto"/>
            </w:pPr>
            <w:r>
              <w:rPr>
                <w:b w:val="0"/>
                <w:sz w:val="21"/>
              </w:rPr>
              <w:t>5. For an action, actor confirms its summary and DCMS performs normal server validation.</w:t>
            </w:r>
          </w:p>
          <w:p>
            <w:pPr>
              <w:spacing w:after="40" w:line="250" w:lineRule="auto"/>
            </w:pPr>
            <w:r>
              <w:rPr>
                <w:b w:val="0"/>
                <w:sz w:val="21"/>
              </w:rPr>
              <w:t>6. Chatbot reports only the committed result or displays unresolved status.</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Uncertain answer, staff requested or out-of-scope issue: create Awaiting staff and retain permitted context (MSG96).</w:t>
            </w:r>
          </w:p>
          <w:p>
            <w:pPr>
              <w:spacing w:after="40" w:line="250" w:lineRule="auto"/>
            </w:pPr>
            <w:r>
              <w:rPr>
                <w:b w:val="0"/>
                <w:sz w:val="21"/>
              </w:rPr>
              <w:t>A2: Clinical question: refer to dentist; urgent need: MSG97.</w:t>
            </w:r>
          </w:p>
          <w:p>
            <w:pPr>
              <w:spacing w:after="40" w:line="250" w:lineRule="auto"/>
            </w:pPr>
            <w:r>
              <w:rPr>
                <w:b w:val="0"/>
                <w:sz w:val="21"/>
              </w:rPr>
              <w:t>A3: User chooses the standard booking form.</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AI unavailable or response cannot be grounded: MSG141; offer form/staff.</w:t>
            </w:r>
          </w:p>
          <w:p>
            <w:pPr>
              <w:spacing w:after="40" w:line="250" w:lineRule="auto"/>
            </w:pPr>
            <w:r>
              <w:rPr>
                <w:b w:val="0"/>
                <w:sz w:val="21"/>
              </w:rPr>
              <w:t>E2: Booking action fails: show normal booking failure and MSG98; no fabricated appointment.</w:t>
            </w:r>
          </w:p>
          <w:p>
            <w:pPr>
              <w:spacing w:after="40" w:line="250" w:lineRule="auto"/>
            </w:pPr>
            <w:r>
              <w:rPr>
                <w:b w:val="0"/>
                <w:sz w:val="21"/>
              </w:rPr>
              <w:t>E3: Private-data/action permission fails: MSG06 / MSG102.</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Answer, conversation and any actual action result are retained. Handover is recorded only if created; chatbot creates no diagnosis, prescription, raw imaging release or unconfirmed appointment.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GBR-031, GBR-044, GBR-075, GBR-079, GBR-080, GBR-081</w:t>
            </w:r>
          </w:p>
        </w:tc>
      </w:tr>
    </w:tbl>
    <w:p>
      <w:pPr>
        <w:spacing w:before="100"/>
      </w:pPr>
      <w:r>
        <w:rPr>
          <w:sz w:val="18"/>
        </w:rPr>
        <w:t>System Messages: MSG95, MSG96, MSG97, MSG98, MSG141, MSG06, MSG102</w:t>
      </w:r>
    </w:p>
    <w:p>
      <w:r>
        <w:rPr>
          <w:sz w:val="18"/>
        </w:rPr>
        <w:t>Source: AI-01–AI-06; UC-35</w:t>
      </w:r>
    </w:p>
    <w:p>
      <w:r>
        <w:br w:type="page"/>
      </w:r>
    </w:p>
    <w:p>
      <w:pPr>
        <w:pStyle w:val="Heading2"/>
      </w:pPr>
      <w:r>
        <w:t>1.36 UC-36 Verify Patient Account Link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Patient; Clinic Assistant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Request, verify, reject or revoke the account holder’s self-record link after first check-in.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Patient has an active authenticated public account and an existing own Patient record. Assistant is authenticated with link-verification permission.</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Patient submits a self-record linking request with permitted identity details.</w:t>
            </w:r>
          </w:p>
          <w:p>
            <w:pPr>
              <w:spacing w:after="40" w:line="250" w:lineRule="auto"/>
            </w:pPr>
            <w:r>
              <w:rPr>
                <w:b w:val="0"/>
                <w:sz w:val="21"/>
              </w:rPr>
              <w:t>2. DCMS creates Pending without clinical access (MSG18).</w:t>
            </w:r>
          </w:p>
          <w:p>
            <w:pPr>
              <w:spacing w:after="40" w:line="250" w:lineRule="auto"/>
            </w:pPr>
            <w:r>
              <w:rPr>
                <w:b w:val="0"/>
                <w:sz w:val="21"/>
              </w:rPr>
              <w:t>3. Assistant opens the request and compares the person’s identity with the existing patient record.</w:t>
            </w:r>
          </w:p>
          <w:p>
            <w:pPr>
              <w:spacing w:after="40" w:line="250" w:lineRule="auto"/>
            </w:pPr>
            <w:r>
              <w:rPr>
                <w:b w:val="0"/>
                <w:sz w:val="21"/>
              </w:rPr>
              <w:t>4. Assistant records verification evidence/outcome and checks active-link uniqueness.</w:t>
            </w:r>
          </w:p>
          <w:p>
            <w:pPr>
              <w:spacing w:after="40" w:line="250" w:lineRule="auto"/>
            </w:pPr>
            <w:r>
              <w:rPr>
                <w:b w:val="0"/>
                <w:sz w:val="21"/>
              </w:rPr>
              <w:t>5. Assistant approves if identity is verified.</w:t>
            </w:r>
          </w:p>
          <w:p>
            <w:pPr>
              <w:spacing w:after="40" w:line="250" w:lineRule="auto"/>
            </w:pPr>
            <w:r>
              <w:rPr>
                <w:b w:val="0"/>
                <w:sz w:val="21"/>
              </w:rPr>
              <w:t>6. DCMS saves Verified, verifier/time and the permitted access link (MSG19).</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Identity cannot be verified: assistant records Rejected and reason (MSG20).</w:t>
            </w:r>
          </w:p>
          <w:p>
            <w:pPr>
              <w:spacing w:after="40" w:line="250" w:lineRule="auto"/>
            </w:pPr>
            <w:r>
              <w:rPr>
                <w:b w:val="0"/>
                <w:sz w:val="21"/>
              </w:rPr>
              <w:t>A2: Revoke a Verified link with reason: immediately block new private reads and pending private delivery.</w:t>
            </w:r>
          </w:p>
          <w:p>
            <w:pPr>
              <w:spacing w:after="40" w:line="250" w:lineRule="auto"/>
            </w:pPr>
            <w:r>
              <w:rPr>
                <w:b w:val="0"/>
                <w:sz w:val="21"/>
              </w:rPr>
              <w:t>A3: Patient withdraws a pending request before processing; no access is granted.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No previous check-in: MSG17; do not create/approve a clinical link.</w:t>
            </w:r>
          </w:p>
          <w:p>
            <w:pPr>
              <w:spacing w:after="40" w:line="250" w:lineRule="auto"/>
            </w:pPr>
            <w:r>
              <w:rPr>
                <w:b w:val="0"/>
                <w:sz w:val="21"/>
              </w:rPr>
              <w:t>E2: Existing conflicting active self link: MSG142.</w:t>
            </w:r>
          </w:p>
          <w:p>
            <w:pPr>
              <w:spacing w:after="40" w:line="250" w:lineRule="auto"/>
            </w:pPr>
            <w:r>
              <w:rPr>
                <w:b w:val="0"/>
                <w:sz w:val="21"/>
              </w:rPr>
              <w:t>E3: Identity mismatch/incomplete evidence: MSG143; do not approve.</w:t>
            </w:r>
          </w:p>
          <w:p>
            <w:pPr>
              <w:spacing w:after="40" w:line="250" w:lineRule="auto"/>
            </w:pPr>
            <w:r>
              <w:rPr>
                <w:b w:val="0"/>
                <w:sz w:val="21"/>
              </w:rPr>
              <w:t>E4: Concurrent decision/save failure: MSG111 / MSG144.</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Success: one-to-one active Verified self link or traceable rejection/revocation/withdrawal outcome. Pending/rejected/failed requests grant no clinical access; relatives remain out of scope.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GBR-016, GBR-029, GBR-033, GBR-072, GBR-073, GBR-074, GBR-075, GBR-081</w:t>
            </w:r>
          </w:p>
        </w:tc>
      </w:tr>
    </w:tbl>
    <w:p>
      <w:pPr>
        <w:spacing w:before="100"/>
      </w:pPr>
      <w:r>
        <w:rPr>
          <w:sz w:val="18"/>
        </w:rPr>
        <w:t>System Messages: MSG17, MSG18, MSG19, MSG20, MSG142, MSG143, MSG111, MSG144</w:t>
      </w:r>
    </w:p>
    <w:p>
      <w:r>
        <w:rPr>
          <w:sz w:val="18"/>
        </w:rPr>
        <w:t>Source: MB-02; MB-03; MB-07; MR-01; MR-02; Section 13.6; UC-36</w:t>
      </w:r>
    </w:p>
    <w:p>
      <w:r>
        <w:br w:type="page"/>
      </w:r>
    </w:p>
    <w:p>
      <w:pPr>
        <w:pStyle w:val="Heading2"/>
      </w:pPr>
      <w:r>
        <w:t>1.37 UC-37 View Own Medical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3456"/>
        <w:gridCol w:w="1656"/>
        <w:gridCol w:w="3470"/>
      </w:tblGrid>
      <w:tr>
        <w:trPr>
          <w:cantSplit/>
        </w:trPr>
        <w:tc>
          <w:tcPr>
            <w:tcW w:type="dxa" w:w="1786"/>
            <w:vAlign w:val="center"/>
            <w:tcMar>
              <w:top w:w="75" w:type="dxa"/>
              <w:bottom w:w="75" w:type="dxa"/>
              <w:left w:w="85" w:type="dxa"/>
              <w:right w:w="85" w:type="dxa"/>
            </w:tcMar>
            <w:shd w:fill="E7E6E6"/>
          </w:tcPr>
          <w:p>
            <w:pPr>
              <w:spacing w:after="40" w:line="250" w:lineRule="auto"/>
            </w:pPr>
            <w:r/>
            <w:r>
              <w:rPr>
                <w:b/>
                <w:sz w:val="21"/>
              </w:rPr>
              <w:t>Primary Actors</w:t>
            </w:r>
          </w:p>
        </w:tc>
        <w:tc>
          <w:tcPr>
            <w:tcW w:type="dxa" w:w="3456"/>
            <w:vAlign w:val="center"/>
            <w:tcMar>
              <w:top w:w="75" w:type="dxa"/>
              <w:bottom w:w="75" w:type="dxa"/>
              <w:left w:w="85" w:type="dxa"/>
              <w:right w:w="85" w:type="dxa"/>
            </w:tcMar>
            <w:shd w:fill="E7E6E6"/>
          </w:tcPr>
          <w:p>
            <w:pPr>
              <w:spacing w:after="40" w:line="250" w:lineRule="auto"/>
            </w:pPr>
            <w:r/>
            <w:r>
              <w:rPr>
                <w:b w:val="0"/>
                <w:sz w:val="21"/>
              </w:rPr>
              <w:t>Patient</w:t>
            </w:r>
          </w:p>
        </w:tc>
        <w:tc>
          <w:tcPr>
            <w:tcW w:type="dxa" w:w="1656"/>
            <w:vAlign w:val="center"/>
            <w:tcMar>
              <w:top w:w="75" w:type="dxa"/>
              <w:bottom w:w="75" w:type="dxa"/>
              <w:left w:w="85" w:type="dxa"/>
              <w:right w:w="85" w:type="dxa"/>
            </w:tcMar>
            <w:shd w:fill="E7E6E6"/>
          </w:tcPr>
          <w:p>
            <w:pPr>
              <w:spacing w:after="40" w:line="250" w:lineRule="auto"/>
            </w:pPr>
            <w:r/>
            <w:r>
              <w:rPr>
                <w:b/>
                <w:sz w:val="21"/>
              </w:rPr>
              <w:t>Secondary Actors</w:t>
            </w:r>
          </w:p>
        </w:tc>
        <w:tc>
          <w:tcPr>
            <w:tcW w:type="dxa" w:w="3470"/>
            <w:vAlign w:val="center"/>
            <w:tcMar>
              <w:top w:w="75" w:type="dxa"/>
              <w:bottom w:w="75" w:type="dxa"/>
              <w:left w:w="85" w:type="dxa"/>
              <w:right w:w="85" w:type="dxa"/>
            </w:tcMar>
            <w:shd w:fill="E7E6E6"/>
          </w:tcPr>
          <w:p>
            <w:pPr>
              <w:spacing w:after="40" w:line="250" w:lineRule="auto"/>
            </w:pPr>
            <w:r/>
            <w:r>
              <w:rPr>
                <w:b w:val="0"/>
                <w:sz w:val="21"/>
              </w:rPr>
              <w:t>None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Description</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Read the latest permitted finalized clinical content and released files of the Patient’s own verified record.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Preconditions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Patient is authenticated using an active account with a Verified self link. Requested content is in the allowed patient-visible scope.</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Normal Flow</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1. Patient opens My Medical Record.</w:t>
            </w:r>
          </w:p>
          <w:p>
            <w:pPr>
              <w:spacing w:after="40" w:line="250" w:lineRule="auto"/>
            </w:pPr>
            <w:r>
              <w:rPr>
                <w:b w:val="0"/>
                <w:sz w:val="21"/>
              </w:rPr>
              <w:t>2. DCMS resolves the verified self link and checks account/content permissions.</w:t>
            </w:r>
          </w:p>
          <w:p>
            <w:pPr>
              <w:spacing w:after="40" w:line="250" w:lineRule="auto"/>
            </w:pPr>
            <w:r>
              <w:rPr>
                <w:b w:val="0"/>
                <w:sz w:val="21"/>
              </w:rPr>
              <w:t>3. DCMS lists completed own visits and permitted finalized content.</w:t>
            </w:r>
          </w:p>
          <w:p>
            <w:pPr>
              <w:spacing w:after="40" w:line="250" w:lineRule="auto"/>
            </w:pPr>
            <w:r>
              <w:rPr>
                <w:b w:val="0"/>
                <w:sz w:val="21"/>
              </w:rPr>
              <w:t>4. Patient selects a visit, plan, prescription or care/follow-up item.</w:t>
            </w:r>
          </w:p>
          <w:p>
            <w:pPr>
              <w:spacing w:after="40" w:line="250" w:lineRule="auto"/>
            </w:pPr>
            <w:r>
              <w:rPr>
                <w:b w:val="0"/>
                <w:sz w:val="21"/>
              </w:rPr>
              <w:t>5. DCMS checks scope again and displays the latest valid content with visit/update dates.</w:t>
            </w:r>
          </w:p>
          <w:p>
            <w:pPr>
              <w:spacing w:after="40" w:line="250" w:lineRule="auto"/>
            </w:pPr>
            <w:r>
              <w:rPr>
                <w:b w:val="0"/>
                <w:sz w:val="21"/>
              </w:rPr>
              <w:t>6. Patient opens a released file; DCMS checks file access and logs the read.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Alternative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A1: No released/completed content: MSG101.</w:t>
            </w:r>
          </w:p>
          <w:p>
            <w:pPr>
              <w:spacing w:after="40" w:line="250" w:lineRule="auto"/>
            </w:pPr>
            <w:r>
              <w:rPr>
                <w:b w:val="0"/>
                <w:sz w:val="21"/>
              </w:rPr>
              <w:t>A2: A prescription shows actual dispensing separately when recorded.</w:t>
            </w:r>
          </w:p>
          <w:p>
            <w:pPr>
              <w:spacing w:after="40" w:line="250" w:lineRule="auto"/>
            </w:pPr>
            <w:r>
              <w:rPr>
                <w:b w:val="0"/>
                <w:sz w:val="21"/>
              </w:rPr>
              <w:t>A3: Patient notices an error and contacts support via UC-35/26; billing is viewed separately through UC-19.</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Exception Flows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E1: Missing/revoked/pending link or other patient’s record: MSG102 / MSG21; disclose no clinical content.</w:t>
            </w:r>
          </w:p>
          <w:p>
            <w:pPr>
              <w:spacing w:after="40" w:line="250" w:lineRule="auto"/>
            </w:pPr>
            <w:r>
              <w:rPr>
                <w:b w:val="0"/>
                <w:sz w:val="21"/>
              </w:rPr>
              <w:t>E2: Account locked during use: next request is denied (MSG102 / MSG07).</w:t>
            </w:r>
          </w:p>
          <w:p>
            <w:pPr>
              <w:spacing w:after="40" w:line="250" w:lineRule="auto"/>
            </w:pPr>
            <w:r>
              <w:rPr>
                <w:b w:val="0"/>
                <w:sz w:val="21"/>
              </w:rPr>
              <w:t>E3: Draft/internal/raw AI or unshared file requested: MSG102.</w:t>
            </w:r>
          </w:p>
          <w:p>
            <w:pPr>
              <w:spacing w:after="40" w:line="250" w:lineRule="auto"/>
            </w:pPr>
            <w:r>
              <w:rPr>
                <w:b w:val="0"/>
                <w:sz w:val="21"/>
              </w:rPr>
              <w:t>E4: Read fails: MSG144; do not present failure as empty content.</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Postconditions</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Permitted own content is read and access logged. No clinical record is edited/deleted; no relative, draft or raw AI content is disclosed.</w:t>
            </w:r>
          </w:p>
        </w:tc>
      </w:tr>
      <w:tr>
        <w:trPr>
          <w:cantSplit/>
        </w:trPr>
        <w:tc>
          <w:tcPr>
            <w:tcW w:type="dxa" w:w="1786"/>
            <w:vAlign w:val="center"/>
            <w:tcMar>
              <w:top w:w="75" w:type="dxa"/>
              <w:bottom w:w="75" w:type="dxa"/>
              <w:left w:w="85" w:type="dxa"/>
              <w:right w:w="85" w:type="dxa"/>
            </w:tcMar>
          </w:tcPr>
          <w:p>
            <w:pPr>
              <w:spacing w:after="40" w:line="250" w:lineRule="auto"/>
            </w:pPr>
            <w:r/>
            <w:r>
              <w:rPr>
                <w:b/>
                <w:sz w:val="21"/>
              </w:rPr>
              <w:t>Business Rule</w:t>
            </w:r>
          </w:p>
        </w:tc>
        <w:tc>
          <w:tcPr>
            <w:tcW w:type="dxa" w:w="8582"/>
            <w:gridSpan w:val="3"/>
            <w:vAlign w:val="center"/>
            <w:tcMar>
              <w:top w:w="75" w:type="dxa"/>
              <w:bottom w:w="75" w:type="dxa"/>
              <w:left w:w="85" w:type="dxa"/>
              <w:right w:w="85" w:type="dxa"/>
            </w:tcMar>
            <w:tcMar>
              <w:top w:w="75" w:type="dxa"/>
              <w:bottom w:w="75" w:type="dxa"/>
              <w:left w:w="85" w:type="dxa"/>
              <w:right w:w="85" w:type="dxa"/>
            </w:tcMar>
            <w:tcMar>
              <w:top w:w="75" w:type="dxa"/>
              <w:bottom w:w="75" w:type="dxa"/>
              <w:left w:w="85" w:type="dxa"/>
              <w:right w:w="85" w:type="dxa"/>
            </w:tcMar>
          </w:tcPr>
          <w:p>
            <w:pPr>
              <w:spacing w:after="40" w:line="250" w:lineRule="auto"/>
            </w:pPr>
            <w:r/>
            <w:r>
              <w:rPr>
                <w:b w:val="0"/>
                <w:sz w:val="21"/>
              </w:rPr>
              <w:t>GBR-040, GBR-043, GBR-073, GBR-074, GBR-075</w:t>
            </w:r>
          </w:p>
        </w:tc>
      </w:tr>
    </w:tbl>
    <w:p>
      <w:pPr>
        <w:spacing w:before="100"/>
      </w:pPr>
      <w:r>
        <w:rPr>
          <w:sz w:val="18"/>
        </w:rPr>
        <w:t>System Messages: MSG101, MSG102, MSG21, MSG07, MSG144</w:t>
      </w:r>
    </w:p>
    <w:p>
      <w:r>
        <w:rPr>
          <w:sz w:val="18"/>
        </w:rPr>
        <w:t>Source: MR-01–MR-08; MB-03; MB-04; UC-37</w:t>
      </w:r>
    </w:p>
    <w:p>
      <w:r>
        <w:br w:type="page"/>
      </w:r>
    </w:p>
    <w:p>
      <w:pPr>
        <w:sectPr w:rsidR="00FC693F" w:rsidRPr="0006063C" w:rsidSect="00034616">
          <w:type w:val="nextPage"/>
          <w:footerReference w:type="default" r:id="rId9"/>
          <w:pgSz w:w="12240" w:h="15840"/>
          <w:pgMar w:top="936" w:right="936" w:bottom="936" w:left="936" w:header="720" w:footer="720" w:gutter="0"/>
          <w:cols w:space="720"/>
          <w:docGrid w:linePitch="360"/>
        </w:sectPr>
      </w:pPr>
    </w:p>
    <w:p>
      <w:pPr>
        <w:pStyle w:val="Heading1"/>
        <w:pageBreakBefore w:val="0"/>
      </w:pPr>
      <w:r>
        <w:t>2 Business Rules</w:t>
      </w:r>
    </w:p>
    <w:p>
      <w:r>
        <w:t>Each rule is a condition that DCMS must enforce or preserve across applicable flows. Use case references support traceability; cross-cutting rules apply to every protected operation even when a flow uses a shorter local reference list.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4752"/>
        <w:gridCol w:w="2664"/>
        <w:gridCol w:w="2448"/>
        <w:gridCol w:w="3067"/>
      </w:tblGrid>
      <w:tr>
        <w:trPr>
          <w:cantSplit/>
          <w:tblHeader/>
        </w:trPr>
        <w:tc>
          <w:tcPr>
            <w:tcW w:type="dxa" w:w="1037"/>
            <w:vAlign w:val="center"/>
            <w:tcMar>
              <w:top w:w="90" w:type="dxa"/>
              <w:bottom w:w="90" w:type="dxa"/>
              <w:left w:w="100" w:type="dxa"/>
              <w:right w:w="100" w:type="dxa"/>
            </w:tcMar>
            <w:shd w:fill="E7E6E6"/>
          </w:tcPr>
          <w:p>
            <w:pPr>
              <w:keepNext w:val="0"/>
              <w:spacing w:after="40" w:before="0" w:line="252" w:lineRule="auto"/>
              <w:jc w:val="center"/>
            </w:pPr>
            <w:r>
              <w:rPr>
                <w:b/>
                <w:color w:val="000000"/>
                <w:sz w:val="20"/>
              </w:rPr>
              <w:t>GBR-ID</w:t>
            </w:r>
          </w:p>
        </w:tc>
        <w:tc>
          <w:tcPr>
            <w:tcW w:type="dxa" w:w="4752"/>
            <w:vAlign w:val="center"/>
            <w:tcMar>
              <w:top w:w="90" w:type="dxa"/>
              <w:bottom w:w="90" w:type="dxa"/>
              <w:left w:w="100" w:type="dxa"/>
              <w:right w:w="100" w:type="dxa"/>
            </w:tcMar>
            <w:shd w:fill="E7E6E6"/>
          </w:tcPr>
          <w:p>
            <w:pPr>
              <w:keepNext w:val="0"/>
              <w:spacing w:after="40" w:before="0" w:line="252" w:lineRule="auto"/>
              <w:jc w:val="left"/>
            </w:pPr>
            <w:r>
              <w:rPr>
                <w:b/>
                <w:color w:val="000000"/>
                <w:sz w:val="20"/>
              </w:rPr>
              <w:t>Rule Statement</w:t>
            </w:r>
          </w:p>
        </w:tc>
        <w:tc>
          <w:tcPr>
            <w:tcW w:type="dxa" w:w="2664"/>
            <w:vAlign w:val="center"/>
            <w:tcMar>
              <w:top w:w="90" w:type="dxa"/>
              <w:bottom w:w="90" w:type="dxa"/>
              <w:left w:w="100" w:type="dxa"/>
              <w:right w:w="100" w:type="dxa"/>
            </w:tcMar>
            <w:shd w:fill="E7E6E6"/>
          </w:tcPr>
          <w:p>
            <w:pPr>
              <w:keepNext w:val="0"/>
              <w:spacing w:after="40" w:before="0" w:line="252" w:lineRule="auto"/>
              <w:jc w:val="left"/>
            </w:pPr>
            <w:r>
              <w:rPr>
                <w:b/>
                <w:color w:val="000000"/>
                <w:sz w:val="20"/>
              </w:rPr>
              <w:t>Applies To</w:t>
            </w:r>
          </w:p>
        </w:tc>
        <w:tc>
          <w:tcPr>
            <w:tcW w:type="dxa" w:w="2448"/>
            <w:vAlign w:val="center"/>
            <w:tcMar>
              <w:top w:w="90" w:type="dxa"/>
              <w:bottom w:w="90" w:type="dxa"/>
              <w:left w:w="100" w:type="dxa"/>
              <w:right w:w="100" w:type="dxa"/>
            </w:tcMar>
            <w:shd w:fill="E7E6E6"/>
          </w:tcPr>
          <w:p>
            <w:pPr>
              <w:keepNext w:val="0"/>
              <w:spacing w:after="40" w:before="0" w:line="252" w:lineRule="auto"/>
              <w:jc w:val="left"/>
            </w:pPr>
            <w:r>
              <w:rPr>
                <w:b/>
                <w:color w:val="000000"/>
                <w:sz w:val="20"/>
              </w:rPr>
              <w:t>Rationale</w:t>
            </w:r>
          </w:p>
        </w:tc>
        <w:tc>
          <w:tcPr>
            <w:tcW w:type="dxa" w:w="3067"/>
            <w:vAlign w:val="center"/>
            <w:tcMar>
              <w:top w:w="90" w:type="dxa"/>
              <w:bottom w:w="90" w:type="dxa"/>
              <w:left w:w="100" w:type="dxa"/>
              <w:right w:w="100" w:type="dxa"/>
            </w:tcMar>
            <w:shd w:fill="E7E6E6"/>
          </w:tcPr>
          <w:p>
            <w:pPr>
              <w:keepNext w:val="0"/>
              <w:spacing w:after="40" w:before="0" w:line="252" w:lineRule="auto"/>
              <w:jc w:val="left"/>
            </w:pPr>
            <w:r>
              <w:rPr>
                <w:b/>
                <w:color w:val="000000"/>
                <w:sz w:val="20"/>
              </w:rPr>
              <w:t>Enforced By</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GBR-001</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Weekly schedule</w:t>
              <w:br/>
              <w:t>A dentist may define multiple work intervals per day. Intervals must not overlap; only valid weekly schedules can be published.</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UC-03</w:t>
              <w:br/>
              <w:t>Source: BR-01; AP-03</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Avoid conflicting published work intervals.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system schedule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GBR-002</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Slot boundaries</w:t>
              <w:br/>
              <w:t>Generate slots only within published work intervals, excluding breaks and blocked time.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UC-03, UC-04</w:t>
              <w:br/>
              <w:t>Source: BR-02; AP-03</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appointments within available working time.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slot generation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GBR-003</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Appointment duration</w:t>
              <w:br/>
              <w:t>The configured service or reason determines 30 or 60 minutes. Consultation defaults to 30 minutes when no service is known; customers cannot enter arbitrary durations.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UC-03, UC-04, UC-30</w:t>
              <w:br/>
              <w:t>Source: BR-03; AP-04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booking duration consistent with the service or reason.</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configuration; system duration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GBR-004</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Base unit</w:t>
              <w:br/>
              <w:t>The base slot is 30 minutes. A 60-minute appointment requires two consecutive units with the same dentist and cannot cross a break.</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UC-03, UC-04, UC-30</w:t>
              <w:br/>
              <w:t>Source: BR-04; AP-04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Prevent appointments from crossing breaks or using incomplete time units.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slot generation and booking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GBR-005</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Time conflicts</w:t>
              <w:br/>
              <w:t>Block overlapping appointments for the same dentist and the same identified attendee. For unidentified guests, warn of possible attendee duplicates without merging records by phone.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UC-04</w:t>
              <w:br/>
              <w:t>Source: BR-05; AP-06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Prevent conflicting dentist and identified attendee bookings.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booking validation; assistant duplicate review</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GBR-006</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Chair capacity</w:t>
              <w:br/>
              <w:t>Available chair capacity must cover the whole appointment interval; do not confirm appointments beyond that capacity.</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UC-04</w:t>
              <w:br/>
              <w:t>Source: BR-06; AP-06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Avoid booking more patients than available chairs can support.</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capacity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GBR-007</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Work schedule changes</w:t>
              <w:br/>
              <w:t>Do not remove or change working time that invalidates confirmed appointments until staff have resolved the affected appointments and notifications.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UC-03</w:t>
              <w:br/>
              <w:t>Source: BR-07; AP-11</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Protect existing appointments when working hours change.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and assistant resolution; system schedule update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GBR-008</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Available starts</w:t>
              <w:br/>
              <w:t>Show only start times meeting duration, dentist and capacity constraints. Recheck availability immediately before confirming.</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UC-03, UC-04</w:t>
              <w:br/>
              <w:t>Source: BR-08; AP-13</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Offer usable start times and prevent confirmation of stale availability.</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slot search and confirmation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GBR-009</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Booking lead time</w:t>
              <w:br/>
              <w:t>Self-service booking requires at least 60 minutes before the appointment. Staff may book closer to the start with a reason, while all availability constraints remain mandatory.</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UC-04</w:t>
              <w:br/>
              <w:t>Source: BR-09; AP-14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Provide preparation time while allowing justified staff booking.</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booking checks; assistant records exception reason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GBR-010</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Automatic confirmation</w:t>
              <w:br/>
              <w:t>An available and valid slot becomes Confirmed immediately. There is no routine staff approval or Pending appointment state.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UC-04</w:t>
              <w:br/>
              <w:t>Source: BR-10; AP-15</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Give immediate booking certainty when all constraints are satisfied.</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appointment confirmation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GBR-011</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Concurrent bookings</w:t>
              <w:br/>
              <w:t>Only one competing request may acquire a conflicting dentist interval. Retrying the same request must return the existing result rather than another appointment.</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UC-04</w:t>
              <w:br/>
              <w:t>Source: BR-11; AP-06; AP-15</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Prevent double booking and duplicate appointments from retries.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atomic booking and retry handling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GBR-012</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Change window</w:t>
              <w:br/>
              <w:t>Self-service change or cancellation requires an owned Confirmed appointment not yet started and at least 12 hours remaining. Exactly 12 hours qualifies; less requires staff assistance.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UC-06</w:t>
              <w:br/>
              <w:t>Source: BR-12; AP-05; MB-06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Apply a consistent self-service change window.</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change and cancellation checks; assistant late-change handling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GBR-013</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Safe rescheduling</w:t>
              <w:br/>
              <w:t>Validate the new slot and lead time before committing. Release the old interval only on success; failure preserves the original appointment.</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UC-06</w:t>
              <w:br/>
              <w:t>Source: BR-13; AP-19</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Protect the original appointment if rescheduling fails.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rescheduling transaction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GBR-014</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Cancellation history</w:t>
              <w:br/>
              <w:t>Cancellation retains actor, time and reason. Reopen only remaining intervals still eligible for booking.</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UC-06</w:t>
              <w:br/>
              <w:t>Source: BR-14; AP-19</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cancellation history and release only usable capacity.</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cancellation and slot release</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GBR-015</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Appointment notifications</w:t>
              <w:br/>
              <w:t>Successful booking, change or cancellation updates the dentist calendar, cancels outdated reminders and creates appropriate notifications. Delivery failure does not undo the appointment.</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UC-04, UC-06, UC-34</w:t>
              <w:br/>
              <w:t>Source: BR-15; AP-15; NT-03; NT-05</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calendars and reminders consistent with the current appointment.</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calendar and notification processing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GBR-016</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First check-in</w:t>
              <w:br/>
              <w:t>Assistant verifies the actual attendee, reuses an existing Patient record or creates one at first check-in, links the appointment, records arrival and creates one visit. Booking alone does not create a Patient or verify an account link.</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UC-07, UC-36</w:t>
              <w:br/>
              <w:t>Source: BR-16; AP-07; PT-01</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Link the visit to the verified attendee and avoid duplicate patient records.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identity check; system check-in transaction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GBR-017</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No-show</w:t>
              <w:br/>
              <w:t>After the appointment start plus 15 minutes, change only a still-Confirmed, not-checked-in appointment to No-show with reason Patient did not attend. Recheck current state to avoid overwriting check-in.</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UC-07, UC-24</w:t>
              <w:br/>
              <w:t>Source: BR-17; AP-16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Identify missed appointments without overwriting a valid check-in.</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no-show job and state recheck</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GBR-018</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No-show task</w:t>
              <w:br/>
              <w:t>Create one callback task for each No-show appointment. Reprocessing must not create duplicate tasks.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UC-24</w:t>
              <w:br/>
              <w:t>Source: BR-18; AP-17</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Ensure staff follow-up occurs once per missed appointment.</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callback task creation and duplicate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GBR-019</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Contact outcome</w:t>
              <w:br/>
              <w:t>Record Not contacted, No answer, Contacted, Rebooked or No longer interested and the contact result; preserve actor and time.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UC-24, UC-25</w:t>
              <w:br/>
              <w:t>Source: BR-19; AP-17</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Make patient contact progress and outcomes traceable.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contact recording; system audit history</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GBR-020</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Rebooking history</w:t>
              <w:br/>
              <w:t>Rebooking creates a new appointment linked to the No-show appointment. Preserve the old appointment and any active follow-up need.</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UC-24, UC-25</w:t>
              <w:br/>
              <w:t>Source: BR-20; AP-17</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Preserve the missed appointment and continuing follow-up need.</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rebooking; system appointment linkage</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GBR-021</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Late arrival</w:t>
              <w:br/>
              <w:t>After No-show, assistant assesses remaining valid capacity. Do not reopen elapsed slots or guarantee immediate examination.</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UC-07</w:t>
              <w:br/>
              <w:t>Source: BR-21; AP-18</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Avoid promising unavailable examination time to late arrivals.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assessment; system slot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GBR-022</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Independent follow-up</w:t>
              <w:br/>
              <w:t>A follow-up instruction records patient, source visit, reason, date/window, duration, dentist requirement, guidance and issuer without requiring an appointment.</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UC-17</w:t>
              <w:br/>
              <w:t>Source: BR-22; FU-01</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Record clinical follow-up needs before an appointment is selected.</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instruction entry; system instruction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GBR-023</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Follow-up booking</w:t>
              <w:br/>
              <w:t>Suggest matching slots; only a successful appointment confirmation changes an instruction to Booked. No automatic time assignment without customer/staff selection.</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UC-04, UC-17</w:t>
              <w:br/>
              <w:t>Source: BR-23; FU-02</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Mark follow-up as booked only after a valid appointment exists.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Customer or assistant slot selection; system confirmation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GBR-024</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Unbooked reminders</w:t>
              <w:br/>
              <w:t>When configured reminders are due and no appointment exists, notify the eligible patient and create a staff contact item. Reminder timing and retry counts are configurable.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UC-17, UC-24, UC-25, UC-34</w:t>
              <w:br/>
              <w:t>Source: BR-24; FU-05; NT-02</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Prompt action on unbooked follow-up without inventing fixed reminder limits.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reminder job and staff task creation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GBR-025</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Follow-up continuity</w:t>
              <w:br/>
              <w:t>Cancellation or No-show returns an active instruction to Needs booking. Dentist confirms Completed, Cancelled or Superseded; sending a reminder or check-in does not complete it.</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UC-06, UC-17, UC-24, UC-25, UC-34</w:t>
              <w:br/>
              <w:t>Source: BR-25; FU-03; FU-04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Maintain follow-up continuity and require a clinical closure decision.</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closure; system appointment and instruction state handling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GBR-026</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Role boundaries</w:t>
              <w:br/>
              <w:t>Dentist owns clinical decisions and service prices; assistant owns reception, administration, billing, collections and medicine stock; Admin owns accounts. Admin and Clinic Owner can read reports. Report access grants no clinical, cash or stock write permission.</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UC-01, UC-05, UC-08, UC-11, UC-26, UC-27, UC-31, UC-32</w:t>
              <w:br/>
              <w:t>Source: Sections 1 and 9; MD-18; FN-11; UC-31; UC-32</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access aligned with each role's responsibilities.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role authorization; assigned staff roles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GBR-027</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Inherited capabilities</w:t>
              <w:br/>
              <w:t>Patient inherits Guest; Clinic Owner inherits Dentist. An individual may hold multiple assigned roles. Registration never grants a staff role; Clinic Owner does not automatically gain Admin or assistant rights.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UC-01, UC-31, UC-32, UC-33</w:t>
              <w:br/>
              <w:t>Source: Sections 1 and 15; MB-01</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Apply inheritance without granting unassigned staff privileges.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role assignment and authorization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GBR-028</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Account administration: Guest self-registers for a Public account on Mobile; Admin creates staff accounts and may lock/unlock or support recovery of public accounts. Account actions retain an audit trail.</w:t>
              <w:br/>
              <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UC-01, UC-02, UC-31</w:t>
              <w:br/>
              <w:t>Source: Section 9; MB-07</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Make account administration controlled and auditable.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Admin; system account validation and audit logging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GBR-029</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Registration and identity: Public registration validates Vietnamese mobile format, required email format, and phone account-username uniqueness, but does not verify ownership of either contact; email is not a unique sign-in identifier. It creates Guest only, no Patient record or clinical access. Recovery or patient linking requires separate proof.</w:t>
              <w:br/>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UC-31, UC-33, UC-36</w:t>
              <w:br/>
              <w:t>Source: MB-01; PT-01</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unverified registration contact from granting patient-record access; require separate proof for recovery and patient linking.</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registration validation; separate recovery and patient-link verification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GBR-030</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Attendee and booker</w:t>
              <w:br/>
              <w:t>Store booker contact and attendee identity separately, with Self/Relative and reason. Booking for another person never makes the booker that Patient or grants clinical access.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UC-04, UC-05, UC-07, UC-33</w:t>
              <w:br/>
              <w:t>Source: AP-01; MB-05; MR-02</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Prevent confusion between the booker and the person receiving care.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Booker or assistant data entry; system booking and access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GBR-031</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Public booking ownership</w:t>
              <w:br/>
              <w:t>Authenticated users read their own booking requests, including minimal details for relatives. Self-service changes require request ownership or a verified self link. An unauthenticated guest uses staff assistance with booking code and verified contact.</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UC-05, UC-06, UC-25, UC-35</w:t>
              <w:br/>
              <w:t>Source: MB-04; MB-06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Restrict booking access and changes to verified request ownership.</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ownership checks; assistant guest verification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GBR-032</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Walk-in prerequisites</w:t>
              <w:br/>
              <w:t>Assign a walk-in a valid Confirmed appointment before check-in. Future-day booking creates neither today's visit nor today's queue entry.</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UC-04, UC-07</w:t>
              <w:br/>
              <w:t>Source: AP-09</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Ensure walk-ins have valid scheduling before creating a visit.</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booking and check-in; system eligibility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GBR-033</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Patient identity and duplicates</w:t>
              <w:br/>
              <w:t>Patient codes are unique. Multiple patients may share one phone; do not automatically merge them. Assistant checks suspected duplicates before creating a new record.</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UC-07, UC-08, UC-09, UC-36</w:t>
              <w:br/>
              <w:t>Source: PT-01; PT-04; PT-10</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Avoid false patient merges when people share contact information.</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identity review; system patient-code uniqueness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GBR-034</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Patient administration</w:t>
              <w:br/>
              <w:t>Store name and phone, with birth date, sex and address when available; capture guardian/contact where needed. Assistant edits administrative data; dentist edits clinical data.</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UC-07, UC-08, UC-09</w:t>
              <w:br/>
              <w:t>Source: PT-02; PT-03; PT-09</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Separate administrative maintenance from clinical decision making.</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and dentist within assigned rights; system field access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GBR-035</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Queue and priority</w:t>
              <w:br/>
              <w:t>Queue shows patient, appointment time, arrival time and visit state. Assistant handles late-arrival ordering; dentist decides clinical priority outside the usual order.</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UC-07</w:t>
              <w:br/>
              <w:t>Source: AP-08; AP-10</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arrival ordering visible while preserving clinical prioritization.</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queue handling; dentist priority decision; system queue records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GBR-036</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Health information</w:t>
              <w:br/>
              <w:t>Distinguish no history/allergy/current medication from Unknown. Dentist checks and updates health information at repeat visits before clinical decisions.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UC-10, UC-15</w:t>
              <w:br/>
              <w:t>Source: PT-06; PT-07</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Avoid treating missing health information as a confirmed negative history.</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history review; system explicit health-information states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GBR-037</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Examination content</w:t>
              <w:br/>
              <w:t>Dentist records reason, symptoms, findings by tooth/region, final conclusion, advice and disposition, then completes the visit. A consultation-only visit is valid. Appointment completion follows visit completion and does not require full payment.</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UC-10</w:t>
              <w:br/>
              <w:t>Source: EX-01–EX-04; EX-08; Section 3 states; Section 8</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Complete clinically valid visits independently of payment status.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completion; system clinical validation and state update</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GBR-038</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Clinical amendments</w:t>
              <w:br/>
              <w:t>Finalized records may be amended without deleting history. Retain old content, author, time and reason; do not allow silent overwrites.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UC-09, UC-10, UC-12</w:t>
              <w:br/>
              <w:t>Source: EX-09; PT-11; XR-AI-06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finalized history traceable when corrections are needed.</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Authorized staff; system amendment history and audit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GBR-039</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Clinical document links</w:t>
              <w:br/>
              <w:t>General documents link to a patient; visit documents link to that visit; long-term treatment documents may also link to a plan. Confirm identity and permissions before upload/import.</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UC-10, UC-11, UC-12</w:t>
              <w:br/>
              <w:t>Source: EX-05; EX-06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Prevent clinical files from being attached to the wrong patient or visit.</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Authorized staff identity check; system document-link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GBR-040</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Document access</w:t>
              <w:br/>
              <w:t>Only authorized staff manage clinical files. Patient-visible files must be explicitly designated and linked to a completed own visit. Drafts, internal notes and raw AI output remain hidden.</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UC-11, UC-12, UC-16, UC-37</w:t>
              <w:br/>
              <w:t>Source: MR-05; EX-04; EX-05</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Release only permitted clinical files to the verified patient.</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Authorized staff release; system document access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GBR-041</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Conditional integrations</w:t>
              <w:br/>
              <w:t>PACS and Payment Gateway operate only when enabled and configured. Manual document upload and staff cash/transfer recording remain supported. Imaging AI is an internal DCMS module, not an external actor.</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UC-10, UC-11, UC-12, UC-16, UC-20</w:t>
              <w:br/>
              <w:t>Source: Sections 1, 5.1 and 14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Support configured integrations and manual clinic operations.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integration configuration; authorized staff manual processing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GBR-042</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Imaging request validation</w:t>
              <w:br/>
              <w:t>Dentist requests analysis of an eligible image belonging to the correct patient and visit. Retain image, correlation ID, requester and processing status; reject unauthorized or unsuitable inputs.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UC-16</w:t>
              <w:br/>
              <w:t>Source: XR-AI-01; XR-AI-02</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Limit AI analysis to authorized images with a traceable request context.</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system image eligibility and request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GBR-043</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Imaging results</w:t>
              <w:br/>
              <w:t>Attach a result only to the matching request/image/patient/visit. Retain model version, processing time and confidence/limitations when provided. Failed, mismatched or delayed results must not be recorded as normal findings.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UC-16, UC-37</w:t>
              <w:br/>
              <w:t>Source: XR-AI-03; XR-AI-05; XR-AI-06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Prevent mismatched or failed AI output from becoming clinical findings.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result correlation and status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GBR-044</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Human clinical decision</w:t>
              <w:br/>
              <w:t>Display the source image with AI suggestions. Dentist may accept, edit or reject suggestions and records the final conclusion independently. AI never automatically creates diagnoses, plans, prescriptions or charges; AI failure does not block independent completion. Rejection or unusable AI ends only the analysis attempt; the dentist continues the examination and final conclusion.</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UC-10, UC-16, UC-35</w:t>
              <w:br/>
              <w:t>Source: XR-AI-04; XR-AI-05; WF-02</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the final clinical decision with the dentist and allow care to continue.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assessment; system AI display and action restrictions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GBR-045</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Treatment plan decisions</w:t>
              <w:br/>
              <w:t>Simple cases need no plan. Multi-visit plans record goals, items, tooth/region, agreed prices, expected timing and patient decisions, with consent documents when available.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UC-13, UC-14</w:t>
              <w:br/>
              <w:t>Source: TR-01–TR-04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Record patient decisions and agreed treatment scope when a plan is needed.</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plan entry; system plan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GBR-046</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Treatment history and price</w:t>
              <w:br/>
              <w:t>Track proposed, agreed, in-progress, completed and cancelled items. Each session records actual services/results. Preserve agreed prices; scope changes record cost and a new patient decision. Stopping keeps history and a reason.</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UC-13, UC-14, UC-30</w:t>
              <w:br/>
              <w:t>Source: TR-05–TR-09; FN-03</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Preserve treatment progress, agreed prices and decisions across sessions.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system treatment history and price snapshots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GBR-047</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Package charging</w:t>
              <w:br/>
              <w:t>Link services to their package to avoid charging the package again each session. Included/free medicines still generate actual batch movements but no separate medicine charge.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UC-13, UC-14, UC-18, UC-19, UC-30</w:t>
              <w:br/>
              <w:t>Source: TR-10; FN-14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Avoid duplicate package charges while retaining actual stock movements.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package and billing validation; staff use recording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GBR-048</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Prescription ownership</w:t>
              <w:br/>
              <w:t>Dentist decides and finalizes prescriptions and care instructions. Assistant may print finalized prescriptions. Record medicine, strength, form, dose, route, frequency, quantity, duration and instructions; templates remain editable.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UC-15</w:t>
              <w:br/>
              <w:t>Source: RX-02–RX-06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prescribing decisions with the dentist and preserve usable instructions.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finalization; system prescription validation and assistant print access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GBR-049</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Prescription versus stock</w:t>
              <w:br/>
              <w:t>Creating/finalizing a prescription changes neither stock nor medicine receivables. Outside-purchase prescriptions and historical medications do not create clinic stock movements or clinic medicine charges.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UC-15, UC-19, UC-22</w:t>
              <w:br/>
              <w:t>Source: RX-01; MD-08</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Separate prescribing intent from actual clinic medicine issue.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prescription, billing and inventory event handling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GBR-050</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Prescription snapshots</w:t>
              <w:br/>
              <w:t>Retain prescription content at finalization. Catalog/template changes must not change old prescriptions. Amendments retain original content and reason; never replace a medicine merely by similar name.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UC-15, UC-27</w:t>
              <w:br/>
              <w:t>Source: RX-03; RX-07</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previous prescriptions unchanged by later catalog edits.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amendment; system prescription snapshots and history</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GBR-051</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Medicine and batches</w:t>
              <w:br/>
              <w:t>Maintain medicine identity, strength/form, base unit, packaging, storage, reference price and status. Track expiry and quality per manufacturer batch; do not merge different strengths/forms by name.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UC-27, UC-28</w:t>
              <w:br/>
              <w:t>Source: MD-01; MD-02</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Distinguish medicines accurately and retain batch-level quality and expiry.</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catalog and receipt entry; system medicine and batch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GBR-052</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Receipt evidence</w:t>
              <w:br/>
              <w:t>Assistant records supplier/source, receipt document, actual receipt time, medicine, batch, expiry, quantities, units/conversion and cost when available. Separate receipts from the same batch remain separate; conflicting labels must be checked.</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UC-28</w:t>
              <w:br/>
              <w:t>Source: MD-03</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Make each receipt traceable to actual supply evidence.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receipt verification; system receipt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GBR-053</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Usable versus physical stock</w:t>
              <w:br/>
              <w:t>Track physical and eligible stock per batch. Expired/quarantined/recalled stock is ineligible; expiry alone does not remove physical stock. Internal quality transfers do not change total physical quantity.</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UC-18, UC-22, UC-27, UC-28, UC-29</w:t>
              <w:br/>
              <w:t>Source: MD-04; MD-12; MD-15</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Distinguish stock physically present from stock eligible for use.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stock and batch-quality calculations; assistant quality recording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GBR-054</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FEFO and expiry</w:t>
              <w:br/>
              <w:t>Prefer the eligible batch expiring first; bypass requires a reason. Never allow an expired, quarantined or recalled batch. Evaluate expiry at issue time using clinic local date and validated label interpretation.</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UC-18, UC-22</w:t>
              <w:br/>
              <w:t>Source: MD-05; Section 7.3</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Use eligible near-expiry batches first without issuing prohibited stock.</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issue-time batch validation; staff FEFO selection and exception reason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GBR-055</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Dispensing prerequisites</w:t>
              <w:br/>
              <w:t>Before issue, verify patient, finalized prescription, exact medicine, remaining prescribed quantity and eligible batch stock. Allow partial issue and multiple batches; retain quantity, batch, actor and time.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UC-22</w:t>
              <w:br/>
              <w:t>Source: MD-07</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Prevent dispensing the wrong medicine or more than the remaining prescription.</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verification; system prescription and batch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GBR-056</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Treatment medicine use</w:t>
              <w:br/>
              <w:t>Record actual medicine used against the visit and actual batches, with charging basis Included, Separate or Free. Dentist makes clinical decisions; authorized assistant may record the same use without duplicating it.</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UC-14, UC-18</w:t>
              <w:br/>
              <w:t>Source: MD-09; MD-18; UC-18</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Record actual treatment consumption once with the correct charging basis.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or authorized assistant; system use and charge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GBR-057</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Units and historic prices</w:t>
              <w:br/>
              <w:t>Retain base-unit conversions per transaction and the actual charged medicine price. Later catalog or packaging changes do not rewrite historical quantities or prices. Clinical dose and stock quantity are different values.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UC-18, UC-22, UC-27, UC-28</w:t>
              <w:br/>
              <w:t>Source: MD-10; MD-17</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Preserve historical quantities and prices despite catalog changes.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transaction snapshots and unit-conversion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GBR-058</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Stock concurrency</w:t>
              <w:br/>
              <w:t>Recheck batch stock and remaining prescription quantity at commit. Never allow negative stock or over-issue. Retries do not create duplicate issues, use records or related charges.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UC-18, UC-22, UC-28, UC-29</w:t>
              <w:br/>
              <w:t>Source: MD-04; MD-16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Prevent negative stock, excess issue and duplicate movements.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commit-time inventory checks and duplicate protection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GBR-059</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Count and adjustment</w:t>
              <w:br/>
              <w:t>Assistant counts by batch, records system quantity, count, difference, reason and approver/confirming actor according to assigned rights. Approved correction is a new movement referencing its basis, never a rewrite of confirmed movements.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UC-29</w:t>
              <w:br/>
              <w:t>Source: MD-11; MD-18</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Make inventory corrections traceable without rewriting confirmed movements.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and assigned approver; system adjustment validation and new movements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GBR-060</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Quality and recall</w:t>
              <w:br/>
              <w:t>Block suspect, expired or recalled batches. Recall can trace remaining stock and previous dispensing/use to patients; record contact/handling outcomes. Supplier return or disposal requires batch, quantity, reason, approver and actual execution time.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UC-29</w:t>
              <w:br/>
              <w:t>Source: MD-12; MD-13; MD-15</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Block unsafe batches and make recall and disposal actions traceable.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and assigned approver; system batch blocks and traceability</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GBR-061</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Patient medicine return</w:t>
              <w:br/>
              <w:t>Reference the original issue; cumulative returns cannot exceed remaining returnable quantity. Receive into quarantine, not eligible stock. Return does not automatically alter the bill or collection; reuse needs responsible evaluation.</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UC-22, UC-29</w:t>
              <w:br/>
              <w:t>Source: MD-14; FN-15</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Prevent unsafe reuse and excess returns without automatic financial changes.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return verification; system return limits and quarantine handling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GBR-062</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Stock alerts and limits</w:t>
              <w:br/>
              <w:t>Assistant sees configured low-stock and near-expiry alerts. Basic scope tracks whole base units; multi-dose opened-container expiry needs additional requirements. No separate pharmacist role or automatic patient stock-alert push is introduced.</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UC-27, UC-29</w:t>
              <w:br/>
              <w:t>Source: MD-06; MD-18; Section 7.3</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Provide useful stock alerts within the defined clinic inventory scope.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configured stock alerts; assistant review</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GBR-063</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Service prices</w:t>
              <w:br/>
              <w:t>Dentist maintains services, billing basis per visit/tooth/jaw/package, reference price and 30/60-minute booking duration. Catalog price changes affect new pricing decisions, not previously agreed amounts.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UC-13, UC-19, UC-30</w:t>
              <w:br/>
              <w:t>Source: FN-01–FN-03; FN-11; UC-30</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Apply current service prices to new decisions while preserving agreements.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price maintenance; system pricing snapshots and duration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GBR-064</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Bill eligibility</w:t>
              <w:br/>
              <w:t>Bill actual performed services and chargeable medicine actually dispensed/used, with quantities, agreed prices, authorized reductions and totals. Do not bill medicine merely because it is prescribed or bill package components twice.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UC-14, UC-18, UC-19, UC-22</w:t>
              <w:br/>
              <w:t>Source: FN-04; FN-11; FN-14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Charge only actual billable activity and avoid duplicate package items.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billing; system actual-service and medicine-charge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GBR-065</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Deposits and allocations</w:t>
              <w:br/>
              <w:t>Support deposits, advance payments, installments and mixed methods. Record each actual collection separately. Allocate deposits once; preserve unallocated credit and outstanding balances, with due dates when agreed.</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UC-19, UC-20, UC-21, UC-23</w:t>
              <w:br/>
              <w:t>Source: FN-05; FN-07–FN-10</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Track actual receipts, deposits and outstanding balances without double allocation.</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collections; system receipt allocation and balance calculation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GBR-066</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Electronic verification</w:t>
              <w:br/>
              <w:t>Accept only authenticated electronic results matching bill/request, amount, currency and transaction reference. Record each reference once. Unmatched results remain pending reconciliation; client screenshots or redirects do not prove receipt. Review must record evidence and a verified outcome before collection/allocation and reporting resume.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UC-20</w:t>
              <w:br/>
              <w:t>Source: FN-06; Section 14; WF-03</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Recognize electronic collections only from authenticated, matched evidence.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result authentication and duplicate checks; assistant reconciliation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GBR-067</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Payment states</w:t>
              <w:br/>
              <w:t>Transaction SUCCESS confirms one collection, not a fully settled bill. Mark PAID only when confirmed allocations cover the bill; otherwise retain PARTIALLY_PAID/unpaid balance. Pending/failed transactions create no confirmed collection.</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UC-19, UC-20, UC-21, UC-23</w:t>
              <w:br/>
              <w:t>Source: FN-09; Section 14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Distinguish a successful transaction from full bill settlement.</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confirmed allocation and bill-status calculation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GBR-068</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Cash confirmation</w:t>
              <w:br/>
              <w:t>Assistant confirms actual cash received. Patient/payer participates but does not operate staff collection recording. Gateway is not involved in a cash transaction; split cash and transfer create separate records.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UC-20, UC-21</w:t>
              <w:br/>
              <w:t>Source: FN-06; FN-07</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Record only actual cash received through the authorized staff flow.</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cash confirmation; system receipt recording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GBR-069</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Payment corrections</w:t>
              <w:br/>
              <w:t>Do not delete confirmed collections. Correction needs reason, approval and original reference; recalculate from actual receipts and retain history. Assistant applies bill reductions/corrections within assigned rights. Refund is out of scope.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UC-19, UC-23</w:t>
              <w:br/>
              <w:t>Source: FN-11; FN-12; Section 11</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Correct financial records transparently without deleting confirmed receipts.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and assigned approver; system correction validation and audit history</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GBR-070</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Independent clinical and financial states</w:t>
              <w:br/>
              <w:t>Visit completion, treatment completion, payment and medicine issue are separate events. Payment does not deduct stock; issue/use does. A completed visit may still have debt and advance payment may precede treatment.</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UC-10, UC-14, UC-15, UC-18, UC-19, UC-20, UC-21, UC-22, UC-23</w:t>
              <w:br/>
              <w:t>Source: Section 8; FN-14; Section 14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clinical, payment and stock states aligned with their own actual events.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separate clinical, financial and inventory event handling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GBR-071</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Read-only reporting</w:t>
              <w:br/>
              <w:t>Admin and Clinic Owner view/export reports within permission scope. Distinguish actual cash received, actual service/medicine value, debt and stock quantity/value. Reporting does not authorize source-record editing; costing method remains to be confirmed.</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UC-32</w:t>
              <w:br/>
              <w:t>Source: Section 9; UC-32</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Provide scoped reports without granting source-record write access.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report authorization; Admin or Clinic Owner read and export</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GBR-072</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Verified self link</w:t>
              <w:br/>
              <w:t>Assistant verifies identity separately from contact verification. At most one active self link per account and per patient. Preserve request, verifier, time and rejection/revocation reason; shared phone or booking for relatives grants no link.</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UC-09, UC-19, UC-20, UC-31, UC-33, UC-36</w:t>
              <w:br/>
              <w:t>Source: MB-02; MB-03</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Verify clinical ownership separately from shared contact details.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Assistant identity verification; system active self-link uniqueness and history</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GBR-073</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Immediate revocation</w:t>
              <w:br/>
              <w:t>Account lock or self-link revocation blocks new private reads/file requests and cancels pending private delivery immediately. Preserve the clinical record; unlocking does not itself approve a rejected/revoked link.</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UC-01, UC-02, UC-05, UC-31, UC-34, UC-36, UC-37</w:t>
              <w:br/>
              <w:t>Source: MB-07; MR-07; NT-06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Stop private access promptly after account or ownership access is revoked.</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authorization and pending-delivery cancellation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GBR-074</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Own record scope</w:t>
              <w:br/>
              <w:t>Only an active authenticated Patient with a Verified self link reads their own completed visits, released plans, finalized prescriptions, guidance and allowed files. No editing, drafts, raw AI/internal data or relatives' clinical records.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UC-12, UC-36, UC-37</w:t>
              <w:br/>
              <w:t>Source: MR-01–MR-06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Expose only released own clinical content through verified patient access.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account, self-link and content-release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GBR-075</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Server authorization</w:t>
              <w:br/>
              <w:t>Check account, ownership/link and content permissions on every read/write request, file URL, push deep link and chatbot action. Record own-record access and show the latest valid finalized version with update time.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UC-01, UC-02, UC-05, UC-06, UC-08, UC-09, UC-11, UC-12, UC-19, UC-20, UC-26, UC-31, UC-32, UC-33, UC-34, UC-35, UC-36, UC-37</w:t>
              <w:br/>
              <w:t>Source: MB-04; MR-07; MR-08</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Prevent unauthorized access through every interface and private file request.</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authorization on each protected request and own-record access logging</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GBR-076</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Follow-up cardinality</w:t>
              <w:br/>
              <w:t>At most one active appointment per follow-up instruction; one appointment links at most one instruction. Rescheduling preserves the link. Overdue is a derived flag; cancelled/superseded instructions stop reminders.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UC-04, UC-06, UC-17, UC-24</w:t>
              <w:br/>
              <w:t>Source: FU-03; FU-04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Avoid conflicting follow-up appointments and stale reminder states.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follow-up link constraints and status derivation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GBR-077</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Reminder timing and privacy</w:t>
              <w:br/>
              <w:t>Use Asia/Ho_Chi_Minh and configured sending times/retry limits. Check current version, active object, linked account and preferences before each send; cancel stale reminders. Push contains only generic text and a secured link.</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UC-17, UC-24, UC-34</w:t>
              <w:br/>
              <w:t>Source: NT-01–NT-03; NT-06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Send timely reminders without exposing private information or stale instructions.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notification scheduler, authorization and preference checks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GBR-078</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Delivery and preferences</w:t>
              <w:br/>
              <w:t>Keep in-app notification and delivery attempts separately. Provider acceptance does not mean Read; app confirms reading. Disabling push leaves in-app messages. Final failure/no channel creates a staff item without changing appointment state.</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UC-24, UC-34</w:t>
              <w:br/>
              <w:t>Source: NT-04; NT-05</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Distinguish notification availability, delivery and actual reading.</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notification and delivery tracking; assistant failure follow-up</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GBR-079</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Chatbot limits and actions</w:t>
              <w:br/>
              <w:t>Use clinic-approved information; do not invent prices/availability or diagnose, prescribe or expose imaging output. Appointment actions require customer summary confirmation and normal server validation; only committed DCMS results prove success.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UC-25, UC-26, UC-35</w:t>
              <w:br/>
              <w:t>Source: AI-01; AI-02; AI-04</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Keep chatbot information grounded and appointment actions explicitly confirmed.</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approved knowledge and normal action validation; customer confirmation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GBR-080</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Support handover</w:t>
              <w:br/>
              <w:t>Uncertain/out-of-scope answers or a staff request create Awaiting staff with permitted context. Assistant handles authorized conversations. No immediate-response promise outside support hours; AI failure still allows forms. Minimize data sent to external AI.</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UC-26, UC-35</w:t>
              <w:br/>
              <w:t>Source: AI-03; AI-05; AI-06</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Hand uncertain support to staff and limit external AI data exposure.</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handover and data minimization; assistant support</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GBR-081</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Audit and recovery</w:t>
              <w:br/>
              <w:t>Retain actor, actual event time, entry time where different, reason and referenced originals for important clinical, price, cash and batch changes. Detect stale concurrent changes. Offline entry must be reconciled before import; backups/restoration are operational requirements.</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UC-01, UC-02, UC-03, UC-06, UC-07, UC-09, UC-10, UC-11, UC-12, UC-13, UC-14, UC-15, UC-16, UC-17, UC-18, UC-19, UC-20, UC-21, UC-22, UC-23, UC-24, UC-25, UC-26, UC-27, UC-28, UC-29, UC-30, UC-31, UC-35, UC-36</w:t>
              <w:br/>
              <w:t>Source: PT-11; Section 10; Section 7.3</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Preserve important changes and reconcile concurrent or offline updates.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System audit and conflict checks; authorized staff reconciliation; operational backup process</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GBR-082</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Pending configuration: Confirm weekly hours, reminder schedule/retries, recovery verification channel and policy, credential limits, attachment constraints, AI/push providers, support hours, and retention before deployment. S02 registration does not send a verification code, SMS, or email.</w:t>
              <w:br/>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UC-01, UC-02, UC-11, UC-16, UC-28, UC-31, UC-33</w:t>
              <w:br/>
              <w:t>Source: Section 13.6; XR-AI-07; implementation parameters</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Avoid deploying unconfirmed settings as fixed business policy.</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Responsible clinic staff configuration review; system configured validation</w:t>
            </w:r>
          </w:p>
        </w:tc>
      </w:tr>
      <w:tr>
        <w:trPr>
          <w:cantSplit/>
        </w:trPr>
        <w:tc>
          <w:tcPr>
            <w:tcW w:type="dxa" w:w="1037"/>
            <w:vAlign w:val="center"/>
            <w:tcMar>
              <w:top w:w="90" w:type="dxa"/>
              <w:bottom w:w="90" w:type="dxa"/>
              <w:left w:w="100" w:type="dxa"/>
              <w:right w:w="100" w:type="dxa"/>
            </w:tcMar>
          </w:tcPr>
          <w:p>
            <w:pPr>
              <w:keepNext w:val="0"/>
              <w:spacing w:after="40" w:before="0" w:line="252" w:lineRule="auto"/>
              <w:jc w:val="center"/>
            </w:pPr>
            <w:r>
              <w:rPr>
                <w:b w:val="0"/>
                <w:color w:val="000000"/>
                <w:sz w:val="20"/>
              </w:rPr>
              <w:t>GBR-083</w:t>
            </w:r>
          </w:p>
        </w:tc>
        <w:tc>
          <w:tcPr>
            <w:tcW w:type="dxa" w:w="4752"/>
            <w:vAlign w:val="center"/>
            <w:tcMar>
              <w:top w:w="90" w:type="dxa"/>
              <w:bottom w:w="90" w:type="dxa"/>
              <w:left w:w="100" w:type="dxa"/>
              <w:right w:w="100" w:type="dxa"/>
            </w:tcMar>
          </w:tcPr>
          <w:p>
            <w:pPr>
              <w:keepNext w:val="0"/>
              <w:spacing w:after="40" w:before="0" w:line="252" w:lineRule="auto"/>
              <w:jc w:val="left"/>
            </w:pPr>
            <w:r>
              <w:rPr>
                <w:b w:val="0"/>
                <w:color w:val="000000"/>
                <w:sz w:val="20"/>
              </w:rPr>
              <w:t>Imaging feedback retention</w:t>
              <w:br/>
              <w:t>Store dentist acceptance, edits or rejection with reason, image/request reference, result/model version, actor and time. Keep feedback in controlled storage; distinguish rejection from processing failure and continue manual examination. Model improvement requires separate authorized review and validation; feedback never automatically retrains or replaces the model.</w:t>
            </w:r>
          </w:p>
        </w:tc>
        <w:tc>
          <w:tcPr>
            <w:tcW w:type="dxa" w:w="2664"/>
            <w:vAlign w:val="center"/>
            <w:tcMar>
              <w:top w:w="90" w:type="dxa"/>
              <w:bottom w:w="90" w:type="dxa"/>
              <w:left w:w="100" w:type="dxa"/>
              <w:right w:w="100" w:type="dxa"/>
            </w:tcMar>
          </w:tcPr>
          <w:p>
            <w:pPr>
              <w:keepNext w:val="0"/>
              <w:spacing w:after="40" w:before="0" w:line="252" w:lineRule="auto"/>
              <w:jc w:val="left"/>
            </w:pPr>
            <w:r>
              <w:rPr>
                <w:b w:val="0"/>
                <w:color w:val="000000"/>
                <w:sz w:val="20"/>
              </w:rPr>
              <w:t>UC-16</w:t>
              <w:br/>
              <w:t>Source: WF-02; XR-AI-04–XR-AI-07</w:t>
            </w:r>
          </w:p>
        </w:tc>
        <w:tc>
          <w:tcPr>
            <w:tcW w:type="dxa" w:w="2448"/>
            <w:vAlign w:val="center"/>
            <w:tcMar>
              <w:top w:w="90" w:type="dxa"/>
              <w:bottom w:w="90" w:type="dxa"/>
              <w:left w:w="100" w:type="dxa"/>
              <w:right w:w="100" w:type="dxa"/>
            </w:tcMar>
          </w:tcPr>
          <w:p>
            <w:pPr>
              <w:keepNext w:val="0"/>
              <w:spacing w:after="40" w:before="0" w:line="252" w:lineRule="auto"/>
              <w:jc w:val="left"/>
            </w:pPr>
            <w:r>
              <w:rPr>
                <w:b w:val="0"/>
                <w:color w:val="000000"/>
                <w:sz w:val="20"/>
              </w:rPr>
              <w:t>Retain useful dentist feedback without uncontrolled model changes.</w:t>
            </w:r>
          </w:p>
        </w:tc>
        <w:tc>
          <w:tcPr>
            <w:tcW w:type="dxa" w:w="3067"/>
            <w:vAlign w:val="center"/>
            <w:tcMar>
              <w:top w:w="90" w:type="dxa"/>
              <w:bottom w:w="90" w:type="dxa"/>
              <w:left w:w="100" w:type="dxa"/>
              <w:right w:w="100" w:type="dxa"/>
            </w:tcMar>
          </w:tcPr>
          <w:p>
            <w:pPr>
              <w:keepNext w:val="0"/>
              <w:spacing w:after="40" w:before="0" w:line="252" w:lineRule="auto"/>
              <w:jc w:val="left"/>
            </w:pPr>
            <w:r>
              <w:rPr>
                <w:b w:val="0"/>
                <w:color w:val="000000"/>
                <w:sz w:val="20"/>
              </w:rPr>
              <w:t>Dentist feedback; system controlled retention; separately authorized model review and validation</w:t>
            </w:r>
          </w:p>
        </w:tc>
      </w:tr>
    </w:tbl>
    <w:p>
      <w:r>
        <w:br w:type="page"/>
      </w:r>
    </w:p>
    <w:p>
      <w:pPr>
        <w:pStyle w:val="Heading1"/>
      </w:pPr>
      <w:r>
        <w:t>3 System Messages</w:t>
      </w:r>
    </w:p>
    <w:p>
      <w:r>
        <w:t>Column names and contexts are in English. Displayed message content is in Vietnamese. Message codes preserve MSG01 to MSG107 from the previous catalog, with reconciled wording; MSG108 to MSG145 cover the additional validation and state outcomes in these specifications.</w:t>
      </w:r>
    </w:p>
    <w:p>
      <w:r>
        <w:t>Render success only after the corresponding state is committed. Confirmation prompts do not execute an action. Use the same message code across applicable screens. A save failure must not be shown as an empty successful list or a successful booking/payment. Return a generic permission response without leaking whether another person’s record exists.</w:t>
      </w:r>
    </w:p>
    <w:p>
      <w:r>
        <w:t>Placeholders such as {field_name}, {max_length}, {visit_code}, {patient_name}, {attendee_name}, {booking_code}, {appointment_time}, {bill_code}, {amount}, {remaining_amount}, {payment_method}, {batch_number}, {medicine_name}, {quantity}, {unit}, {affected_count} and {alert_reason} are replaced only by validated authorized values. Format appointment time in Asia/Ho_Chi_Minh; amounts use the bill currency, with the listed “đồng” wording for VND.</w:t>
      </w:r>
    </w:p>
    <w:p>
      <w:r>
        <w:t>Push notifications use generic MSG92 and secured links; they do not contain medical or payment detail. Electronic payment messages apply only to enabled electronic flows. Provider acceptance does not prove the user read a notification. Staff handover MSG96 is shown only after the request has actually been saved.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
        <w:gridCol w:w="1296"/>
        <w:gridCol w:w="1944"/>
        <w:gridCol w:w="5040"/>
        <w:gridCol w:w="5141"/>
      </w:tblGrid>
      <w:tr>
        <w:trPr>
          <w:cantSplit/>
          <w:tblHeader/>
        </w:trPr>
        <w:tc>
          <w:tcPr>
            <w:tcW w:type="dxa" w:w="547"/>
            <w:vAlign w:val="center"/>
            <w:tcMar>
              <w:top w:w="90" w:type="dxa"/>
              <w:bottom w:w="90" w:type="dxa"/>
              <w:left w:w="100" w:type="dxa"/>
              <w:right w:w="100" w:type="dxa"/>
            </w:tcMar>
            <w:shd w:fill="E7E6E6"/>
          </w:tcPr>
          <w:p>
            <w:pPr>
              <w:keepNext w:val="0"/>
              <w:spacing w:after="40" w:before="0" w:line="252" w:lineRule="auto"/>
              <w:jc w:val="center"/>
            </w:pPr>
            <w:r>
              <w:rPr>
                <w:b/>
                <w:color w:val="000000"/>
                <w:sz w:val="20"/>
              </w:rPr>
              <w:t>#</w:t>
            </w:r>
          </w:p>
        </w:tc>
        <w:tc>
          <w:tcPr>
            <w:tcW w:type="dxa" w:w="1296"/>
            <w:vAlign w:val="center"/>
            <w:tcMar>
              <w:top w:w="90" w:type="dxa"/>
              <w:bottom w:w="90" w:type="dxa"/>
              <w:left w:w="100" w:type="dxa"/>
              <w:right w:w="100" w:type="dxa"/>
            </w:tcMar>
            <w:shd w:fill="E7E6E6"/>
          </w:tcPr>
          <w:p>
            <w:pPr>
              <w:keepNext w:val="0"/>
              <w:spacing w:after="40" w:before="0" w:line="252" w:lineRule="auto"/>
              <w:jc w:val="center"/>
            </w:pPr>
            <w:r>
              <w:rPr>
                <w:b/>
                <w:color w:val="000000"/>
                <w:sz w:val="20"/>
              </w:rPr>
              <w:t>Message code</w:t>
            </w:r>
          </w:p>
        </w:tc>
        <w:tc>
          <w:tcPr>
            <w:tcW w:type="dxa" w:w="1944"/>
            <w:vAlign w:val="center"/>
            <w:tcMar>
              <w:top w:w="90" w:type="dxa"/>
              <w:bottom w:w="90" w:type="dxa"/>
              <w:left w:w="100" w:type="dxa"/>
              <w:right w:w="100" w:type="dxa"/>
            </w:tcMar>
            <w:shd w:fill="E7E6E6"/>
          </w:tcPr>
          <w:p>
            <w:pPr>
              <w:keepNext w:val="0"/>
              <w:spacing w:after="40" w:before="0" w:line="252" w:lineRule="auto"/>
              <w:jc w:val="left"/>
            </w:pPr>
            <w:r>
              <w:rPr>
                <w:b/>
                <w:color w:val="000000"/>
                <w:sz w:val="20"/>
              </w:rPr>
              <w:t>Message Type</w:t>
            </w:r>
          </w:p>
        </w:tc>
        <w:tc>
          <w:tcPr>
            <w:tcW w:type="dxa" w:w="5040"/>
            <w:vAlign w:val="center"/>
            <w:tcMar>
              <w:top w:w="90" w:type="dxa"/>
              <w:bottom w:w="90" w:type="dxa"/>
              <w:left w:w="100" w:type="dxa"/>
              <w:right w:w="100" w:type="dxa"/>
            </w:tcMar>
            <w:shd w:fill="E7E6E6"/>
          </w:tcPr>
          <w:p>
            <w:pPr>
              <w:keepNext w:val="0"/>
              <w:spacing w:after="40" w:before="0" w:line="252" w:lineRule="auto"/>
              <w:jc w:val="left"/>
            </w:pPr>
            <w:r>
              <w:rPr>
                <w:b/>
                <w:color w:val="000000"/>
                <w:sz w:val="20"/>
              </w:rPr>
              <w:t>Context</w:t>
            </w:r>
          </w:p>
        </w:tc>
        <w:tc>
          <w:tcPr>
            <w:tcW w:type="dxa" w:w="5141"/>
            <w:vAlign w:val="center"/>
            <w:tcMar>
              <w:top w:w="90" w:type="dxa"/>
              <w:bottom w:w="90" w:type="dxa"/>
              <w:left w:w="100" w:type="dxa"/>
              <w:right w:w="100" w:type="dxa"/>
            </w:tcMar>
            <w:shd w:fill="E7E6E6"/>
          </w:tcPr>
          <w:p>
            <w:pPr>
              <w:keepNext w:val="0"/>
              <w:spacing w:after="40" w:before="0" w:line="252" w:lineRule="auto"/>
              <w:jc w:val="left"/>
            </w:pPr>
            <w:r>
              <w:rPr>
                <w:b/>
                <w:color w:val="000000"/>
                <w:sz w:val="20"/>
              </w:rPr>
              <w:t>Content</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MSG01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Search returns no results</w:t>
              <w:br/>
              <w:t>Related UC: UC-05, UC-08, UC-27, UC-32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tìm thấy kết quả phù hợp.</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MSG02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required field is empty</w:t>
              <w:br/>
              <w:t>Related UC: Applicable input forms</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Vui lòng nhập {field_name}.</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MSG03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Input exceeds the allowed length</w:t>
              <w:br/>
              <w:t>Related UC: Applicable input forms</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{field_name} không được vượt quá {max_length} ký tự.</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MSG04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Input format is invalid</w:t>
              <w:br/>
              <w:t>Related UC: UC-09, UC-13, UC-14, UC-15, UC-17, UC-18, UC-19, UC-23, UC-27, UC-28, UC-30, UC-31, UC-32, UC-33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{field_name} không đúng định dạng.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MSG05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Quantity or amount is invalid</w:t>
              <w:br/>
              <w:t>Related UC: UC-18, UC-21, UC-22, UC-28, UC-29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{field_name} phải lớn hơn 0.</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MSG06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User lacks permission to access or perform the action</w:t>
              <w:br/>
              <w:t>Related UC: UC-01, UC-05, UC-06, UC-08, UC-09, UC-12, UC-16, UC-23, UC-24, UC-26, UC-27, UC-29, UC-30, UC-31, UC-32, UC-35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không có quyền thực hiện thao tác này.</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MSG07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Authenticated session has expired</w:t>
              <w:br/>
              <w:t>Related UC: UC-01, UC-05, UC-34, UC-37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Phiên đăng nhập đã hết hạn. Vui lòng đăng nhập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MSG08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Confirmation dialog</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User leaves a page with unsaved changes</w:t>
              <w:br/>
              <w:t>Related UC: Applicable input forms</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có thay đổi chưa lưu. Bạn có muốn rời khỏi trang này không?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MSG09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Sign-in fails without revealing which credential or account state caused it</w:t>
              <w:br/>
              <w:t>Related UC: UC-01</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Thông tin đăng nhập không đúng hoặc tài khoản không thể sử dụng. Vui lòng kiểm tra và thử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Legacy contact-verification message; not used by the current UC-33 Mobile registration workflow.</w:t>
              <w:br/>
              <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thể xác minh thông tin liên hệ. Vui lòng kiểm tra và thử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Public account registration is completed</w:t>
              <w:br/>
              <w:t>Related UC: UC-33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Tạo tài khoản thành công. Bạn có thể đặt lịch cho mình hoặc người thân.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Password recovery is requested</w:t>
              <w:br/>
              <w:t>Related UC: UC-02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Nếu thông tin tài khoản hợp lệ, hướng dẫn đặt lại mật khẩu sẽ được gửi qua kênh liên hệ đã đăng ký.</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Password is reset successfully</w:t>
              <w:br/>
              <w:t>Related UC: UC-02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Đặt lại mật khẩu thành công. Vui lòng đăng nhập bằng mật khẩu mới.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Administrator updates a staff account or role</w:t>
              <w:br/>
              <w:t>Related UC: UC-31</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cập nhật tài khoản thành công.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Administrator locks an account</w:t>
              <w:br/>
              <w:t>Related UC: UC-31</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khóa tài khoản. Quyền truy cập từ các phiên hiện tại đã bị vô hiệu hóa.</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Administrator unlocks an account</w:t>
              <w:br/>
              <w:t>Related UC: UC-31</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mở khóa tài khoản thành công.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Account requests self-record linking before its owner's first check-in</w:t>
              <w:br/>
              <w:t>Related UC: UC-36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có thể yêu cầu liên kết hồ sơ sau khi đến khám và được tiếp nhận lần đầu tại phòng khám.</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Account submits a request to link its owner's patient record</w:t>
              <w:br/>
              <w:t>Related UC: UC-36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gửi yêu cầu liên kết hồ sơ. Phòng khám sẽ xác minh thông tin trước khi cấp quyền truy cập.</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In-app notification</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Staff verifies the account holder's self-record link</w:t>
              <w:br/>
              <w:t>Related UC: UC-36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Tài khoản của bạn đã được liên kết với hồ sơ của bạn.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MSG20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In-app notification</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Record-link request is rejected or an existing link is revoked</w:t>
              <w:br/>
              <w:t>Related UC: UC-36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Yêu cầu liên kết chưa được chấp thuận hoặc liên kết đã bị thu hồi. Vui lòng liên hệ phòng khám để được hỗ trợ.</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MSG21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Person who booked for a relative attempts to open the relative's clinical record</w:t>
              <w:br/>
              <w:t>Related UC: UC-37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chỉ có thể xem thông tin lịch hẹn do mình đặt; hồ sơ khám của người thân cần được xác minh riêng.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MSG22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No slot matches the selected dentist, time, or duration</w:t>
              <w:br/>
              <w:t>Related UC: UC-04, UC-25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có khung giờ phù hợp. Vui lòng chọn bác sĩ hoặc thời gian khác.</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MSG23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Actual attendee information is missing</w:t>
              <w:br/>
              <w:t>Related UC: UC-04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Vui lòng nhập thông tin người đến khám.</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MSG24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Form validation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Self-service booking is attempted less than 60 minutes before the appointment</w:t>
              <w:br/>
              <w:t>Related UC: UC-04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Vui lòng chọn lịch hẹn cách thời điểm hiện tại ít nhất 60 phút.</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MSG25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Selected slot becomes unavailable before confirmation</w:t>
              <w:br/>
              <w:t>Related UC: UC-04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Khung giờ bạn chọn không còn khả dụng. Vui lòng chọn khung giờ khác.</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MSG26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60-minute service has no two valid consecutive 30-minute units</w:t>
              <w:br/>
              <w:t>Related UC: UC-04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còn khung giờ liên tiếp đủ 60 phút cho lựa chọn này. Vui lòng chọn giờ khác.</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MSG27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New appointment overlaps the dentist or an identified attendee</w:t>
              <w:br/>
              <w:t>Related UC: UC-04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Thời gian này trùng với lịch hẹn đã có. Vui lòng chọn giờ khác.</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MSG28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Chair capacity is insufficient throughout the appointment</w:t>
              <w:br/>
              <w:t>Related UC: UC-04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Khung giờ này đã hết chỗ. Vui lòng chọn giờ khác.</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29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MSG29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Regular or follow-up appointment is created as Confirmed</w:t>
              <w:br/>
              <w:t>Related UC: UC-04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Đặt lịch thành công cho {attendee_name} lúc {appointment_time}. Mã lịch hẹn: {booking_code}.</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MSG30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An already processed booking request is submitted again</w:t>
              <w:br/>
              <w:t>Related UC: UC-04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Yêu cầu này đã được xử lý. Vui lòng xem lịch hẹn đã tạo trước khi đặt tiếp.</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MSG31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Account attempts self-service change within 12 hours or after Confirmed status</w:t>
              <w:br/>
              <w:t>Related UC: UC-06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thể tự đổi hoặc hủy lịch này. Vui lòng liên hệ phòng khám để được hỗ trợ.</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MSG32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Unauthenticated Guest requests a booking change or cancellation</w:t>
              <w:br/>
              <w:t>Related UC: UC-06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Vui lòng liên hệ phòng khám, cung cấp mã lịch hẹn và xác minh kênh liên hệ đã dùng khi đặt lịch.</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MSG33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Information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Staff support request is created for a change outside the self-service window</w:t>
              <w:br/>
              <w:t>Related UC: UC-06, UC-26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gửi yêu cầu hỗ trợ. Lịch hẹn hiện tại vẫn có hiệu lực cho đến khi phòng khám xử lý thành công.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MSG34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Rescheduling fails because the new slot is invalid</w:t>
              <w:br/>
              <w:t>Related UC: UC-06, UC-26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thể đổi sang khung giờ đã chọn. Lịch hẹn cũ của bạn vẫn được giữ nguyên.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MSG35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Rescheduling succeeds</w:t>
              <w:br/>
              <w:t>Related UC: UC-06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đổi lịch hẹn sang {appointment_time}. Mọi thông báo nhắc lịch sẽ theo giờ hẹn mới.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MSG36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Confirmation dialog</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Authorized user confirms cancellation of an appointment</w:t>
              <w:br/>
              <w:t>Related UC: UC-06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có chắc muốn hủy lịch hẹn {booking_code} lúc {appointment_time} không?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MSG37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Appointment is cancelled successfully</w:t>
              <w:br/>
              <w:t>Related UC: UC-06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hủy lịch hẹn {booking_code}.</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MSG38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Work-hour or break change affects confirmed appointments</w:t>
              <w:br/>
              <w:t>Related UC: UC-03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Thay đổi này ảnh hưởng đến {affected_count} lịch hẹn đã xác nhận. Vui lòng xử lý các lịch liên quan trước khi cập nhật.</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39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MSG39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Valid weekly working schedule is saved</w:t>
              <w:br/>
              <w:t>Related UC: UC-03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cập nhật lịch làm việc. Hệ thống sẽ hiển thị các khung giờ đặt lịch phù hợp.</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MSG40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No same-day slot is available for a walk-in</w:t>
              <w:br/>
              <w:t>Related UC: UC-04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Hôm nay không còn khung giờ phù hợp. Vui lòng chọn lịch vào ngày khác.</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MSG41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Walk-in selects a future-day appointment</w:t>
              <w:br/>
              <w:t>Related UC: UC-04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xác nhận lịch hẹn vào {appointment_time}. Người đến khám sẽ được check-in khi đến đúng ca.</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MSG42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Staff attempts check-in for an appointment that is not Confirmed</w:t>
              <w:br/>
              <w:t>Related UC: UC-07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thể tiếp nhận người đến khám cho lịch hẹn này. Vui lòng kiểm tra trạng thái và sắp xếp một ca hợp lệ.</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MSG43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Actual attendee differs from the attendee recorded in a relative booking</w:t>
              <w:br/>
              <w:t>Related UC: UC-07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Thông tin người đến khám không khớp lịch hẹn. Vui lòng xác minh và cập nhật trước khi check-in.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MSG44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Possible duplicate patient record is found during check-in</w:t>
              <w:br/>
              <w:t>Related UC: UC-07, UC-09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Có hồ sơ có thể trùng thông tin. Vui lòng đối chiếu trước khi tạo hồ sơ mới.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MSG45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Staff verifies the attendee and completes check-in</w:t>
              <w:br/>
              <w:t>Related UC: UC-07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tiếp nhận {attendee_name} thành công. Đã tạo lượt khám và đưa vào danh sách chờ.</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MSG46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Staff 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Appointment remains Confirmed without check-in 15 minutes after its start</w:t>
              <w:br/>
              <w:t>Related UC: UC-24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Lịch hẹn {booking_code} đã chuyển sang Không đến. Vui lòng liên hệ người đặt để hỗ trợ đặt lịch khác.</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MSG47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Attendee arrives after the appointment became No-show</w:t>
              <w:br/>
              <w:t>Related UC: UC-07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Lịch hẹn này đã được ghi nhận Không đến. Vui lòng kiểm tra khả năng tiếp nhận và đặt một ca hợp lệ.</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MSG48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Dentist 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Allergy history or current medicine information remains unknown</w:t>
              <w:br/>
              <w:t>Related UC: UC-10, UC-15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Thông tin sức khỏe còn ở trạng thái Chưa xác định. Vui lòng xác minh với người đến khám trước khi quyết định chuyên môn.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49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MSG49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Dentist saves examination findings</w:t>
              <w:br/>
              <w:t>Related UC: UC-10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lưu thông tin khám của lượt khám {visit_code}.</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MSG50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Dentist saves a treatment plan</w:t>
              <w:br/>
              <w:t>Related UC: UC-13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lưu kế hoạch điều trị.</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MSG51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Patient's decision on a treatment option is recorded</w:t>
              <w:br/>
              <w:t>Related UC: UC-13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ghi nhận quyết định của bệnh nhân về phương án điều trị.</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MSG52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Completed treatment service or session is recorded</w:t>
              <w:br/>
              <w:t>Related UC: UC-14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lưu kết quả buổi điều trị.</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MSG53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Dentist completes a clinical visit</w:t>
              <w:br/>
              <w:t>Related UC: UC-10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hoàn tất lượt khám và cập nhật lịch hẹn. Trạng thái thanh toán được theo dõi riêng.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MSG54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Authorized user uploads a clinical document or image</w:t>
              <w:br/>
              <w:t>Related UC: UC-11, UC-12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lưu tài liệu vào hồ sơ khám.</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MSG55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Dentist finalizes a prescription without dispensing medicine</w:t>
              <w:br/>
              <w:t>Related UC: UC-15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hoàn tất đơn thuốc. Tồn kho chỉ thay đổi khi ghi nhận cấp hoặc sử dụng thuốc thực tế.</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MSG56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Reason is missing when amending a finalized prescription</w:t>
              <w:br/>
              <w:t>Related UC: UC-15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Vui lòng nhập lý do điều chỉnh đơn thuốc. Nội dung đơn trước đó sẽ được lưu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MSG57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Dentist creates a follow-up instruction without booking a slot</w:t>
              <w:br/>
              <w:t>Related UC: UC-17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lưu chỉ định tái khám. Chưa có lịch hẹn; vui lòng chọn khung giờ phù hợp khi sẵn sàng.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MSG58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No slot matches the follow-up window, dentist, or duration</w:t>
              <w:br/>
              <w:t>Related UC: UC-17, UC-25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Chưa có khung giờ tái khám phù hợp. Chỉ định vẫn được giữ để phòng khám tiếp tục theo dõi.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59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MSG59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Follow-up appointment is selected and confirmed</w:t>
              <w:br/>
              <w:t>Related UC: UC-04, UC-17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đặt lịch tái khám vào {appointment_time}.</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MSG60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In-app notification</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Follow-up due date arrives without an appointment</w:t>
              <w:br/>
              <w:t>Related UC: UC-24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có chỉ định tái khám chưa được đặt lịch. Vui lòng chọn khung giờ phù hợp hoặc liên hệ phòng khám.</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MSG61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Staff 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Follow-up appointment is cancelled or No-show while instruction remains active</w:t>
              <w:br/>
              <w:t>Related UC: UC-06, UC-17, UC-24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Lịch tái khám không còn hiệu lực. Chỉ định đã chuyển về Cần đặt lịch và tiếp tục được theo dõi.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MSG62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Dentist marks a follow-up instruction Completed</w:t>
              <w:br/>
              <w:t>Related UC: UC-17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hoàn thành chỉ định tái khám.</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MSG63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Staff records the outcome of a follow-up or No-show call</w:t>
              <w:br/>
              <w:t>Related UC: UC-24, UC-25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lưu kết quả liên hệ.</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MSG64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Authorized user creates or updates the medicine catalog</w:t>
              <w:br/>
              <w:t>Related UC: UC-27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lưu thông tin thuốc.</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MSG65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Batch or expiry information conflicts with existing data</w:t>
              <w:br/>
              <w:t>Related UC: UC-28</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Thông tin lô hoặc hạn dùng chưa thống nhất. Vui lòng kiểm tra nhãn và chứng từ trước khi nhập kho.</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MSG66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Batch-level medicine receipt is recorded with its source document</w:t>
              <w:br/>
              <w:t>Related UC: UC-28</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ghi nhận nhập {quantity} {unit} thuốc {medicine_name} vào lô {batch_number}.</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MSG67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Expired, quarantined, or recalled batch is selected for dispensing or use</w:t>
              <w:br/>
              <w:t>Related UC: UC-18, UC-22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Lô {batch_number} không đủ điều kiện cấp hoặc sử dụng. Vui lòng chọn lô khác.</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MSG68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User bypasses the eligible FEFO batch without a reason</w:t>
              <w:br/>
              <w:t>Related UC: UC-18, UC-22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Vui lòng ghi lý do chọn lô khác với lô được ưu tiên theo hạn dùng.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69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MSG69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Dispensing or treatment-use quantity exceeds dispensable batch stock</w:t>
              <w:br/>
              <w:t>Related UC: UC-18, UC-22, UC-29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Lô {batch_number} không đủ số lượng có thể cấp. Vui lòng kiểm tra tồn kho theo lô.</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MSG70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Dispensing quantity exceeds the remaining prescription quantity</w:t>
              <w:br/>
              <w:t>Related UC: UC-22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Số lượng cấp vượt quá số lượng còn lại của đơn thuốc.</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MSG71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Staff attempts dispensing before the dentist finalizes the prescription</w:t>
              <w:br/>
              <w:t>Related UC: UC-22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Chưa thể cấp thuốc vì đơn thuốc chưa được bác sĩ hoàn tất.</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MSG72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Actual dispensing is recorded from one or more batches</w:t>
              <w:br/>
              <w:t>Related UC: UC-22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ghi nhận cấp {quantity} {unit} thuốc. Lô xuất và người thực hiện đã được lưu.</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MSG73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Medicine used during treatment is recorded</w:t>
              <w:br/>
              <w:t>Related UC: UC-18</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ghi nhận thuốc sử dụng trong điều trị và cập nhật tồn kho theo lô.</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MSG74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Prescription is for medicine purchased outside the clinic</w:t>
              <w:br/>
              <w:t>Related UC: UC-15, UC-22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Đơn thuốc này không phát sinh xuất kho hoặc khoản thu thuốc tại phòng khám.</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MSG75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Returned quantity exceeds the remaining returnable dispensed quantity</w:t>
              <w:br/>
              <w:t>Related UC: UC-22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Số lượng trả không được vượt quá số lượng đã cấp còn có thể nhận trả.</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MSG76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Medicine return is quarantined</w:t>
              <w:br/>
              <w:t>Related UC: UC-22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nhận thuốc trả và chuyển vào nhóm cách ly. Chứng từ kho và lịch sử cấp thuốc được giữ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MSG77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Information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Stock count discrepancy is submitted for adjustment approval</w:t>
              <w:br/>
              <w:t>Related UC: UC-29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lưu kết quả kiểm kê. Vui lòng hoàn tất xác nhận hoặc phê duyệt theo quyền được cấp trước khi áp dụng điều chỉnh.</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MSG78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Approved batch-level stock adjustment is recorded</w:t>
              <w:br/>
              <w:t>Related UC: UC-29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ghi nhận điều chỉnh tồn kho theo lô. Lịch sử nhập xuất trước đó được giữ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79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MSG79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Staff 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Batch has a near-expiry, expired, low-stock, or recall alert</w:t>
              <w:br/>
              <w:t>Related UC: UC-29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Lô {batch_number} cần được kiểm tra: {alert_reason}.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MSG80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Bill is saved for services and medicine actually dispensed or used</w:t>
              <w:br/>
              <w:t>Related UC: UC-19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lưu bảng kê chi phí cho {patient_name}.</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MSG81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Medicine has only been prescribed and has not been dispensed</w:t>
              <w:br/>
              <w:t>Related UC: UC-19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Thuốc mới được kê đơn sẽ không được tính phí cho đến khi cấp hoặc sử dụng thực tế tại phòng khám.</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MSG82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Deposit is recorded</w:t>
              <w:br/>
              <w:t>Related UC: UC-20, UC-21</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ghi nhận khoản đặt cọc {amount} đồng.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MSG83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cash or bank-transfer payment is recorded</w:t>
              <w:br/>
              <w:t>Related UC: UC-20, UC-21</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ghi nhận khoản thanh toán {amount} đồng bằng {payment_method}.</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MSG84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Patient makes a partial payment</w:t>
              <w:br/>
              <w:t>Related UC: UC-19, UC-20, UC-21</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ghi nhận thanh toán. Số tiền còn phải trả là {remaining_amount} đồng.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MSG85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Payment gateway transaction is pending when integration is enabled</w:t>
              <w:br/>
              <w:t>Related UC: UC-20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Giao dịch đang được xác nhận. Vui lòng không thanh toán lại trước khi có kết quả.</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MSG86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Payment gateway transaction fails when integration is enabled</w:t>
              <w:br/>
              <w:t>Related UC: UC-20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Thanh toán chưa thành công. Vui lòng kiểm tra trạng thái giao dịch trước khi thử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MSG87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Transaction reference has already been recorded</w:t>
              <w:br/>
              <w:t>Related UC: UC-20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Giao dịch này đã được ghi nhận trước đó. Vui lòng kiểm tra phiếu thu để tránh thu trùng.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MSG88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Information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Charge or payment recording correction awaits approval</w:t>
              <w:br/>
              <w:t>Related UC: UC-23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gửi yêu cầu phê duyệt điều chỉnh. Dữ liệu gốc được giữ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89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MSG89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Approved payment recording correction succeeds</w:t>
              <w:br/>
              <w:t>Related UC: UC-23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ghi nhận điều chỉnh khoản thu. Lý do và bản ghi gốc đã được lưu.</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MSG90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Deletion of a confirmed collection is attempted</w:t>
              <w:br/>
              <w:t>Related UC: UC-23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thể xóa khoản thu đã xác nhận. Vui lòng ghi điều chỉnh có lý do.</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MSG91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In-app notification</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Reminder is due for an active confirmed appointment</w:t>
              <w:br/>
              <w:t>Related UC: UC-34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có lịch hẹn vào {appointment_time}. Vui lòng mở ứng dụng để xem chi tiết.</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MSG92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Push notification</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Clinic sends a privacy-safe push notification</w:t>
              <w:br/>
              <w:t>Related UC: UC-34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có thông báo mới từ phòng khám. Vui lòng mở ứng dụng để xem.</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MSG93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User disables push notifications</w:t>
              <w:br/>
              <w:t>Related UC: UC-34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đã tắt thông báo đẩy. Thông báo trong ứng dụng vẫn được lưu để bạn xem khi đăng nhập.</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MSG94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Staff 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No valid delivery channel exists or all configured retry attempts fail</w:t>
              <w:br/>
              <w:t>Related UC: UC-04, UC-24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thể gửi thông báo cho lịch {booking_code}. Vui lòng liên hệ người đặt bằng kênh phù hợp.</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MSG95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Chatbot notice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User begins a chatbot conversation</w:t>
              <w:br/>
              <w:t>Related UC: UC-35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Trợ lý ảo hỗ trợ thông tin phòng khám và đặt lịch. Với câu hỏi chuyên môn, vui lòng trao đổi trực tiếp với bác sĩ.</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MSG96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Chat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staff handover request has been saved successfully</w:t>
              <w:br/>
              <w:t>Related UC: UC-35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Yêu cầu của bạn đã được chuyển đến nhân viên phòng khám. Vui lòng theo dõi hội thoại để nhận phản hồi.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MSG97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Chat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User describes an urgent situation in chatbot</w:t>
              <w:br/>
              <w:t>Related UC: UC-35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Nếu bạn cần được hỗ trợ khẩn cấp, vui lòng liên hệ trực tiếp với cơ sở y tế phù hợp. Đừng chờ phản hồi từ trợ lý ảo.</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MSG98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Chat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Chatbot suggests booking but the server has not confirmed it</w:t>
              <w:br/>
              <w:t>Related UC: UC-35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Lịch hẹn chưa được xác nhận. Vui lòng kiểm tra kết quả đặt lịch trước khi đến phòng khám.</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99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MSG99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Report has no data within the current filters and permission scope</w:t>
              <w:br/>
              <w:t>Related UC: UC-32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có dữ liệu báo cáo phù hợp với bộ lọc đã chọn.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Permission-scoped report file is ready</w:t>
              <w:br/>
              <w:t>Related UC: UC-32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Tệp báo cáo đã sẵn sàng để tải xuống.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Own medical record has no published content</w:t>
              <w:br/>
              <w:t>Related UC: UC-37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Chưa có nội dung bệnh án được phép hiển thị.</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Own record or bill access is denied</w:t>
              <w:br/>
              <w:t>Related UC: UC-05, UC-19, UC-20, UC-34, UC-35, UC-37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chưa có quyền xem thông tin này. Vui lòng liên hệ phòng khám để được hỗ trợ.</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Payment awaits reconciliation</w:t>
              <w:br/>
              <w:t>Related UC: UC-20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Giao dịch đang chờ đối soát. Vui lòng kiểm tra kết quả trước khi thanh toán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Confirmed receipts fully cover the bill</w:t>
              <w:br/>
              <w:t>Related UC: UC-20, UC-21</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Hóa đơn đã được thanh toán đầy đủ.</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Bill-specific bank QR is displayed</w:t>
              <w:br/>
              <w:t>Related UC: UC-20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Quét mã để thanh toán hóa đơn {bill_code}. Vui lòng giữ đúng số tiền và nội dung chuyển khoản.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Dentist warning</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Imaging AI fails or is unavailable</w:t>
              <w:br/>
              <w:t>Related UC: UC-16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Chưa có kết quả phân tích ảnh. Bác sĩ có thể kiểm tra ảnh gốc và tiếp tục khám.</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Dentist notice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Imaging AI returns a suggestion</w:t>
              <w:br/>
              <w:t>Related UC: UC-16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Đây là gợi ý hỗ trợ từ AI. Bác sĩ cần kiểm tra ảnh gốc và tự ghi kết luận chuyên môn.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Recovery or verification proof is invalid, expired or already usedRelated UC: UC-02, UC-31</w:t>
              <w:br/>
              <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Mã hoặc liên kết xác minh không hợp lệ hoặc đã hết hạn. Vui lòng yêu cầu xác minh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109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MSG109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New credential violates the configured policy</w:t>
              <w:br/>
              <w:t>Related UC: UC-02, UC-33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Mật khẩu chưa đáp ứng yêu cầu được hiển thị. Vui lòng kiểm tra và nhập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Form validation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Working hours or breaks are invalid or overlap</w:t>
              <w:br/>
              <w:t>Related UC: UC-03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Giờ làm việc hoặc giờ nghỉ chưa hợp lệ. Vui lòng kiểm tra thời gian bắt đầu, kết thúc và các khoảng bị trùng.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The record changed after the user loaded it</w:t>
              <w:br/>
              <w:t>Related UC: UC-03, UC-06, UC-07, UC-09, UC-10, UC-12, UC-13, UC-14, UC-15, UC-17, UC-19, UC-21, UC-23, UC-24, UC-25, UC-26, UC-29, UC-30, UC-31, UC-36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Dữ liệu đã được cập nhật bởi thao tác khác. Vui lòng tải lại và kiểm tra trước khi xác nhận.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Empty state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No appointments match the permitted filters</w:t>
              <w:br/>
              <w:t>Related UC: UC-05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có lịch hẹn phù hợp với bộ lọc đã chọn.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Requested object or file is no longer available</w:t>
              <w:br/>
              <w:t>Related UC: UC-05, UC-08, UC-12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tìm thấy dữ liệu được yêu cầu. Vui lòng tải lại danh sách.</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Information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The appointment was already checked in</w:t>
              <w:br/>
              <w:t>Related UC: UC-07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Lịch hẹn đã được tiếp nhận. Vui lòng sử dụng lượt khám hiện có.</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Empty state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Patient search succeeds with no matching records</w:t>
              <w:br/>
              <w:t>Related UC: UC-08</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tìm thấy hồ sơ bệnh nhân phù hợp.</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Administrative patient information is saved</w:t>
              <w:br/>
              <w:t>Related UC: UC-09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cập nhật thông tin hành chính của bệnh nhân.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Form validation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Required clinical completion information is missing</w:t>
              <w:br/>
              <w:t>Related UC: UC-10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Chưa đủ thông tin để hoàn tất lượt khám. Vui lòng kiểm tra các nội dung được đánh dấu.</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Enabled PACS import or imaging integration fails</w:t>
              <w:br/>
              <w:t>Related UC: UC-10, UC-11, UC-12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Chưa nhận được tài liệu từ hệ thống X-quang. Vui lòng thử lại hoặc tải tệp thủ công.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119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MSG119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Uploaded or opened file violates configured constraints or is unreadable</w:t>
              <w:br/>
              <w:t>Related UC: UC-11, UC-12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Tệp chưa phù hợp với yêu cầu hiển thị hoặc không thể đọc. Vui lòng kiểm tra định dạng, dung lượng và nội dung tệp.</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Clinical file or image identity does not match its target</w:t>
              <w:br/>
              <w:t>Related UC: UC-11, UC-12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Thông tin ảnh hoặc tài liệu không khớp bệnh nhân và lượt khám. Vui lòng xác minh trước khi lưu.</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Authorized clinical document metadata or visibility is updated</w:t>
              <w:br/>
              <w:t>Related UC: UC-12</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cập nhật thông tin tài liệu lâm sàng.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required amendment, adjustment or stopping reason is missing</w:t>
              <w:br/>
              <w:t>Related UC: UC-13, UC-23, UC-29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Vui lòng nhập lý do thay đổi. Dữ liệu và lịch sử trước đó sẽ được giữ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Treatment item lacks the applicable recorded patient decision</w:t>
              <w:br/>
              <w:t>Related UC: UC-14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Chưa có quyết định phù hợp của bệnh nhân cho hạng mục này. Vui lòng kiểm tra trước khi ghi nhận thực hiện.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Information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repeated action has already been committed</w:t>
              <w:br/>
              <w:t>Related UC: UC-14, UC-18, UC-21, UC-22, UC-23, UC-28, UC-29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Thao tác này đã được ghi nhận. Vui lòng kiểm tra kết quả hiện có để tránh ghi trùng.</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An image is unsuitable for the configured AI analysis</w:t>
              <w:br/>
              <w:t>Related UC: UC-16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Ảnh chưa phù hợp để phân tích bằng AI. Vui lòng kiểm tra loại ảnh và chất lượng ảnh.</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AI result does not match the request or image context</w:t>
              <w:br/>
              <w:t>Related UC: UC-16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Kết quả AI không khớp yêu cầu phân tích và chưa được gắn vào hồ sơ. Vui lòng kiểm tra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follow-up instruction already has an active appointment</w:t>
              <w:br/>
              <w:t>Related UC: UC-17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Chỉ định tái khám này đã có lịch hẹn đang hiệu lực. Vui lòng kiểm tra lịch hiện có.</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Form validation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package component would create a duplicate charge</w:t>
              <w:br/>
              <w:t>Related UC: UC-19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Hạng mục đã nằm trong giá gói hoặc đã được tính phí. Vui lòng kiểm tra trước khi thêm khoản thu.</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129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MSG129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Electronic payment verification or reconciliation fails</w:t>
              <w:br/>
              <w:t>Related UC: UC-20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Giao dịch chưa được xác nhận do thông tin chưa khớp hoặc chưa xác thực. Vui lòng kiểm tra đối soát trước khi ghi nhận khoản thu.</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Collection amount is invalid or nonpositive</w:t>
              <w:br/>
              <w:t>Related UC: UC-21</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Số tiền thu phải lớn hơn 0 và đúng định dạng. Vui lòng kiểm tra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No usable contact information is available for a follow-up task</w:t>
              <w:br/>
              <w:t>Related UC: UC-25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Chưa có thông tin liên hệ phù hợp. Vui lòng kiểm tra hồ sơ và ghi nhận hướng xử lý.</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staff support reply cannot be saved</w:t>
              <w:br/>
              <w:t>Related UC: UC-26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Chưa gửi được phản hồi. Vui lòng kiểm tra kết nối và thử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Empty state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Medicine catalog search succeeds with no match</w:t>
              <w:br/>
              <w:t>Related UC: UC-27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tìm thấy thuốc phù hợp với bộ lọc đã chọn.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Base-unit or packaging conversion is invalid</w:t>
              <w:br/>
              <w:t>Related UC: UC-27, UC-28</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Đơn vị tồn hoặc hệ số quy đổi chưa hợp lệ. Vui lòng kiểm tra trước khi xác nhận.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referenced definition or historical record is being removed or rewritten</w:t>
              <w:br/>
              <w:t>Related UC: UC-27, UC-30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thể xóa hoặc thay đổi làm mất dữ liệu đã phát sinh. Vui lòng giữ lịch sử và cập nhật thông tin cho giao dịch mới.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136</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MSG136</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stock adjustment produces an invalid or negative balance</w:t>
              <w:br/>
              <w:t>Related UC: UC-29</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Điều chỉnh này làm số lượng tồn không hợp lệ. Vui lòng kiểm tra lượng đếm và các biến động liên quan.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137</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MSG137</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Service catalog or reference price revision is saved</w:t>
              <w:br/>
              <w:t>Related UC: UC-30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cập nhật danh mục dịch vụ và giá tham khảo.</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138</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MSG138</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Service duration, price or package structure is invalid</w:t>
              <w:br/>
              <w:t>Related UC: UC-30</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Thông tin giá, thời lượng hoặc cấu trúc gói dịch vụ chưa hợp lệ. Vui lòng kiểm tra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139</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MSG139</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field error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Account identifier conflicts with an existing account</w:t>
              <w:br/>
              <w:t>Related UC: UC-31, UC-33</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Thông tin tài khoản chưa thể sử dụng. Vui lòng kiểm tra hoặc dùng chức năng khôi phục tài khoản.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140</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MSG140</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Empty state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Notification list is empty after authorized retrieval</w:t>
              <w:br/>
              <w:t>Related UC: UC-34</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Bạn chưa có thông báo nào.</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141</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MSG141</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Chat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Chatbot provider is unavailable or response is not grounded</w:t>
              <w:br/>
              <w:t>Related UC: UC-35</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Trợ lý ảo chưa thể hỗ trợ lúc này. Bạn có thể dùng biểu mẫu đặt lịch hoặc gửi yêu cầu cho nhân viên.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142</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MSG142</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Account or patient already has a conflicting active self link</w:t>
              <w:br/>
              <w:t>Related UC: UC-36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Tài khoản hoặc hồ sơ đã có liên kết tự thân đang hiệu lực. Vui lòng liên hệ phòng khám để kiểm tra.</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143</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MSG143</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Warning banner</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Self-record ownership cannot be verified</w:t>
              <w:br/>
              <w:t>Related UC: UC-36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Chưa đủ căn cứ xác minh tài khoản với hồ sơ tự thân. Vui lòng bổ sung hoặc đối chiếu thông tin nhận diện.</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144</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MSG144</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Inline message</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A read, save, delivery or service operation cannot be completed</w:t>
              <w:br/>
              <w:t>Related UC: UC-01, UC-02, UC-03, UC-06, UC-07, UC-08, UC-09, UC-10, UC-11, UC-13, UC-14, UC-15, UC-16, UC-17, UC-18, UC-19, UC-21, UC-25, UC-27, UC-28, UC-31, UC-32, UC-33, UC-34, UC-36, UC-37</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Không thể hoàn tất thao tác. Vui lòng kiểm tra kết nối và thử lại.</w:t>
            </w:r>
          </w:p>
        </w:tc>
      </w:tr>
      <w:tr>
        <w:trPr>
          <w:cantSplit/>
        </w:trPr>
        <w:tc>
          <w:tcPr>
            <w:tcW w:type="dxa" w:w="547"/>
            <w:vAlign w:val="center"/>
            <w:tcMar>
              <w:top w:w="90" w:type="dxa"/>
              <w:bottom w:w="90" w:type="dxa"/>
              <w:left w:w="100" w:type="dxa"/>
              <w:right w:w="100" w:type="dxa"/>
            </w:tcMar>
          </w:tcPr>
          <w:p>
            <w:pPr>
              <w:keepNext w:val="0"/>
              <w:spacing w:after="40" w:before="0" w:line="252" w:lineRule="auto"/>
              <w:jc w:val="center"/>
            </w:pPr>
            <w:r>
              <w:rPr>
                <w:b w:val="0"/>
                <w:color w:val="000000"/>
                <w:sz w:val="20"/>
              </w:rPr>
              <w:t>145</w:t>
            </w:r>
          </w:p>
        </w:tc>
        <w:tc>
          <w:tcPr>
            <w:tcW w:type="dxa" w:w="1296"/>
            <w:vAlign w:val="center"/>
            <w:tcMar>
              <w:top w:w="90" w:type="dxa"/>
              <w:bottom w:w="90" w:type="dxa"/>
              <w:left w:w="100" w:type="dxa"/>
              <w:right w:w="100" w:type="dxa"/>
            </w:tcMar>
          </w:tcPr>
          <w:p>
            <w:pPr>
              <w:keepNext w:val="0"/>
              <w:spacing w:after="40" w:before="0" w:line="252" w:lineRule="auto"/>
              <w:jc w:val="center"/>
            </w:pPr>
            <w:r>
              <w:rPr>
                <w:b w:val="0"/>
                <w:color w:val="000000"/>
                <w:sz w:val="20"/>
              </w:rPr>
              <w:t>MSG145</w:t>
            </w:r>
          </w:p>
        </w:tc>
        <w:tc>
          <w:tcPr>
            <w:tcW w:type="dxa" w:w="1944"/>
            <w:vAlign w:val="center"/>
            <w:tcMar>
              <w:top w:w="90" w:type="dxa"/>
              <w:bottom w:w="90" w:type="dxa"/>
              <w:left w:w="100" w:type="dxa"/>
              <w:right w:w="100" w:type="dxa"/>
            </w:tcMar>
          </w:tcPr>
          <w:p>
            <w:pPr>
              <w:keepNext w:val="0"/>
              <w:spacing w:after="40" w:before="0" w:line="252" w:lineRule="auto"/>
              <w:jc w:val="left"/>
            </w:pPr>
            <w:r>
              <w:rPr>
                <w:b w:val="0"/>
                <w:color w:val="000000"/>
                <w:sz w:val="20"/>
              </w:rPr>
              <w:t>Success toast</w:t>
            </w:r>
          </w:p>
        </w:tc>
        <w:tc>
          <w:tcPr>
            <w:tcW w:type="dxa" w:w="5040"/>
            <w:vAlign w:val="center"/>
            <w:tcMar>
              <w:top w:w="90" w:type="dxa"/>
              <w:bottom w:w="90" w:type="dxa"/>
              <w:left w:w="100" w:type="dxa"/>
              <w:right w:w="100" w:type="dxa"/>
            </w:tcMar>
          </w:tcPr>
          <w:p>
            <w:pPr>
              <w:keepNext w:val="0"/>
              <w:spacing w:after="40" w:before="0" w:line="252" w:lineRule="auto"/>
              <w:jc w:val="left"/>
            </w:pPr>
            <w:r>
              <w:rPr>
                <w:b w:val="0"/>
                <w:color w:val="000000"/>
                <w:sz w:val="20"/>
              </w:rPr>
              <w:t>Dentist assessment and AI feedback are saved</w:t>
              <w:br/>
              <w:t>Related UC: UC-16</w:t>
            </w:r>
          </w:p>
        </w:tc>
        <w:tc>
          <w:tcPr>
            <w:tcW w:type="dxa" w:w="5141"/>
            <w:vAlign w:val="center"/>
            <w:tcMar>
              <w:top w:w="90" w:type="dxa"/>
              <w:bottom w:w="90" w:type="dxa"/>
              <w:left w:w="100" w:type="dxa"/>
              <w:right w:w="100" w:type="dxa"/>
            </w:tcMar>
          </w:tcPr>
          <w:p>
            <w:pPr>
              <w:keepNext w:val="0"/>
              <w:spacing w:after="40" w:before="0" w:line="252" w:lineRule="auto"/>
              <w:jc w:val="left"/>
            </w:pPr>
            <w:r>
              <w:rPr>
                <w:b w:val="0"/>
                <w:color w:val="000000"/>
                <w:sz w:val="20"/>
              </w:rPr>
              <w:t>Đã lưu đánh giá kết quả AI. Vui lòng tiếp tục kiểm tra ảnh gốc và ghi kết luận chuyên môn.</w:t>
            </w:r>
          </w:p>
        </w:tc>
      </w:tr>
    </w:tbl>
    <w:p>
      <w:r>
        <w:br w:type="page"/>
      </w:r>
    </w:p>
    <w:p>
      <w:pPr>
        <w:sectPr w:rsidR="00FC693F" w:rsidRPr="0006063C" w:rsidSect="00034616">
          <w:type w:val="nextPage"/>
          <w:footerReference w:type="default" r:id="rId9"/>
          <w:pgSz w:w="15840" w:h="12240" w:orient="landscape"/>
          <w:pgMar w:top="936" w:right="936" w:bottom="936" w:left="936" w:header="720" w:footer="720" w:gutter="0"/>
          <w:cols w:space="720"/>
          <w:docGrid w:linePitch="360"/>
        </w:sectPr>
      </w:pPr>
    </w:p>
    <w:p>
      <w:pPr>
        <w:pStyle w:val="Heading1"/>
        <w:pageBreakBefore w:val="0"/>
      </w:pPr>
      <w:r>
        <w:t>4 Parameters requiring confirmation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344"/>
      </w:tblGrid>
      <w:tr>
        <w:trPr>
          <w:cantSplit/>
          <w:tblHeader/>
        </w:trPr>
        <w:tc>
          <w:tcPr>
            <w:tcW w:type="dxa" w:w="3024"/>
            <w:vAlign w:val="center"/>
            <w:tcMar>
              <w:top w:w="75" w:type="dxa"/>
              <w:bottom w:w="75" w:type="dxa"/>
              <w:left w:w="85" w:type="dxa"/>
              <w:right w:w="85" w:type="dxa"/>
            </w:tcMar>
            <w:shd w:fill="E7E6E6"/>
          </w:tcPr>
          <w:p>
            <w:pPr>
              <w:spacing w:after="40" w:line="250" w:lineRule="auto"/>
            </w:pPr>
            <w:r/>
            <w:r>
              <w:rPr>
                <w:b/>
                <w:sz w:val="21"/>
              </w:rPr>
              <w:t>Parameter</w:t>
            </w:r>
          </w:p>
        </w:tc>
        <w:tc>
          <w:tcPr>
            <w:tcW w:type="dxa" w:w="7344"/>
            <w:vAlign w:val="center"/>
            <w:tcMar>
              <w:top w:w="75" w:type="dxa"/>
              <w:bottom w:w="75" w:type="dxa"/>
              <w:left w:w="85" w:type="dxa"/>
              <w:right w:w="85" w:type="dxa"/>
            </w:tcMar>
            <w:shd w:fill="E7E6E6"/>
          </w:tcPr>
          <w:p>
            <w:pPr>
              <w:spacing w:after="40" w:line="250" w:lineRule="auto"/>
            </w:pPr>
            <w:r/>
            <w:r>
              <w:rPr>
                <w:b/>
                <w:sz w:val="21"/>
              </w:rPr>
              <w:t>Required decision</w:t>
            </w:r>
          </w:p>
        </w:tc>
      </w:tr>
      <w:tr>
        <w:trPr>
          <w:cantSplit/>
        </w:trPr>
        <w:tc>
          <w:tcPr>
            <w:tcW w:type="dxa" w:w="3024"/>
            <w:vAlign w:val="center"/>
            <w:tcMar>
              <w:top w:w="75" w:type="dxa"/>
              <w:bottom w:w="75" w:type="dxa"/>
              <w:left w:w="85" w:type="dxa"/>
              <w:right w:w="85" w:type="dxa"/>
            </w:tcMar>
          </w:tcPr>
          <w:p>
            <w:pPr>
              <w:spacing w:after="40" w:line="250" w:lineRule="auto"/>
            </w:pPr>
            <w:r/>
            <w:r>
              <w:rPr>
                <w:b w:val="0"/>
                <w:sz w:val="21"/>
              </w:rPr>
              <w:t>Weekly availability</w:t>
            </w:r>
          </w:p>
        </w:tc>
        <w:tc>
          <w:tcPr>
            <w:tcW w:type="dxa" w:w="7344"/>
            <w:vAlign w:val="center"/>
            <w:tcMar>
              <w:top w:w="75" w:type="dxa"/>
              <w:bottom w:w="75" w:type="dxa"/>
              <w:left w:w="85" w:type="dxa"/>
              <w:right w:w="85" w:type="dxa"/>
            </w:tcMar>
          </w:tcPr>
          <w:p>
            <w:pPr>
              <w:spacing w:after="40" w:line="250" w:lineRule="auto"/>
            </w:pPr>
            <w:r/>
            <w:r>
              <w:rPr>
                <w:b w:val="0"/>
                <w:sz w:val="21"/>
              </w:rPr>
              <w:t>Dentist work intervals, breaks and blocked time; usable chair capacity.</w:t>
            </w:r>
          </w:p>
        </w:tc>
      </w:tr>
      <w:tr>
        <w:trPr>
          <w:cantSplit/>
        </w:trPr>
        <w:tc>
          <w:tcPr>
            <w:tcW w:type="dxa" w:w="3024"/>
            <w:vAlign w:val="center"/>
            <w:tcMar>
              <w:top w:w="75" w:type="dxa"/>
              <w:bottom w:w="75" w:type="dxa"/>
              <w:left w:w="85" w:type="dxa"/>
              <w:right w:w="85" w:type="dxa"/>
            </w:tcMar>
          </w:tcPr>
          <w:p>
            <w:pPr>
              <w:spacing w:after="40" w:line="250" w:lineRule="auto"/>
            </w:pPr>
            <w:r/>
            <w:r>
              <w:rPr>
                <w:b w:val="0"/>
                <w:sz w:val="21"/>
              </w:rPr>
              <w:t>Verification and recovery</w:t>
            </w:r>
          </w:p>
        </w:tc>
        <w:tc>
          <w:tcPr>
            <w:tcW w:type="dxa" w:w="7344"/>
            <w:vAlign w:val="center"/>
            <w:tcMar>
              <w:top w:w="75" w:type="dxa"/>
              <w:bottom w:w="75" w:type="dxa"/>
              <w:left w:w="85" w:type="dxa"/>
              <w:right w:w="85" w:type="dxa"/>
            </w:tcMar>
          </w:tcPr>
          <w:p>
            <w:pPr>
              <w:spacing w:after="40" w:line="250" w:lineRule="auto"/>
            </w:pPr>
            <w:r/>
            <w:r>
              <w:rPr>
                <w:b w:val="0"/>
                <w:sz w:val="21"/>
              </w:rPr>
              <w:t>Verification channels, proof lifetime, retry limits, account identifiers and credential policy. No numeric limits are assumed here.</w:t>
            </w:r>
          </w:p>
        </w:tc>
      </w:tr>
      <w:tr>
        <w:trPr>
          <w:cantSplit/>
        </w:trPr>
        <w:tc>
          <w:tcPr>
            <w:tcW w:type="dxa" w:w="3024"/>
            <w:vAlign w:val="center"/>
            <w:tcMar>
              <w:top w:w="75" w:type="dxa"/>
              <w:bottom w:w="75" w:type="dxa"/>
              <w:left w:w="85" w:type="dxa"/>
              <w:right w:w="85" w:type="dxa"/>
            </w:tcMar>
          </w:tcPr>
          <w:p>
            <w:pPr>
              <w:spacing w:after="40" w:line="250" w:lineRule="auto"/>
            </w:pPr>
            <w:r/>
            <w:r>
              <w:rPr>
                <w:b w:val="0"/>
                <w:sz w:val="21"/>
              </w:rPr>
              <w:t>Notifications</w:t>
            </w:r>
          </w:p>
        </w:tc>
        <w:tc>
          <w:tcPr>
            <w:tcW w:type="dxa" w:w="7344"/>
            <w:vAlign w:val="center"/>
            <w:tcMar>
              <w:top w:w="75" w:type="dxa"/>
              <w:bottom w:w="75" w:type="dxa"/>
              <w:left w:w="85" w:type="dxa"/>
              <w:right w:w="85" w:type="dxa"/>
            </w:tcMar>
          </w:tcPr>
          <w:p>
            <w:pPr>
              <w:spacing w:after="40" w:line="250" w:lineRule="auto"/>
            </w:pPr>
            <w:r/>
            <w:r>
              <w:rPr>
                <w:b w:val="0"/>
                <w:sz w:val="21"/>
              </w:rPr>
              <w:t>Sending schedule, repeat/retry limits, enabled channels and provider. Keep 12-hour cancellation and 60-minute booking policies distinct from reminder times.</w:t>
            </w:r>
          </w:p>
        </w:tc>
      </w:tr>
      <w:tr>
        <w:trPr>
          <w:cantSplit/>
        </w:trPr>
        <w:tc>
          <w:tcPr>
            <w:tcW w:type="dxa" w:w="3024"/>
            <w:vAlign w:val="center"/>
            <w:tcMar>
              <w:top w:w="75" w:type="dxa"/>
              <w:bottom w:w="75" w:type="dxa"/>
              <w:left w:w="85" w:type="dxa"/>
              <w:right w:w="85" w:type="dxa"/>
            </w:tcMar>
          </w:tcPr>
          <w:p>
            <w:pPr>
              <w:spacing w:after="40" w:line="250" w:lineRule="auto"/>
            </w:pPr>
            <w:r/>
            <w:r>
              <w:rPr>
                <w:b w:val="0"/>
                <w:sz w:val="21"/>
              </w:rPr>
              <w:t>Files and imaging</w:t>
            </w:r>
          </w:p>
        </w:tc>
        <w:tc>
          <w:tcPr>
            <w:tcW w:type="dxa" w:w="7344"/>
            <w:vAlign w:val="center"/>
            <w:tcMar>
              <w:top w:w="75" w:type="dxa"/>
              <w:bottom w:w="75" w:type="dxa"/>
              <w:left w:w="85" w:type="dxa"/>
              <w:right w:w="85" w:type="dxa"/>
            </w:tcMar>
          </w:tcPr>
          <w:p>
            <w:pPr>
              <w:spacing w:after="40" w:line="250" w:lineRule="auto"/>
            </w:pPr>
            <w:r/>
            <w:r>
              <w:rPr>
                <w:b w:val="0"/>
                <w:sz w:val="21"/>
              </w:rPr>
              <w:t>Allowed formats/sizes, patient-release policy, supported image types/model scope and AI quality evaluation. Model/accuracy commitments are not fixed in the source.</w:t>
            </w:r>
          </w:p>
        </w:tc>
      </w:tr>
      <w:tr>
        <w:trPr>
          <w:cantSplit/>
        </w:trPr>
        <w:tc>
          <w:tcPr>
            <w:tcW w:type="dxa" w:w="3024"/>
            <w:vAlign w:val="center"/>
            <w:tcMar>
              <w:top w:w="75" w:type="dxa"/>
              <w:bottom w:w="75" w:type="dxa"/>
              <w:left w:w="85" w:type="dxa"/>
              <w:right w:w="85" w:type="dxa"/>
            </w:tcMar>
          </w:tcPr>
          <w:p>
            <w:pPr>
              <w:spacing w:after="40" w:line="250" w:lineRule="auto"/>
            </w:pPr>
            <w:r/>
            <w:r>
              <w:rPr>
                <w:b w:val="0"/>
                <w:sz w:val="21"/>
              </w:rPr>
              <w:t>Support and retention</w:t>
            </w:r>
          </w:p>
        </w:tc>
        <w:tc>
          <w:tcPr>
            <w:tcW w:type="dxa" w:w="7344"/>
            <w:vAlign w:val="center"/>
            <w:tcMar>
              <w:top w:w="75" w:type="dxa"/>
              <w:bottom w:w="75" w:type="dxa"/>
              <w:left w:w="85" w:type="dxa"/>
              <w:right w:w="85" w:type="dxa"/>
            </w:tcMar>
          </w:tcPr>
          <w:p>
            <w:pPr>
              <w:spacing w:after="40" w:line="250" w:lineRule="auto"/>
            </w:pPr>
            <w:r/>
            <w:r>
              <w:rPr>
                <w:b w:val="0"/>
                <w:sz w:val="21"/>
              </w:rPr>
              <w:t>Staff support hours and conversation/audit retention policy.</w:t>
            </w:r>
          </w:p>
        </w:tc>
      </w:tr>
      <w:tr>
        <w:trPr>
          <w:cantSplit/>
        </w:trPr>
        <w:tc>
          <w:tcPr>
            <w:tcW w:type="dxa" w:w="3024"/>
            <w:vAlign w:val="center"/>
            <w:tcMar>
              <w:top w:w="75" w:type="dxa"/>
              <w:bottom w:w="75" w:type="dxa"/>
              <w:left w:w="85" w:type="dxa"/>
              <w:right w:w="85" w:type="dxa"/>
            </w:tcMar>
          </w:tcPr>
          <w:p>
            <w:pPr>
              <w:spacing w:after="40" w:line="250" w:lineRule="auto"/>
            </w:pPr>
            <w:r/>
            <w:r>
              <w:rPr>
                <w:b w:val="0"/>
                <w:sz w:val="21"/>
              </w:rPr>
              <w:t>Stock handling</w:t>
            </w:r>
          </w:p>
        </w:tc>
        <w:tc>
          <w:tcPr>
            <w:tcW w:type="dxa" w:w="7344"/>
            <w:vAlign w:val="center"/>
            <w:tcMar>
              <w:top w:w="75" w:type="dxa"/>
              <w:bottom w:w="75" w:type="dxa"/>
              <w:left w:w="85" w:type="dxa"/>
              <w:right w:w="85" w:type="dxa"/>
            </w:tcMar>
          </w:tcPr>
          <w:p>
            <w:pPr>
              <w:spacing w:after="40" w:line="250" w:lineRule="auto"/>
            </w:pPr>
            <w:r/>
            <w:r>
              <w:rPr>
                <w:b w:val="0"/>
                <w:sz w:val="21"/>
              </w:rPr>
              <w:t>Validated expiry-label interpretation, near-expiry days, minimum stock, authorization for adjustments/quality release and approved return/disposal procedures.</w:t>
            </w:r>
          </w:p>
        </w:tc>
      </w:tr>
      <w:tr>
        <w:trPr>
          <w:cantSplit/>
        </w:trPr>
        <w:tc>
          <w:tcPr>
            <w:tcW w:type="dxa" w:w="3024"/>
            <w:vAlign w:val="center"/>
            <w:tcMar>
              <w:top w:w="75" w:type="dxa"/>
              <w:bottom w:w="75" w:type="dxa"/>
              <w:left w:w="85" w:type="dxa"/>
              <w:right w:w="85" w:type="dxa"/>
            </w:tcMar>
          </w:tcPr>
          <w:p>
            <w:pPr>
              <w:spacing w:after="40" w:line="250" w:lineRule="auto"/>
            </w:pPr>
            <w:r/>
            <w:r>
              <w:rPr>
                <w:b w:val="0"/>
                <w:sz w:val="21"/>
              </w:rPr>
              <w:t>Financial configuration</w:t>
            </w:r>
          </w:p>
        </w:tc>
        <w:tc>
          <w:tcPr>
            <w:tcW w:type="dxa" w:w="7344"/>
            <w:vAlign w:val="center"/>
            <w:tcMar>
              <w:top w:w="75" w:type="dxa"/>
              <w:bottom w:w="75" w:type="dxa"/>
              <w:left w:w="85" w:type="dxa"/>
              <w:right w:w="85" w:type="dxa"/>
            </w:tcMar>
          </w:tcPr>
          <w:p>
            <w:pPr>
              <w:spacing w:after="40" w:line="250" w:lineRule="auto"/>
            </w:pPr>
            <w:r/>
            <w:r>
              <w:rPr>
                <w:b w:val="0"/>
                <w:sz w:val="21"/>
              </w:rPr>
              <w:t>Approval rights for corrections/reductions, electronic integration credentials, reconciliation workflow and report costing method if value-based stock reporting is required.</w:t>
            </w:r>
          </w:p>
        </w:tc>
      </w:tr>
    </w:tbl>
    <w:p>
      <w:r>
        <w:t>Fixed source thresholds: 30-minute base slots; configured 30/60-minute appointments; self-booking at least 60 minutes before the start; self-change/cancellation at least 12 hours before the start; No-show after start plus 15 minutes while still Confirmed and not checked in.</w:t>
      </w:r>
    </w:p>
    <w:p>
      <w:r>
        <w:br w:type="page"/>
      </w:r>
    </w:p>
    <w:p>
      <w:pPr>
        <w:pStyle w:val="Heading1"/>
      </w:pPr>
      <w:r>
        <w:t>5 Workflow Traceability</w:t>
      </w:r>
    </w:p>
    <w:p>
      <w:r>
        <w:t>Workflow sources: WF-01 All Diagrams-Đặt lịch.drawio (2).png; WF-02 All Diagrams-Checkin-Kham.drawio (2).png; WF-03 All Diagrams-Payment.drawio (1).png. References below connect diagram activities to the detailed specifications.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95"/>
        <w:gridCol w:w="7373"/>
      </w:tblGrid>
      <w:tr>
        <w:trPr>
          <w:cantSplit/>
          <w:tblHeader/>
        </w:trPr>
        <w:tc>
          <w:tcPr>
            <w:tcW w:type="dxa" w:w="2995"/>
            <w:vAlign w:val="center"/>
            <w:tcMar>
              <w:top w:w="75" w:type="dxa"/>
              <w:bottom w:w="75" w:type="dxa"/>
              <w:left w:w="85" w:type="dxa"/>
              <w:right w:w="85" w:type="dxa"/>
            </w:tcMar>
            <w:shd w:fill="E7E6E6"/>
          </w:tcPr>
          <w:p>
            <w:pPr>
              <w:spacing w:after="40" w:line="250" w:lineRule="auto"/>
            </w:pPr>
            <w:r/>
            <w:r>
              <w:rPr>
                <w:b/>
                <w:sz w:val="20"/>
              </w:rPr>
              <w:t>Workflow activity</w:t>
            </w:r>
          </w:p>
        </w:tc>
        <w:tc>
          <w:tcPr>
            <w:tcW w:type="dxa" w:w="7373"/>
            <w:vAlign w:val="center"/>
            <w:tcMar>
              <w:top w:w="75" w:type="dxa"/>
              <w:bottom w:w="75" w:type="dxa"/>
              <w:left w:w="85" w:type="dxa"/>
              <w:right w:w="85" w:type="dxa"/>
            </w:tcMar>
            <w:shd w:fill="E7E6E6"/>
          </w:tcPr>
          <w:p>
            <w:pPr>
              <w:spacing w:after="40" w:line="250" w:lineRule="auto"/>
            </w:pPr>
            <w:r/>
            <w:r>
              <w:rPr>
                <w:b/>
                <w:sz w:val="20"/>
              </w:rPr>
              <w:t>Use cases and required behavior</w:t>
            </w:r>
          </w:p>
        </w:tc>
      </w:tr>
      <w:tr>
        <w:trPr>
          <w:cantSplit/>
        </w:trPr>
        <w:tc>
          <w:tcPr>
            <w:tcW w:type="dxa" w:w="2995"/>
            <w:vAlign w:val="center"/>
            <w:tcMar>
              <w:top w:w="75" w:type="dxa"/>
              <w:bottom w:w="75" w:type="dxa"/>
              <w:left w:w="85" w:type="dxa"/>
              <w:right w:w="85" w:type="dxa"/>
            </w:tcMar>
          </w:tcPr>
          <w:p>
            <w:pPr>
              <w:spacing w:after="40" w:line="250" w:lineRule="auto"/>
            </w:pPr>
            <w:r/>
            <w:r>
              <w:rPr>
                <w:b w:val="0"/>
                <w:sz w:val="20"/>
              </w:rPr>
              <w:t>WF-01 Booking channel and attendee</w:t>
            </w:r>
          </w:p>
        </w:tc>
        <w:tc>
          <w:tcPr>
            <w:tcW w:type="dxa" w:w="7373"/>
            <w:vAlign w:val="center"/>
            <w:tcMar>
              <w:top w:w="75" w:type="dxa"/>
              <w:bottom w:w="75" w:type="dxa"/>
              <w:left w:w="85" w:type="dxa"/>
              <w:right w:w="85" w:type="dxa"/>
            </w:tcMar>
          </w:tcPr>
          <w:p>
            <w:pPr>
              <w:spacing w:after="40" w:line="250" w:lineRule="auto"/>
            </w:pPr>
            <w:r/>
            <w:r>
              <w:rPr>
                <w:b w:val="0"/>
                <w:sz w:val="20"/>
              </w:rPr>
              <w:t>UC-33 optional registration; UC-04 public or assistant booking. Store the actual attendee separately from the booker.</w:t>
            </w:r>
          </w:p>
        </w:tc>
      </w:tr>
      <w:tr>
        <w:trPr>
          <w:cantSplit/>
        </w:trPr>
        <w:tc>
          <w:tcPr>
            <w:tcW w:type="dxa" w:w="2995"/>
            <w:vAlign w:val="center"/>
            <w:tcMar>
              <w:top w:w="75" w:type="dxa"/>
              <w:bottom w:w="75" w:type="dxa"/>
              <w:left w:w="85" w:type="dxa"/>
              <w:right w:w="85" w:type="dxa"/>
            </w:tcMar>
          </w:tcPr>
          <w:p>
            <w:pPr>
              <w:spacing w:after="40" w:line="250" w:lineRule="auto"/>
            </w:pPr>
            <w:r/>
            <w:r>
              <w:rPr>
                <w:b w:val="0"/>
                <w:sz w:val="20"/>
              </w:rPr>
              <w:t>WF-01 Retrieve and confirm slot</w:t>
            </w:r>
          </w:p>
        </w:tc>
        <w:tc>
          <w:tcPr>
            <w:tcW w:type="dxa" w:w="7373"/>
            <w:vAlign w:val="center"/>
            <w:tcMar>
              <w:top w:w="75" w:type="dxa"/>
              <w:bottom w:w="75" w:type="dxa"/>
              <w:left w:w="85" w:type="dxa"/>
              <w:right w:w="85" w:type="dxa"/>
            </w:tcMar>
          </w:tcPr>
          <w:p>
            <w:pPr>
              <w:spacing w:after="40" w:line="250" w:lineRule="auto"/>
            </w:pPr>
            <w:r/>
            <w:r>
              <w:rPr>
                <w:b w:val="0"/>
                <w:sz w:val="20"/>
              </w:rPr>
              <w:t>UC-03 publishes availability; UC-04 searches/selects/rechecks slots, creates Confirmed, occupies the interval and returns MSG29. Invalid slot returns MSG25 and selection resumes.</w:t>
            </w:r>
          </w:p>
        </w:tc>
      </w:tr>
      <w:tr>
        <w:trPr>
          <w:cantSplit/>
        </w:trPr>
        <w:tc>
          <w:tcPr>
            <w:tcW w:type="dxa" w:w="2995"/>
            <w:vAlign w:val="center"/>
            <w:tcMar>
              <w:top w:w="75" w:type="dxa"/>
              <w:bottom w:w="75" w:type="dxa"/>
              <w:left w:w="85" w:type="dxa"/>
              <w:right w:w="85" w:type="dxa"/>
            </w:tcMar>
          </w:tcPr>
          <w:p>
            <w:pPr>
              <w:spacing w:after="40" w:line="250" w:lineRule="auto"/>
            </w:pPr>
            <w:r/>
            <w:r>
              <w:rPr>
                <w:b w:val="0"/>
                <w:sz w:val="20"/>
              </w:rPr>
              <w:t>WF-01 Notify</w:t>
            </w:r>
          </w:p>
        </w:tc>
        <w:tc>
          <w:tcPr>
            <w:tcW w:type="dxa" w:w="7373"/>
            <w:vAlign w:val="center"/>
            <w:tcMar>
              <w:top w:w="75" w:type="dxa"/>
              <w:bottom w:w="75" w:type="dxa"/>
              <w:left w:w="85" w:type="dxa"/>
              <w:right w:w="85" w:type="dxa"/>
            </w:tcMar>
          </w:tcPr>
          <w:p>
            <w:pPr>
              <w:spacing w:after="40" w:line="250" w:lineRule="auto"/>
            </w:pPr>
            <w:r/>
            <w:r>
              <w:rPr>
                <w:b w:val="0"/>
                <w:sz w:val="20"/>
              </w:rPr>
              <w:t>UC-24/34 deliver permitted notifications. Delivery failure leaves the appointment Confirmed and supports staff follow-up (MSG94).</w:t>
            </w:r>
          </w:p>
        </w:tc>
      </w:tr>
      <w:tr>
        <w:trPr>
          <w:cantSplit/>
        </w:trPr>
        <w:tc>
          <w:tcPr>
            <w:tcW w:type="dxa" w:w="2995"/>
            <w:vAlign w:val="center"/>
            <w:tcMar>
              <w:top w:w="75" w:type="dxa"/>
              <w:bottom w:w="75" w:type="dxa"/>
              <w:left w:w="85" w:type="dxa"/>
              <w:right w:w="85" w:type="dxa"/>
            </w:tcMar>
          </w:tcPr>
          <w:p>
            <w:pPr>
              <w:spacing w:after="40" w:line="250" w:lineRule="auto"/>
            </w:pPr>
            <w:r/>
            <w:r>
              <w:rPr>
                <w:b w:val="0"/>
                <w:sz w:val="20"/>
              </w:rPr>
              <w:t>WF-02 Eligibility and identity</w:t>
            </w:r>
          </w:p>
        </w:tc>
        <w:tc>
          <w:tcPr>
            <w:tcW w:type="dxa" w:w="7373"/>
            <w:vAlign w:val="center"/>
            <w:tcMar>
              <w:top w:w="75" w:type="dxa"/>
              <w:bottom w:w="75" w:type="dxa"/>
              <w:left w:w="85" w:type="dxa"/>
              <w:right w:w="85" w:type="dxa"/>
            </w:tcMar>
          </w:tcPr>
          <w:p>
            <w:pPr>
              <w:spacing w:after="40" w:line="250" w:lineRule="auto"/>
            </w:pPr>
            <w:r/>
            <w:r>
              <w:rPr>
                <w:b w:val="0"/>
                <w:sz w:val="20"/>
              </w:rPr>
              <w:t>UC-07 checks Confirmed/eligible appointment and identity, reuses or creates the patient at first check-in, then creates one queued visit. Ineligible arrival returns to UC-04.</w:t>
            </w:r>
          </w:p>
        </w:tc>
      </w:tr>
      <w:tr>
        <w:trPr>
          <w:cantSplit/>
        </w:trPr>
        <w:tc>
          <w:tcPr>
            <w:tcW w:type="dxa" w:w="2995"/>
            <w:vAlign w:val="center"/>
            <w:tcMar>
              <w:top w:w="75" w:type="dxa"/>
              <w:bottom w:w="75" w:type="dxa"/>
              <w:left w:w="85" w:type="dxa"/>
              <w:right w:w="85" w:type="dxa"/>
            </w:tcMar>
          </w:tcPr>
          <w:p>
            <w:pPr>
              <w:spacing w:after="40" w:line="250" w:lineRule="auto"/>
            </w:pPr>
            <w:r/>
            <w:r>
              <w:rPr>
                <w:b w:val="0"/>
                <w:sz w:val="20"/>
              </w:rPr>
              <w:t>WF-02 History and imaging</w:t>
            </w:r>
          </w:p>
        </w:tc>
        <w:tc>
          <w:tcPr>
            <w:tcW w:type="dxa" w:w="7373"/>
            <w:vAlign w:val="center"/>
            <w:tcMar>
              <w:top w:w="75" w:type="dxa"/>
              <w:bottom w:w="75" w:type="dxa"/>
              <w:left w:w="85" w:type="dxa"/>
              <w:right w:w="85" w:type="dxa"/>
            </w:tcMar>
          </w:tcPr>
          <w:p>
            <w:pPr>
              <w:spacing w:after="40" w:line="250" w:lineRule="auto"/>
            </w:pPr>
            <w:r/>
            <w:r>
              <w:rPr>
                <w:b w:val="0"/>
                <w:sz w:val="20"/>
              </w:rPr>
              <w:t>UC-10 records history/findings and optionally orders X-ray; UC-11/12 import or upload and verify patient/visit links. PACS integration remains optional.</w:t>
            </w:r>
          </w:p>
        </w:tc>
      </w:tr>
      <w:tr>
        <w:trPr>
          <w:cantSplit/>
        </w:trPr>
        <w:tc>
          <w:tcPr>
            <w:tcW w:type="dxa" w:w="2995"/>
            <w:vAlign w:val="center"/>
            <w:tcMar>
              <w:top w:w="75" w:type="dxa"/>
              <w:bottom w:w="75" w:type="dxa"/>
              <w:left w:w="85" w:type="dxa"/>
              <w:right w:w="85" w:type="dxa"/>
            </w:tcMar>
          </w:tcPr>
          <w:p>
            <w:pPr>
              <w:spacing w:after="40" w:line="250" w:lineRule="auto"/>
            </w:pPr>
            <w:r/>
            <w:r>
              <w:rPr>
                <w:b w:val="0"/>
                <w:sz w:val="20"/>
              </w:rPr>
              <w:t>WF-02 AI usability and feedback</w:t>
            </w:r>
          </w:p>
        </w:tc>
        <w:tc>
          <w:tcPr>
            <w:tcW w:type="dxa" w:w="7373"/>
            <w:vAlign w:val="center"/>
            <w:tcMar>
              <w:top w:w="75" w:type="dxa"/>
              <w:bottom w:w="75" w:type="dxa"/>
              <w:left w:w="85" w:type="dxa"/>
              <w:right w:w="85" w:type="dxa"/>
            </w:tcMar>
          </w:tcPr>
          <w:p>
            <w:pPr>
              <w:spacing w:after="40" w:line="250" w:lineRule="auto"/>
            </w:pPr>
            <w:r/>
            <w:r>
              <w:rPr>
                <w:b w:val="0"/>
                <w:sz w:val="20"/>
              </w:rPr>
              <w:t>UC-16 analyzes, displays source/output and saves dentist feedback (MSG145). GBR-083 governs controlled retention. Manual clinical assessment continues after rejection/failure.</w:t>
            </w:r>
          </w:p>
        </w:tc>
      </w:tr>
      <w:tr>
        <w:trPr>
          <w:cantSplit/>
        </w:trPr>
        <w:tc>
          <w:tcPr>
            <w:tcW w:type="dxa" w:w="2995"/>
            <w:vAlign w:val="center"/>
            <w:tcMar>
              <w:top w:w="75" w:type="dxa"/>
              <w:bottom w:w="75" w:type="dxa"/>
              <w:left w:w="85" w:type="dxa"/>
              <w:right w:w="85" w:type="dxa"/>
            </w:tcMar>
          </w:tcPr>
          <w:p>
            <w:pPr>
              <w:spacing w:after="40" w:line="250" w:lineRule="auto"/>
            </w:pPr>
            <w:r/>
            <w:r>
              <w:rPr>
                <w:b w:val="0"/>
                <w:sz w:val="20"/>
              </w:rPr>
              <w:t>WF-02 Agreement and completion</w:t>
            </w:r>
          </w:p>
        </w:tc>
        <w:tc>
          <w:tcPr>
            <w:tcW w:type="dxa" w:w="7373"/>
            <w:vAlign w:val="center"/>
            <w:tcMar>
              <w:top w:w="75" w:type="dxa"/>
              <w:bottom w:w="75" w:type="dxa"/>
              <w:left w:w="85" w:type="dxa"/>
              <w:right w:w="85" w:type="dxa"/>
            </w:tcMar>
          </w:tcPr>
          <w:p>
            <w:pPr>
              <w:spacing w:after="40" w:line="250" w:lineRule="auto"/>
            </w:pPr>
            <w:r/>
            <w:r>
              <w:rPr>
                <w:b w:val="0"/>
                <w:sz w:val="20"/>
              </w:rPr>
              <w:t>UC-13 records options, costs and patient decisions. UC-14 records only performed agreed services. UC-10 completes a consultation or treatment visit independently of payment.</w:t>
            </w:r>
          </w:p>
        </w:tc>
      </w:tr>
      <w:tr>
        <w:trPr>
          <w:cantSplit/>
        </w:trPr>
        <w:tc>
          <w:tcPr>
            <w:tcW w:type="dxa" w:w="2995"/>
            <w:vAlign w:val="center"/>
            <w:tcMar>
              <w:top w:w="75" w:type="dxa"/>
              <w:bottom w:w="75" w:type="dxa"/>
              <w:left w:w="85" w:type="dxa"/>
              <w:right w:w="85" w:type="dxa"/>
            </w:tcMar>
          </w:tcPr>
          <w:p>
            <w:pPr>
              <w:spacing w:after="40" w:line="250" w:lineRule="auto"/>
            </w:pPr>
            <w:r/>
            <w:r>
              <w:rPr>
                <w:b w:val="0"/>
                <w:sz w:val="20"/>
              </w:rPr>
              <w:t>WF-03 Bill and method</w:t>
            </w:r>
          </w:p>
        </w:tc>
        <w:tc>
          <w:tcPr>
            <w:tcW w:type="dxa" w:w="7373"/>
            <w:vAlign w:val="center"/>
            <w:tcMar>
              <w:top w:w="75" w:type="dxa"/>
              <w:bottom w:w="75" w:type="dxa"/>
              <w:left w:w="85" w:type="dxa"/>
              <w:right w:w="85" w:type="dxa"/>
            </w:tcMar>
          </w:tcPr>
          <w:p>
            <w:pPr>
              <w:spacing w:after="40" w:line="250" w:lineRule="auto"/>
            </w:pPr>
            <w:r/>
            <w:r>
              <w:rPr>
                <w:b w:val="0"/>
                <w:sz w:val="20"/>
              </w:rPr>
              <w:t>UC-19 checks/provides the bill. UC-20 supports app, bill-linked QR/transfer and cash; UC-21 confirms cash actually received.</w:t>
            </w:r>
          </w:p>
        </w:tc>
      </w:tr>
      <w:tr>
        <w:trPr>
          <w:cantSplit/>
        </w:trPr>
        <w:tc>
          <w:tcPr>
            <w:tcW w:type="dxa" w:w="2995"/>
            <w:vAlign w:val="center"/>
            <w:tcMar>
              <w:top w:w="75" w:type="dxa"/>
              <w:bottom w:w="75" w:type="dxa"/>
              <w:left w:w="85" w:type="dxa"/>
              <w:right w:w="85" w:type="dxa"/>
            </w:tcMar>
          </w:tcPr>
          <w:p>
            <w:pPr>
              <w:spacing w:after="40" w:line="250" w:lineRule="auto"/>
            </w:pPr>
            <w:r/>
            <w:r>
              <w:rPr>
                <w:b w:val="0"/>
                <w:sz w:val="20"/>
              </w:rPr>
              <w:t>WF-03 Validation and reconciliation</w:t>
            </w:r>
          </w:p>
        </w:tc>
        <w:tc>
          <w:tcPr>
            <w:tcW w:type="dxa" w:w="7373"/>
            <w:vAlign w:val="center"/>
            <w:tcMar>
              <w:top w:w="75" w:type="dxa"/>
              <w:bottom w:w="75" w:type="dxa"/>
              <w:left w:w="85" w:type="dxa"/>
              <w:right w:w="85" w:type="dxa"/>
            </w:tcMar>
          </w:tcPr>
          <w:p>
            <w:pPr>
              <w:spacing w:after="40" w:line="250" w:lineRule="auto"/>
            </w:pPr>
            <w:r/>
            <w:r>
              <w:rPr>
                <w:b w:val="0"/>
                <w:sz w:val="20"/>
              </w:rPr>
              <w:t>UC-20 validates transaction evidence. Assistant investigates unmatched results; MSG103/129 retains unresolved status until receipt is verified under GBR-066.</w:t>
            </w:r>
          </w:p>
        </w:tc>
      </w:tr>
      <w:tr>
        <w:trPr>
          <w:cantSplit/>
        </w:trPr>
        <w:tc>
          <w:tcPr>
            <w:tcW w:type="dxa" w:w="2995"/>
            <w:vAlign w:val="center"/>
            <w:tcMar>
              <w:top w:w="75" w:type="dxa"/>
              <w:bottom w:w="75" w:type="dxa"/>
              <w:left w:w="85" w:type="dxa"/>
              <w:right w:w="85" w:type="dxa"/>
            </w:tcMar>
          </w:tcPr>
          <w:p>
            <w:pPr>
              <w:spacing w:after="40" w:line="250" w:lineRule="auto"/>
            </w:pPr>
            <w:r/>
            <w:r>
              <w:rPr>
                <w:b w:val="0"/>
                <w:sz w:val="20"/>
              </w:rPr>
              <w:t>WF-03 Balance and receipt</w:t>
            </w:r>
          </w:p>
        </w:tc>
        <w:tc>
          <w:tcPr>
            <w:tcW w:type="dxa" w:w="7373"/>
            <w:vAlign w:val="center"/>
            <w:tcMar>
              <w:top w:w="75" w:type="dxa"/>
              <w:bottom w:w="75" w:type="dxa"/>
              <w:left w:w="85" w:type="dxa"/>
              <w:right w:w="85" w:type="dxa"/>
            </w:tcMar>
          </w:tcPr>
          <w:p>
            <w:pPr>
              <w:spacing w:after="40" w:line="250" w:lineRule="auto"/>
            </w:pPr>
            <w:r/>
            <w:r>
              <w:rPr>
                <w:b w:val="0"/>
                <w:sz w:val="20"/>
              </w:rPr>
              <w:t>UC-20/21 record verified collections once, update actual collection reporting and provide a receipt. GBR-067 sets PAID only on full coverage; otherwise retain debt/partial status.</w:t>
            </w:r>
          </w:p>
        </w:tc>
      </w:tr>
    </w:tbl>
    <w:p>
      <w:r>
        <w:br w:type="page"/>
      </w:r>
    </w:p>
    <w:p>
      <w:pPr>
        <w:pStyle w:val="Heading1"/>
      </w:pPr>
      <w:r>
        <w:t>6 Workflow Alignment Decisions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904"/>
        <w:gridCol w:w="2088"/>
      </w:tblGrid>
      <w:tr>
        <w:trPr>
          <w:cantSplit/>
          <w:tblHeader/>
        </w:trPr>
        <w:tc>
          <w:tcPr>
            <w:tcW w:type="dxa" w:w="2376"/>
            <w:vAlign w:val="center"/>
            <w:tcMar>
              <w:top w:w="75" w:type="dxa"/>
              <w:bottom w:w="75" w:type="dxa"/>
              <w:left w:w="85" w:type="dxa"/>
              <w:right w:w="85" w:type="dxa"/>
            </w:tcMar>
            <w:shd w:fill="E7E6E6"/>
          </w:tcPr>
          <w:p>
            <w:pPr>
              <w:spacing w:after="40" w:line="250" w:lineRule="auto"/>
            </w:pPr>
            <w:r/>
            <w:r>
              <w:rPr>
                <w:b/>
                <w:sz w:val="20"/>
              </w:rPr>
              <w:t>Diagram branch</w:t>
            </w:r>
          </w:p>
        </w:tc>
        <w:tc>
          <w:tcPr>
            <w:tcW w:type="dxa" w:w="5904"/>
            <w:vAlign w:val="center"/>
            <w:tcMar>
              <w:top w:w="75" w:type="dxa"/>
              <w:bottom w:w="75" w:type="dxa"/>
              <w:left w:w="85" w:type="dxa"/>
              <w:right w:w="85" w:type="dxa"/>
            </w:tcMar>
            <w:shd w:fill="E7E6E6"/>
          </w:tcPr>
          <w:p>
            <w:pPr>
              <w:spacing w:after="40" w:line="250" w:lineRule="auto"/>
            </w:pPr>
            <w:r/>
            <w:r>
              <w:rPr>
                <w:b/>
                <w:sz w:val="20"/>
              </w:rPr>
              <w:t>Required specification behavior</w:t>
            </w:r>
          </w:p>
        </w:tc>
        <w:tc>
          <w:tcPr>
            <w:tcW w:type="dxa" w:w="2088"/>
            <w:vAlign w:val="center"/>
            <w:tcMar>
              <w:top w:w="75" w:type="dxa"/>
              <w:bottom w:w="75" w:type="dxa"/>
              <w:left w:w="85" w:type="dxa"/>
              <w:right w:w="85" w:type="dxa"/>
            </w:tcMar>
            <w:shd w:fill="E7E6E6"/>
          </w:tcPr>
          <w:p>
            <w:pPr>
              <w:spacing w:after="40" w:line="250" w:lineRule="auto"/>
            </w:pPr>
            <w:r/>
            <w:r>
              <w:rPr>
                <w:b/>
                <w:sz w:val="20"/>
              </w:rPr>
              <w:t>References</w:t>
            </w:r>
          </w:p>
        </w:tc>
      </w:tr>
      <w:tr>
        <w:trPr>
          <w:cantSplit/>
        </w:trPr>
        <w:tc>
          <w:tcPr>
            <w:tcW w:type="dxa" w:w="2376"/>
            <w:vAlign w:val="center"/>
            <w:tcMar>
              <w:top w:w="75" w:type="dxa"/>
              <w:bottom w:w="75" w:type="dxa"/>
              <w:left w:w="85" w:type="dxa"/>
              <w:right w:w="85" w:type="dxa"/>
            </w:tcMar>
          </w:tcPr>
          <w:p>
            <w:pPr>
              <w:spacing w:after="40" w:line="250" w:lineRule="auto"/>
            </w:pPr>
            <w:r/>
            <w:r>
              <w:rPr>
                <w:b w:val="0"/>
                <w:sz w:val="20"/>
              </w:rPr>
              <w:t>WF-01 Create account precedes appointment request</w:t>
            </w:r>
          </w:p>
        </w:tc>
        <w:tc>
          <w:tcPr>
            <w:tcW w:type="dxa" w:w="5904"/>
            <w:vAlign w:val="center"/>
            <w:tcMar>
              <w:top w:w="75" w:type="dxa"/>
              <w:bottom w:w="75" w:type="dxa"/>
              <w:left w:w="85" w:type="dxa"/>
              <w:right w:w="85" w:type="dxa"/>
            </w:tcMar>
          </w:tcPr>
          <w:p>
            <w:pPr>
              <w:spacing w:after="40" w:line="250" w:lineRule="auto"/>
            </w:pPr>
            <w:r/>
            <w:r>
              <w:rPr>
                <w:b w:val="0"/>
                <w:sz w:val="20"/>
              </w:rPr>
              <w:t>Registration is optional for public booking. Existing accounts sign in; Guest may continue without an account.</w:t>
            </w:r>
          </w:p>
        </w:tc>
        <w:tc>
          <w:tcPr>
            <w:tcW w:type="dxa" w:w="2088"/>
            <w:vAlign w:val="center"/>
            <w:tcMar>
              <w:top w:w="75" w:type="dxa"/>
              <w:bottom w:w="75" w:type="dxa"/>
              <w:left w:w="85" w:type="dxa"/>
              <w:right w:w="85" w:type="dxa"/>
            </w:tcMar>
          </w:tcPr>
          <w:p>
            <w:pPr>
              <w:spacing w:after="40" w:line="250" w:lineRule="auto"/>
            </w:pPr>
            <w:r/>
            <w:r>
              <w:rPr>
                <w:b w:val="0"/>
                <w:sz w:val="20"/>
              </w:rPr>
              <w:t>UC-04, UC-33; GBR-029/030; AP-01; MB-01</w:t>
            </w:r>
          </w:p>
        </w:tc>
      </w:tr>
      <w:tr>
        <w:trPr>
          <w:cantSplit/>
        </w:trPr>
        <w:tc>
          <w:tcPr>
            <w:tcW w:type="dxa" w:w="2376"/>
            <w:vAlign w:val="center"/>
            <w:tcMar>
              <w:top w:w="75" w:type="dxa"/>
              <w:bottom w:w="75" w:type="dxa"/>
              <w:left w:w="85" w:type="dxa"/>
              <w:right w:w="85" w:type="dxa"/>
            </w:tcMar>
          </w:tcPr>
          <w:p>
            <w:pPr>
              <w:spacing w:after="40" w:line="250" w:lineRule="auto"/>
            </w:pPr>
            <w:r/>
            <w:r>
              <w:rPr>
                <w:b w:val="0"/>
                <w:sz w:val="20"/>
              </w:rPr>
              <w:t>WF-01 Create new patient record before searching slots</w:t>
            </w:r>
          </w:p>
        </w:tc>
        <w:tc>
          <w:tcPr>
            <w:tcW w:type="dxa" w:w="5904"/>
            <w:vAlign w:val="center"/>
            <w:tcMar>
              <w:top w:w="75" w:type="dxa"/>
              <w:bottom w:w="75" w:type="dxa"/>
              <w:left w:w="85" w:type="dxa"/>
              <w:right w:w="85" w:type="dxa"/>
            </w:tcMar>
          </w:tcPr>
          <w:p>
            <w:pPr>
              <w:spacing w:after="40" w:line="250" w:lineRule="auto"/>
            </w:pPr>
            <w:r/>
            <w:r>
              <w:rPr>
                <w:b w:val="0"/>
                <w:sz w:val="20"/>
              </w:rPr>
              <w:t>At booking, capture attendee/request information. Patient record creation occurs only at verified first check-in; reuse an existing record when present.</w:t>
            </w:r>
          </w:p>
        </w:tc>
        <w:tc>
          <w:tcPr>
            <w:tcW w:type="dxa" w:w="2088"/>
            <w:vAlign w:val="center"/>
            <w:tcMar>
              <w:top w:w="75" w:type="dxa"/>
              <w:bottom w:w="75" w:type="dxa"/>
              <w:left w:w="85" w:type="dxa"/>
              <w:right w:w="85" w:type="dxa"/>
            </w:tcMar>
          </w:tcPr>
          <w:p>
            <w:pPr>
              <w:spacing w:after="40" w:line="250" w:lineRule="auto"/>
            </w:pPr>
            <w:r/>
            <w:r>
              <w:rPr>
                <w:b w:val="0"/>
                <w:sz w:val="20"/>
              </w:rPr>
              <w:t>UC-04, UC-07; GBR-016/030/033; PT-01</w:t>
            </w:r>
          </w:p>
        </w:tc>
      </w:tr>
      <w:tr>
        <w:trPr>
          <w:cantSplit/>
        </w:trPr>
        <w:tc>
          <w:tcPr>
            <w:tcW w:type="dxa" w:w="2376"/>
            <w:vAlign w:val="center"/>
            <w:tcMar>
              <w:top w:w="75" w:type="dxa"/>
              <w:bottom w:w="75" w:type="dxa"/>
              <w:left w:w="85" w:type="dxa"/>
              <w:right w:w="85" w:type="dxa"/>
            </w:tcMar>
          </w:tcPr>
          <w:p>
            <w:pPr>
              <w:spacing w:after="40" w:line="250" w:lineRule="auto"/>
            </w:pPr>
            <w:r/>
            <w:r>
              <w:rPr>
                <w:b w:val="0"/>
                <w:sz w:val="20"/>
              </w:rPr>
              <w:t>WF-02 Not eligible then schedule suitable appointment</w:t>
            </w:r>
          </w:p>
        </w:tc>
        <w:tc>
          <w:tcPr>
            <w:tcW w:type="dxa" w:w="5904"/>
            <w:vAlign w:val="center"/>
            <w:tcMar>
              <w:top w:w="75" w:type="dxa"/>
              <w:bottom w:w="75" w:type="dxa"/>
              <w:left w:w="85" w:type="dxa"/>
              <w:right w:w="85" w:type="dxa"/>
            </w:tcMar>
          </w:tcPr>
          <w:p>
            <w:pPr>
              <w:spacing w:after="40" w:line="250" w:lineRule="auto"/>
            </w:pPr>
            <w:r/>
            <w:r>
              <w:rPr>
                <w:b w:val="0"/>
                <w:sz w:val="20"/>
              </w:rPr>
              <w:t>End the current reception attempt after arranging a valid appointment. A same-day slot may later be checked in; a future-day slot creates no current visit/queue.</w:t>
            </w:r>
          </w:p>
        </w:tc>
        <w:tc>
          <w:tcPr>
            <w:tcW w:type="dxa" w:w="2088"/>
            <w:vAlign w:val="center"/>
            <w:tcMar>
              <w:top w:w="75" w:type="dxa"/>
              <w:bottom w:w="75" w:type="dxa"/>
              <w:left w:w="85" w:type="dxa"/>
              <w:right w:w="85" w:type="dxa"/>
            </w:tcMar>
          </w:tcPr>
          <w:p>
            <w:pPr>
              <w:spacing w:after="40" w:line="250" w:lineRule="auto"/>
            </w:pPr>
            <w:r/>
            <w:r>
              <w:rPr>
                <w:b w:val="0"/>
                <w:sz w:val="20"/>
              </w:rPr>
              <w:t>UC-04, UC-07; GBR-032; AP-09</w:t>
            </w:r>
          </w:p>
        </w:tc>
      </w:tr>
      <w:tr>
        <w:trPr>
          <w:cantSplit/>
        </w:trPr>
        <w:tc>
          <w:tcPr>
            <w:tcW w:type="dxa" w:w="2376"/>
            <w:vAlign w:val="center"/>
            <w:tcMar>
              <w:top w:w="75" w:type="dxa"/>
              <w:bottom w:w="75" w:type="dxa"/>
              <w:left w:w="85" w:type="dxa"/>
              <w:right w:w="85" w:type="dxa"/>
            </w:tcMar>
          </w:tcPr>
          <w:p>
            <w:pPr>
              <w:spacing w:after="40" w:line="250" w:lineRule="auto"/>
            </w:pPr>
            <w:r/>
            <w:r>
              <w:rPr>
                <w:b w:val="0"/>
                <w:sz w:val="20"/>
              </w:rPr>
              <w:t>WF-02 Unusable AI then store and end</w:t>
            </w:r>
          </w:p>
        </w:tc>
        <w:tc>
          <w:tcPr>
            <w:tcW w:type="dxa" w:w="5904"/>
            <w:vAlign w:val="center"/>
            <w:tcMar>
              <w:top w:w="75" w:type="dxa"/>
              <w:bottom w:w="75" w:type="dxa"/>
              <w:left w:w="85" w:type="dxa"/>
              <w:right w:w="85" w:type="dxa"/>
            </w:tcMar>
          </w:tcPr>
          <w:p>
            <w:pPr>
              <w:spacing w:after="40" w:line="250" w:lineRule="auto"/>
            </w:pPr>
            <w:r/>
            <w:r>
              <w:rPr>
                <w:b w:val="0"/>
                <w:sz w:val="20"/>
              </w:rPr>
              <w:t>Store traceable feedback and end the AI attempt. Continue to the dentist conclusion and visit completion; rejected AI is not a technical normal/failed diagnosis.</w:t>
            </w:r>
          </w:p>
        </w:tc>
        <w:tc>
          <w:tcPr>
            <w:tcW w:type="dxa" w:w="2088"/>
            <w:vAlign w:val="center"/>
            <w:tcMar>
              <w:top w:w="75" w:type="dxa"/>
              <w:bottom w:w="75" w:type="dxa"/>
              <w:left w:w="85" w:type="dxa"/>
              <w:right w:w="85" w:type="dxa"/>
            </w:tcMar>
          </w:tcPr>
          <w:p>
            <w:pPr>
              <w:spacing w:after="40" w:line="250" w:lineRule="auto"/>
            </w:pPr>
            <w:r/>
            <w:r>
              <w:rPr>
                <w:b w:val="0"/>
                <w:sz w:val="20"/>
              </w:rPr>
              <w:t>UC-10, UC-16; GBR-044/083; XR-AI-04/05</w:t>
            </w:r>
          </w:p>
        </w:tc>
      </w:tr>
      <w:tr>
        <w:trPr>
          <w:cantSplit/>
        </w:trPr>
        <w:tc>
          <w:tcPr>
            <w:tcW w:type="dxa" w:w="2376"/>
            <w:vAlign w:val="center"/>
            <w:tcMar>
              <w:top w:w="75" w:type="dxa"/>
              <w:bottom w:w="75" w:type="dxa"/>
              <w:left w:w="85" w:type="dxa"/>
              <w:right w:w="85" w:type="dxa"/>
            </w:tcMar>
          </w:tcPr>
          <w:p>
            <w:pPr>
              <w:spacing w:after="40" w:line="250" w:lineRule="auto"/>
            </w:pPr>
            <w:r/>
            <w:r>
              <w:rPr>
                <w:b w:val="0"/>
                <w:sz w:val="20"/>
              </w:rPr>
              <w:t>WF-02 Perform services before record treatment decision</w:t>
            </w:r>
          </w:p>
        </w:tc>
        <w:tc>
          <w:tcPr>
            <w:tcW w:type="dxa" w:w="5904"/>
            <w:vAlign w:val="center"/>
            <w:tcMar>
              <w:top w:w="75" w:type="dxa"/>
              <w:bottom w:w="75" w:type="dxa"/>
              <w:left w:w="85" w:type="dxa"/>
              <w:right w:w="85" w:type="dxa"/>
            </w:tcMar>
          </w:tcPr>
          <w:p>
            <w:pPr>
              <w:spacing w:after="40" w:line="250" w:lineRule="auto"/>
            </w:pPr>
            <w:r/>
            <w:r>
              <w:rPr>
                <w:b w:val="0"/>
                <w:sz w:val="20"/>
              </w:rPr>
              <w:t>Record agreement/required consent before performing treatment. After performance, record actual services/results and update the plan; refusal/deferral still allows visit completion.</w:t>
            </w:r>
          </w:p>
        </w:tc>
        <w:tc>
          <w:tcPr>
            <w:tcW w:type="dxa" w:w="2088"/>
            <w:vAlign w:val="center"/>
            <w:tcMar>
              <w:top w:w="75" w:type="dxa"/>
              <w:bottom w:w="75" w:type="dxa"/>
              <w:left w:w="85" w:type="dxa"/>
              <w:right w:w="85" w:type="dxa"/>
            </w:tcMar>
          </w:tcPr>
          <w:p>
            <w:pPr>
              <w:spacing w:after="40" w:line="250" w:lineRule="auto"/>
            </w:pPr>
            <w:r/>
            <w:r>
              <w:rPr>
                <w:b w:val="0"/>
                <w:sz w:val="20"/>
              </w:rPr>
              <w:t>UC-10, UC-13, UC-14; GBR-045/046; TR-03/06</w:t>
            </w:r>
          </w:p>
        </w:tc>
      </w:tr>
      <w:tr>
        <w:trPr>
          <w:cantSplit/>
        </w:trPr>
        <w:tc>
          <w:tcPr>
            <w:tcW w:type="dxa" w:w="2376"/>
            <w:vAlign w:val="center"/>
            <w:tcMar>
              <w:top w:w="75" w:type="dxa"/>
              <w:bottom w:w="75" w:type="dxa"/>
              <w:left w:w="85" w:type="dxa"/>
              <w:right w:w="85" w:type="dxa"/>
            </w:tcMar>
          </w:tcPr>
          <w:p>
            <w:pPr>
              <w:spacing w:after="40" w:line="250" w:lineRule="auto"/>
            </w:pPr>
            <w:r/>
            <w:r>
              <w:rPr>
                <w:b w:val="0"/>
                <w:sz w:val="20"/>
              </w:rPr>
              <w:t>WF-03 Invalid transaction then review then record revenue</w:t>
            </w:r>
          </w:p>
        </w:tc>
        <w:tc>
          <w:tcPr>
            <w:tcW w:type="dxa" w:w="5904"/>
            <w:vAlign w:val="center"/>
            <w:tcMar>
              <w:top w:w="75" w:type="dxa"/>
              <w:bottom w:w="75" w:type="dxa"/>
              <w:left w:w="85" w:type="dxa"/>
              <w:right w:w="85" w:type="dxa"/>
            </w:tcMar>
          </w:tcPr>
          <w:p>
            <w:pPr>
              <w:spacing w:after="40" w:line="250" w:lineRule="auto"/>
            </w:pPr>
            <w:r/>
            <w:r>
              <w:rPr>
                <w:b w:val="0"/>
                <w:sz w:val="20"/>
              </w:rPr>
              <w:t>Review must produce a verified reconciliation outcome before any confirmed collection/allocation or collection reporting entry. Unresolved or failed results retain pending/unpaid status.</w:t>
            </w:r>
          </w:p>
        </w:tc>
        <w:tc>
          <w:tcPr>
            <w:tcW w:type="dxa" w:w="2088"/>
            <w:vAlign w:val="center"/>
            <w:tcMar>
              <w:top w:w="75" w:type="dxa"/>
              <w:bottom w:w="75" w:type="dxa"/>
              <w:left w:w="85" w:type="dxa"/>
              <w:right w:w="85" w:type="dxa"/>
            </w:tcMar>
          </w:tcPr>
          <w:p>
            <w:pPr>
              <w:spacing w:after="40" w:line="250" w:lineRule="auto"/>
            </w:pPr>
            <w:r/>
            <w:r>
              <w:rPr>
                <w:b w:val="0"/>
                <w:sz w:val="20"/>
              </w:rPr>
              <w:t>UC-20; GBR-066/067; FN-06; Section 14</w:t>
            </w:r>
          </w:p>
        </w:tc>
      </w:tr>
      <w:tr>
        <w:trPr>
          <w:cantSplit/>
        </w:trPr>
        <w:tc>
          <w:tcPr>
            <w:tcW w:type="dxa" w:w="2376"/>
            <w:vAlign w:val="center"/>
            <w:tcMar>
              <w:top w:w="75" w:type="dxa"/>
              <w:bottom w:w="75" w:type="dxa"/>
              <w:left w:w="85" w:type="dxa"/>
              <w:right w:w="85" w:type="dxa"/>
            </w:tcMar>
          </w:tcPr>
          <w:p>
            <w:pPr>
              <w:spacing w:after="40" w:line="250" w:lineRule="auto"/>
            </w:pPr>
            <w:r/>
            <w:r>
              <w:rPr>
                <w:b w:val="0"/>
                <w:sz w:val="20"/>
              </w:rPr>
              <w:t>WF-03 Cash joins electronic result flow</w:t>
            </w:r>
          </w:p>
        </w:tc>
        <w:tc>
          <w:tcPr>
            <w:tcW w:type="dxa" w:w="5904"/>
            <w:vAlign w:val="center"/>
            <w:tcMar>
              <w:top w:w="75" w:type="dxa"/>
              <w:bottom w:w="75" w:type="dxa"/>
              <w:left w:w="85" w:type="dxa"/>
              <w:right w:w="85" w:type="dxa"/>
            </w:tcMar>
          </w:tcPr>
          <w:p>
            <w:pPr>
              <w:spacing w:after="40" w:line="250" w:lineRule="auto"/>
            </w:pPr>
            <w:r/>
            <w:r>
              <w:rPr>
                <w:b w:val="0"/>
                <w:sz w:val="20"/>
              </w:rPr>
              <w:t>Cash confirmation by assistant proves only the actual cash receipt. Electronic results are validated separately; both verified routes then recalculate bill coverage.</w:t>
            </w:r>
          </w:p>
        </w:tc>
        <w:tc>
          <w:tcPr>
            <w:tcW w:type="dxa" w:w="2088"/>
            <w:vAlign w:val="center"/>
            <w:tcMar>
              <w:top w:w="75" w:type="dxa"/>
              <w:bottom w:w="75" w:type="dxa"/>
              <w:left w:w="85" w:type="dxa"/>
              <w:right w:w="85" w:type="dxa"/>
            </w:tcMar>
          </w:tcPr>
          <w:p>
            <w:pPr>
              <w:spacing w:after="40" w:line="250" w:lineRule="auto"/>
            </w:pPr>
            <w:r/>
            <w:r>
              <w:rPr>
                <w:b w:val="0"/>
                <w:sz w:val="20"/>
              </w:rPr>
              <w:t>UC-20, UC-21; GBR-067/068</w:t>
            </w:r>
          </w:p>
        </w:tc>
      </w:tr>
      <w:tr>
        <w:trPr>
          <w:cantSplit/>
        </w:trPr>
        <w:tc>
          <w:tcPr>
            <w:tcW w:type="dxa" w:w="2376"/>
            <w:vAlign w:val="center"/>
            <w:tcMar>
              <w:top w:w="75" w:type="dxa"/>
              <w:bottom w:w="75" w:type="dxa"/>
              <w:left w:w="85" w:type="dxa"/>
              <w:right w:w="85" w:type="dxa"/>
            </w:tcMar>
          </w:tcPr>
          <w:p>
            <w:pPr>
              <w:spacing w:after="40" w:line="250" w:lineRule="auto"/>
            </w:pPr>
            <w:r/>
            <w:r>
              <w:rPr>
                <w:b w:val="0"/>
                <w:sz w:val="20"/>
              </w:rPr>
              <w:t>WF-03 Fully paid decision and receipt</w:t>
            </w:r>
          </w:p>
        </w:tc>
        <w:tc>
          <w:tcPr>
            <w:tcW w:type="dxa" w:w="5904"/>
            <w:vAlign w:val="center"/>
            <w:tcMar>
              <w:top w:w="75" w:type="dxa"/>
              <w:bottom w:w="75" w:type="dxa"/>
              <w:left w:w="85" w:type="dxa"/>
              <w:right w:w="85" w:type="dxa"/>
            </w:tcMar>
          </w:tcPr>
          <w:p>
            <w:pPr>
              <w:spacing w:after="40" w:line="250" w:lineRule="auto"/>
            </w:pPr>
            <w:r/>
            <w:r>
              <w:rPr>
                <w:b w:val="0"/>
                <w:sz w:val="20"/>
              </w:rPr>
              <w:t>Confirmed allocations fully covering the bill set PAID. Some confirmed payment with debt sets PARTIALLY_PAID; no confirmed payment leaves the bill unpaid. Receipt reflects the actual confirmed collection.</w:t>
            </w:r>
          </w:p>
        </w:tc>
        <w:tc>
          <w:tcPr>
            <w:tcW w:type="dxa" w:w="2088"/>
            <w:vAlign w:val="center"/>
            <w:tcMar>
              <w:top w:w="75" w:type="dxa"/>
              <w:bottom w:w="75" w:type="dxa"/>
              <w:left w:w="85" w:type="dxa"/>
              <w:right w:w="85" w:type="dxa"/>
            </w:tcMar>
          </w:tcPr>
          <w:p>
            <w:pPr>
              <w:spacing w:after="40" w:line="250" w:lineRule="auto"/>
            </w:pPr>
            <w:r/>
            <w:r>
              <w:rPr>
                <w:b w:val="0"/>
                <w:sz w:val="20"/>
              </w:rPr>
              <w:t>UC-19/20/21; GBR-065/067; MSG83/84/104</w:t>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